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01"/>
        <w:widowControl/>
        <w:spacing w:lineRule="auto" w:line="240"/>
        <w:ind w:hanging="0"/>
        <w:jc w:val="right"/>
        <w:rPr/>
      </w:pPr>
      <w:r>
        <w:rPr>
          <w:rStyle w:val="FontStyle82"/>
          <w:rFonts w:eastAsia="Calibri" w:ascii="Liberation Serif" w:hAnsi="Liberation Serif"/>
        </w:rPr>
        <w:t>Форма 2</w:t>
      </w:r>
    </w:p>
    <w:p>
      <w:pPr>
        <w:pStyle w:val="Style101"/>
        <w:widowControl/>
        <w:spacing w:lineRule="auto" w:line="240"/>
        <w:ind w:hanging="0"/>
        <w:jc w:val="center"/>
        <w:rPr/>
      </w:pPr>
      <w:r>
        <w:rPr/>
      </w:r>
    </w:p>
    <w:p>
      <w:pPr>
        <w:pStyle w:val="Style101"/>
        <w:widowControl/>
        <w:spacing w:lineRule="auto" w:line="240"/>
        <w:ind w:hanging="0"/>
        <w:jc w:val="center"/>
        <w:rPr/>
      </w:pPr>
      <w:r>
        <w:rPr>
          <w:rStyle w:val="FontStyle82"/>
          <w:rFonts w:eastAsia="Calibri" w:ascii="Liberation Serif" w:hAnsi="Liberation Serif"/>
        </w:rPr>
        <w:t>Публичная отчетность Министерства экономики и территориального развития Свердловской области по реализации мероприятий, направленных на достижение показателей, содержащихся в указе Президента Российской Федерации от 07 мая 2012 года № 596</w:t>
        <w:br/>
      </w:r>
      <w:r>
        <w:rPr>
          <w:rStyle w:val="FontStyle82"/>
          <w:rFonts w:eastAsia="Calibri" w:ascii="Liberation Serif" w:hAnsi="Liberation Serif"/>
          <w:u w:val="single"/>
        </w:rPr>
        <w:t>по состоянию на 01.10.2020 года</w:t>
      </w:r>
    </w:p>
    <w:p>
      <w:pPr>
        <w:pStyle w:val="Style30"/>
        <w:spacing w:lineRule="auto" w:line="240" w:before="0" w:after="0"/>
        <w:ind w:lef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30"/>
        <w:tabs>
          <w:tab w:val="left" w:pos="540" w:leader="none"/>
          <w:tab w:val="left" w:pos="2184" w:leader="none"/>
          <w:tab w:val="left" w:pos="3853" w:leader="none"/>
          <w:tab w:val="left" w:pos="5399" w:leader="none"/>
          <w:tab w:val="left" w:pos="6945" w:leader="none"/>
          <w:tab w:val="left" w:pos="8421" w:leader="none"/>
          <w:tab w:val="left" w:pos="9838" w:leader="none"/>
          <w:tab w:val="left" w:pos="10972" w:leader="none"/>
          <w:tab w:val="left" w:pos="12390" w:leader="none"/>
          <w:tab w:val="left" w:pos="13807" w:leader="none"/>
        </w:tabs>
        <w:spacing w:lineRule="auto" w:line="240" w:before="0" w:after="0"/>
        <w:ind w:left="0" w:hanging="0"/>
        <w:rPr>
          <w:rFonts w:ascii="Times New Roman" w:hAnsi="Times New Roman"/>
          <w:sz w:val="2"/>
          <w:szCs w:val="20"/>
        </w:rPr>
      </w:pPr>
      <w:r>
        <w:rPr>
          <w:rFonts w:ascii="Times New Roman" w:hAnsi="Times New Roman"/>
          <w:sz w:val="2"/>
          <w:szCs w:val="20"/>
        </w:rPr>
      </w:r>
    </w:p>
    <w:tbl>
      <w:tblPr>
        <w:tblW w:w="16013" w:type="dxa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38"/>
        <w:gridCol w:w="2009"/>
        <w:gridCol w:w="2268"/>
        <w:gridCol w:w="3260"/>
        <w:gridCol w:w="1276"/>
        <w:gridCol w:w="1276"/>
        <w:gridCol w:w="1275"/>
        <w:gridCol w:w="1134"/>
        <w:gridCol w:w="1278"/>
        <w:gridCol w:w="1699"/>
      </w:tblGrid>
      <w:tr>
        <w:trPr>
          <w:tblHeader w:val="true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/>
            </w:pPr>
            <w:r>
              <w:rPr>
                <w:rStyle w:val="FontStyle93"/>
                <w:sz w:val="20"/>
                <w:szCs w:val="20"/>
              </w:rPr>
              <w:t>№</w:t>
            </w:r>
            <w:r>
              <w:rPr>
                <w:rStyle w:val="FontStyle93"/>
                <w:sz w:val="20"/>
                <w:szCs w:val="20"/>
              </w:rPr>
              <w:br/>
              <w:t>п/п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/>
            </w:pPr>
            <w:r>
              <w:rPr>
                <w:rStyle w:val="FontStyle93"/>
                <w:sz w:val="20"/>
                <w:szCs w:val="20"/>
              </w:rPr>
              <w:t>Реквизиты документа (нормативного правового акта, поручения и иных документов)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/>
            </w:pPr>
            <w:r>
              <w:rPr>
                <w:rStyle w:val="FontStyle93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/>
            </w:pPr>
            <w:r>
              <w:rPr>
                <w:rStyle w:val="FontStyle93"/>
                <w:sz w:val="20"/>
                <w:szCs w:val="20"/>
              </w:rPr>
              <w:t>Результат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/>
            </w:pPr>
            <w:r>
              <w:rPr>
                <w:rStyle w:val="FontStyle93"/>
                <w:sz w:val="20"/>
                <w:szCs w:val="20"/>
              </w:rPr>
              <w:t>Дата исполнения мероприя-тия (план)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/>
            </w:pPr>
            <w:r>
              <w:rPr>
                <w:rStyle w:val="FontStyle93"/>
                <w:sz w:val="20"/>
                <w:szCs w:val="20"/>
              </w:rPr>
              <w:t>Дата исполнения мероприя-тия (факт)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/>
            </w:pPr>
            <w:r>
              <w:rPr>
                <w:rStyle w:val="FontStyle93"/>
                <w:sz w:val="20"/>
                <w:szCs w:val="20"/>
              </w:rPr>
              <w:t xml:space="preserve">Отчетная дата (период) значения показателя 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/>
            </w:pPr>
            <w:r>
              <w:rPr>
                <w:rStyle w:val="Style14"/>
                <w:rFonts w:ascii="Times New Roman" w:hAnsi="Times New Roman"/>
                <w:b/>
                <w:sz w:val="20"/>
                <w:szCs w:val="20"/>
              </w:rPr>
              <w:t>Финансирование, предусмотренное бюджетом Свердловской области (млн. рублей)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/>
            </w:pPr>
            <w:r>
              <w:rPr>
                <w:rStyle w:val="FontStyle93"/>
                <w:sz w:val="20"/>
                <w:szCs w:val="20"/>
              </w:rPr>
              <w:t>Примечание</w:t>
            </w:r>
          </w:p>
        </w:tc>
      </w:tr>
      <w:tr>
        <w:trPr>
          <w:tblHeader w:val="true"/>
        </w:trPr>
        <w:tc>
          <w:tcPr>
            <w:tcW w:w="5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/>
            </w:pPr>
            <w:r>
              <w:rPr>
                <w:rStyle w:val="FontStyle93"/>
                <w:sz w:val="20"/>
                <w:szCs w:val="20"/>
              </w:rPr>
              <w:t>плановое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/>
            </w:pPr>
            <w:r>
              <w:rPr>
                <w:rStyle w:val="FontStyle93"/>
                <w:sz w:val="20"/>
                <w:szCs w:val="20"/>
              </w:rPr>
              <w:t>фактическое</w:t>
            </w:r>
          </w:p>
        </w:tc>
        <w:tc>
          <w:tcPr>
            <w:tcW w:w="1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30"/>
        <w:spacing w:lineRule="auto" w:line="240" w:before="0" w:after="0"/>
        <w:rPr>
          <w:sz w:val="2"/>
        </w:rPr>
      </w:pPr>
      <w:r>
        <w:rPr>
          <w:sz w:val="2"/>
        </w:rPr>
      </w:r>
    </w:p>
    <w:tbl>
      <w:tblPr>
        <w:tblW w:w="16013" w:type="dxa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38"/>
        <w:gridCol w:w="2009"/>
        <w:gridCol w:w="2268"/>
        <w:gridCol w:w="3260"/>
        <w:gridCol w:w="1276"/>
        <w:gridCol w:w="1276"/>
        <w:gridCol w:w="1275"/>
        <w:gridCol w:w="1134"/>
        <w:gridCol w:w="1278"/>
        <w:gridCol w:w="1699"/>
      </w:tblGrid>
      <w:tr>
        <w:trPr>
          <w:tblHeader w:val="true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</w:tr>
      <w:tr>
        <w:trPr/>
        <w:tc>
          <w:tcPr>
            <w:tcW w:w="160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both"/>
              <w:rPr/>
            </w:pPr>
            <w:r>
              <w:rPr>
                <w:rStyle w:val="Style14"/>
                <w:rFonts w:ascii="Times New Roman" w:hAnsi="Times New Roman"/>
                <w:b/>
              </w:rPr>
              <w:t xml:space="preserve">Указ Президента Российской Федерации от 07 мая 2012 года № 596 </w:t>
            </w:r>
            <w:r>
              <w:rPr>
                <w:rStyle w:val="Style14"/>
                <w:rFonts w:eastAsia="Times New Roman" w:ascii="Times New Roman" w:hAnsi="Times New Roman"/>
                <w:b/>
                <w:bCs/>
                <w:lang w:eastAsia="ru-RU"/>
              </w:rPr>
              <w:t>«О долгосрочной государственной экономической политике»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28" w:before="0" w:after="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spacing w:lineRule="auto" w:line="228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1 а) создание и модернизация 25 млн. высокопроизводительных рабочих мест</w:t>
            </w:r>
          </w:p>
          <w:p>
            <w:pPr>
              <w:pStyle w:val="ConsPlusTitle"/>
              <w:spacing w:lineRule="auto" w:line="228"/>
              <w:jc w:val="both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28" w:before="0" w:after="0"/>
              <w:ind w:lef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территории Свердловской области реализуется </w:t>
            </w:r>
          </w:p>
          <w:p>
            <w:pPr>
              <w:pStyle w:val="Style30"/>
              <w:spacing w:lineRule="auto" w:line="228" w:before="0" w:after="0"/>
              <w:ind w:lef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ведомственных программ создания и модернизации высокопроизводительных рабочих мест в Свердловской области до 2020 года,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28" w:before="0" w:after="0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/>
            </w:pPr>
            <w:r>
              <w:rPr>
                <w:rStyle w:val="Style14"/>
                <w:rFonts w:ascii="Times New Roman" w:hAnsi="Times New Roman"/>
              </w:rPr>
              <w:t>01.10.20</w:t>
            </w:r>
            <w:r>
              <w:rPr>
                <w:rStyle w:val="Style14"/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before="0" w:after="200"/>
              <w:ind w:left="84" w:hanging="0"/>
              <w:rPr/>
            </w:pPr>
            <w:r>
              <w:rPr>
                <w:rStyle w:val="Style14"/>
                <w:rFonts w:ascii="Times New Roman" w:hAnsi="Times New Roman"/>
              </w:rPr>
              <w:t>01.10.20</w:t>
            </w:r>
            <w:r>
              <w:rPr>
                <w:rStyle w:val="Style14"/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мероприятий осуществляется в рамках государственных программ Свердловской области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spacing w:lineRule="auto" w:line="228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в промышленности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"/>
              <w:spacing w:lineRule="auto" w:line="228" w:before="0" w:after="0"/>
              <w:rPr/>
            </w:pPr>
            <w:r>
              <w:rPr>
                <w:rStyle w:val="Style14"/>
                <w:rFonts w:cs="Liberation Serif" w:ascii="Liberation Serif" w:hAnsi="Liberation Serif"/>
                <w:sz w:val="22"/>
                <w:szCs w:val="22"/>
              </w:rPr>
              <w:t>в истекшем периоде 2020 года создано 406 рабочих мест и 115 модернизировано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28" w:before="0" w:after="0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before="0" w:after="200"/>
              <w:ind w:left="0" w:hanging="0"/>
              <w:rPr/>
            </w:pPr>
            <w:r>
              <w:rPr>
                <w:rStyle w:val="Style14"/>
                <w:rFonts w:ascii="Times New Roman" w:hAnsi="Times New Roman"/>
              </w:rPr>
              <w:t>01.10.20</w:t>
            </w:r>
            <w:r>
              <w:rPr>
                <w:rStyle w:val="Style14"/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before="0" w:after="200"/>
              <w:ind w:left="0" w:hanging="0"/>
              <w:rPr/>
            </w:pPr>
            <w:r>
              <w:rPr>
                <w:rStyle w:val="Style14"/>
                <w:rFonts w:ascii="Times New Roman" w:hAnsi="Times New Roman"/>
              </w:rPr>
              <w:t>01.10.20</w:t>
            </w:r>
            <w:r>
              <w:rPr>
                <w:rStyle w:val="Style14"/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before="0" w:after="200"/>
              <w:ind w:hanging="2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spacing w:lineRule="auto" w:line="216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в агропромышленном комплексе</w:t>
            </w:r>
          </w:p>
          <w:p>
            <w:pPr>
              <w:pStyle w:val="ConsPlusTitle"/>
              <w:tabs>
                <w:tab w:val="clear" w:pos="708"/>
                <w:tab w:val="left" w:pos="84" w:leader="none"/>
              </w:tabs>
              <w:spacing w:lineRule="auto" w:line="216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ConsPlusTitle"/>
              <w:tabs>
                <w:tab w:val="clear" w:pos="708"/>
                <w:tab w:val="left" w:pos="0" w:leader="none"/>
              </w:tabs>
              <w:spacing w:lineRule="auto" w:line="216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"/>
              <w:spacing w:lineRule="auto" w:line="228" w:before="0" w:after="0"/>
              <w:rPr/>
            </w:pPr>
            <w:r>
              <w:rPr>
                <w:rStyle w:val="Style14"/>
                <w:rFonts w:cs="Liberation Serif" w:ascii="Liberation Serif" w:hAnsi="Liberation Serif"/>
                <w:sz w:val="22"/>
                <w:szCs w:val="22"/>
              </w:rPr>
              <w:t xml:space="preserve">создано (модернизировано) </w:t>
              <w:br/>
              <w:t>1083  высокопроизводительных рабочих места (59,5 % от годового плана)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16" w:before="0" w:after="0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before="0" w:after="200"/>
              <w:ind w:left="0" w:hanging="0"/>
              <w:rPr/>
            </w:pPr>
            <w:r>
              <w:rPr>
                <w:rStyle w:val="Style14"/>
                <w:rFonts w:ascii="Times New Roman" w:hAnsi="Times New Roman"/>
              </w:rPr>
              <w:t>01.10.2020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before="0" w:after="200"/>
              <w:ind w:left="0" w:hanging="0"/>
              <w:rPr/>
            </w:pPr>
            <w:r>
              <w:rPr>
                <w:rStyle w:val="Style14"/>
                <w:rFonts w:ascii="Times New Roman" w:hAnsi="Times New Roman"/>
              </w:rPr>
              <w:t>01.10.2020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before="0" w:after="200"/>
              <w:ind w:hanging="2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spacing w:lineRule="auto" w:line="216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в торговле и услугах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в розничной торговле модернизировано (создано) 2800 высокопроизводительных рабочих мест (48,3% от годового плана). В организациях бытового обслуживания и общественного питания создано 740 новых высокопроизводительных рабочих мест (41% от плана на 2020 год).</w:t>
            </w:r>
          </w:p>
          <w:p>
            <w:pPr>
              <w:pStyle w:val="Style39"/>
              <w:spacing w:lineRule="auto" w:line="228" w:before="0" w:after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16" w:before="0" w:after="0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before="0" w:after="200"/>
              <w:ind w:left="0" w:hanging="0"/>
              <w:rPr/>
            </w:pPr>
            <w:r>
              <w:rPr>
                <w:rStyle w:val="Style14"/>
                <w:rFonts w:ascii="Times New Roman" w:hAnsi="Times New Roman"/>
              </w:rPr>
              <w:t>01.10.20</w:t>
            </w:r>
            <w:r>
              <w:rPr>
                <w:rStyle w:val="Style14"/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before="0" w:after="200"/>
              <w:ind w:left="0" w:hanging="0"/>
              <w:rPr/>
            </w:pPr>
            <w:r>
              <w:rPr>
                <w:rStyle w:val="Style14"/>
                <w:rFonts w:ascii="Times New Roman" w:hAnsi="Times New Roman"/>
              </w:rPr>
              <w:t>01.10.20</w:t>
            </w:r>
            <w:r>
              <w:rPr>
                <w:rStyle w:val="Style14"/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before="0" w:after="200"/>
              <w:ind w:hanging="2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spacing w:lineRule="auto" w:line="216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в жилищно-коммунальной сфере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tabs>
                <w:tab w:val="left" w:pos="0" w:leader="none"/>
              </w:tabs>
              <w:spacing w:lineRule="auto" w:line="240" w:before="0" w:after="0"/>
              <w:ind w:left="0" w:hanging="0"/>
              <w:jc w:val="both"/>
              <w:rPr>
                <w:rFonts w:ascii="Liberation Serif" w:hAnsi="Liberation Serif" w:eastAsia="Times New Roman" w:cs="Liberation Serif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lang w:eastAsia="ru-RU"/>
              </w:rPr>
              <w:t>На 2020 год в соответствии с программой модернизации и создания новых рабочих мест на территории Свердловской области на период до 2020 года запланировано наличие 58,5 тыс. рабочих мест.</w:t>
            </w:r>
          </w:p>
          <w:p>
            <w:pPr>
              <w:pStyle w:val="Style39"/>
              <w:spacing w:lineRule="auto" w:line="228" w:before="0" w:after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16" w:before="0" w:after="0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before="0" w:after="200"/>
              <w:ind w:left="0" w:hanging="0"/>
              <w:rPr/>
            </w:pPr>
            <w:r>
              <w:rPr>
                <w:rStyle w:val="Style14"/>
                <w:rFonts w:ascii="Times New Roman" w:hAnsi="Times New Roman"/>
              </w:rPr>
              <w:t>01.10.20</w:t>
            </w:r>
            <w:r>
              <w:rPr>
                <w:rStyle w:val="Style14"/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before="0" w:after="200"/>
              <w:ind w:left="0" w:hanging="0"/>
              <w:rPr/>
            </w:pPr>
            <w:r>
              <w:rPr>
                <w:rStyle w:val="Style14"/>
                <w:rFonts w:ascii="Times New Roman" w:hAnsi="Times New Roman"/>
              </w:rPr>
              <w:t>01.10.20</w:t>
            </w:r>
            <w:r>
              <w:rPr>
                <w:rStyle w:val="Style14"/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before="0" w:after="200"/>
              <w:ind w:hanging="2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2452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spacing w:lineRule="auto" w:line="216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в сфере туризма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overflowPunct w:val="false"/>
              <w:autoSpaceDE w:val="false"/>
              <w:spacing w:lineRule="auto" w:line="240" w:before="0" w:after="0"/>
              <w:ind w:left="0" w:hanging="0"/>
              <w:jc w:val="both"/>
              <w:rPr/>
            </w:pPr>
            <w:r>
              <w:rPr>
                <w:rStyle w:val="Style14"/>
                <w:rFonts w:cs="Liberation Serif" w:ascii="Liberation Serif" w:hAnsi="Liberation Serif"/>
                <w:bCs/>
              </w:rPr>
              <w:t xml:space="preserve">Целевой показатель создания высокопроизводительных рабочих мест в туристской сфере на 2020 год установлен на уровне 4,2 тыс. мест (накопительным итогом). </w:t>
              <w:br/>
              <w:t xml:space="preserve">В настоящее время выполнение данного показателя составляет 100%.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16" w:before="0" w:after="0"/>
              <w:ind w:left="0"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before="0" w:after="200"/>
              <w:ind w:left="0" w:hanging="0"/>
              <w:rPr/>
            </w:pPr>
            <w:r>
              <w:rPr>
                <w:rStyle w:val="Style14"/>
                <w:rFonts w:ascii="Times New Roman" w:hAnsi="Times New Roman"/>
              </w:rPr>
              <w:t>01.10.20</w:t>
            </w:r>
            <w:r>
              <w:rPr>
                <w:rStyle w:val="Style14"/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before="0" w:after="200"/>
              <w:ind w:left="0" w:hanging="0"/>
              <w:rPr/>
            </w:pPr>
            <w:r>
              <w:rPr>
                <w:rStyle w:val="Style14"/>
                <w:rFonts w:ascii="Times New Roman" w:hAnsi="Times New Roman"/>
              </w:rPr>
              <w:t>01.10.20</w:t>
            </w:r>
            <w:r>
              <w:rPr>
                <w:rStyle w:val="Style14"/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before="0" w:after="200"/>
              <w:ind w:hanging="2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spacing w:lineRule="auto" w:line="216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в строительном комплексе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16" w:before="0" w:after="0"/>
              <w:ind w:left="0" w:hanging="0"/>
              <w:jc w:val="both"/>
              <w:rPr/>
            </w:pPr>
            <w:r>
              <w:rPr>
                <w:rStyle w:val="Style14"/>
                <w:rFonts w:cs="Liberation Serif" w:ascii="Liberation Serif" w:hAnsi="Liberation Serif"/>
                <w:bCs/>
              </w:rPr>
              <w:t>в строительном комплексе было создано и модернизировано 5052  рабочих места, из них 564 новых дополнительных высокопроизводительных рабочих места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16" w:before="0" w:after="0"/>
              <w:ind w:left="0"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before="0" w:after="200"/>
              <w:ind w:left="0" w:hanging="0"/>
              <w:rPr/>
            </w:pPr>
            <w:r>
              <w:rPr>
                <w:rStyle w:val="Style14"/>
                <w:rFonts w:ascii="Times New Roman" w:hAnsi="Times New Roman"/>
              </w:rPr>
              <w:t>01.10.20</w:t>
            </w:r>
            <w:r>
              <w:rPr>
                <w:rStyle w:val="Style14"/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before="0" w:after="200"/>
              <w:ind w:left="0" w:hanging="0"/>
              <w:rPr/>
            </w:pPr>
            <w:r>
              <w:rPr>
                <w:rStyle w:val="Style14"/>
                <w:rFonts w:ascii="Times New Roman" w:hAnsi="Times New Roman"/>
              </w:rPr>
              <w:t>01.10.20</w:t>
            </w:r>
            <w:r>
              <w:rPr>
                <w:rStyle w:val="Style14"/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before="0" w:after="200"/>
              <w:ind w:hanging="2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spacing w:lineRule="auto" w:line="216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 xml:space="preserve">В социальной сфере, в том числе: </w:t>
            </w:r>
          </w:p>
          <w:p>
            <w:pPr>
              <w:pStyle w:val="ConsPlusTitle"/>
              <w:spacing w:lineRule="auto" w:line="216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 xml:space="preserve">– </w:t>
            </w:r>
            <w:r>
              <w:rPr>
                <w:b w:val="false"/>
                <w:sz w:val="22"/>
                <w:szCs w:val="22"/>
              </w:rPr>
              <w:t>здравоохранении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в настоящее время с начала 2012 года создано и модернизировано 66 714 рабочих мест, что составляет 104% от планового показателя 2020 года (64 200 рабочих мест).</w:t>
            </w:r>
          </w:p>
          <w:p>
            <w:pPr>
              <w:pStyle w:val="Style30"/>
              <w:spacing w:lineRule="auto" w:line="240" w:before="0" w:after="0"/>
              <w:ind w:left="0" w:hanging="0"/>
              <w:jc w:val="both"/>
              <w:rPr/>
            </w:pPr>
            <w:r>
              <w:rPr>
                <w:rStyle w:val="Style14"/>
                <w:rFonts w:cs="Liberation Serif" w:ascii="Liberation Serif" w:hAnsi="Liberation Serif"/>
              </w:rPr>
              <w:t>В том числе, за 3 квартал 2020 года создано и модернизировано 5283 рабочих места (модернизировано 97, создано 5186 рабочих мест), что составляет 76 % от планового значения на 2020 год (6957)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16" w:before="0" w:after="0"/>
              <w:ind w:left="0"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before="0" w:after="200"/>
              <w:ind w:left="0" w:hanging="0"/>
              <w:rPr/>
            </w:pPr>
            <w:r>
              <w:rPr>
                <w:rStyle w:val="Style14"/>
                <w:rFonts w:ascii="Times New Roman" w:hAnsi="Times New Roman"/>
              </w:rPr>
              <w:t>01.10.20</w:t>
            </w:r>
            <w:r>
              <w:rPr>
                <w:rStyle w:val="Style14"/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before="0" w:after="200"/>
              <w:ind w:left="0" w:hanging="0"/>
              <w:rPr/>
            </w:pPr>
            <w:r>
              <w:rPr>
                <w:rStyle w:val="Style14"/>
                <w:rFonts w:ascii="Times New Roman" w:hAnsi="Times New Roman"/>
              </w:rPr>
              <w:t>01.10.20</w:t>
            </w:r>
            <w:r>
              <w:rPr>
                <w:rStyle w:val="Style14"/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before="0" w:after="200"/>
              <w:ind w:hanging="2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spacing w:lineRule="auto" w:line="216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 xml:space="preserve">– </w:t>
            </w:r>
            <w:r>
              <w:rPr>
                <w:b w:val="false"/>
                <w:sz w:val="22"/>
                <w:szCs w:val="22"/>
              </w:rPr>
              <w:t>физической культуре и спорте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keepLines/>
              <w:spacing w:lineRule="auto" w:line="240" w:before="0" w:after="0"/>
              <w:ind w:left="0" w:hanging="0"/>
              <w:jc w:val="both"/>
              <w:rPr/>
            </w:pPr>
            <w:r>
              <w:rPr>
                <w:rStyle w:val="Style14"/>
                <w:rFonts w:cs="Liberation Serif" w:ascii="Liberation Serif" w:hAnsi="Liberation Serif"/>
              </w:rPr>
              <w:t xml:space="preserve">на </w:t>
            </w:r>
            <w:r>
              <w:rPr>
                <w:rStyle w:val="Style14"/>
                <w:rFonts w:cs="Liberation Serif" w:ascii="Liberation Serif" w:hAnsi="Liberation Serif"/>
                <w:bCs/>
              </w:rPr>
              <w:t>2020 год в соответствии с программой модернизации и создания новых рабочих мест на территории Свердловской области на период до 2020 года запланировано наличие 2 тыс. рабочих мест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16" w:before="0" w:after="0"/>
              <w:ind w:left="0"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before="0" w:after="200"/>
              <w:ind w:left="0" w:hanging="0"/>
              <w:rPr/>
            </w:pPr>
            <w:r>
              <w:rPr>
                <w:rStyle w:val="Style14"/>
                <w:rFonts w:ascii="Times New Roman" w:hAnsi="Times New Roman"/>
              </w:rPr>
              <w:t>01.10.20</w:t>
            </w:r>
            <w:r>
              <w:rPr>
                <w:rStyle w:val="Style14"/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before="0" w:after="200"/>
              <w:ind w:left="0" w:hanging="0"/>
              <w:rPr/>
            </w:pPr>
            <w:r>
              <w:rPr>
                <w:rStyle w:val="Style14"/>
                <w:rFonts w:ascii="Times New Roman" w:hAnsi="Times New Roman"/>
              </w:rPr>
              <w:t>01.10.20</w:t>
            </w:r>
            <w:r>
              <w:rPr>
                <w:rStyle w:val="Style14"/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before="0" w:after="200"/>
              <w:ind w:hanging="2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spacing w:lineRule="auto" w:line="216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 xml:space="preserve">– </w:t>
            </w:r>
            <w:r>
              <w:rPr>
                <w:b w:val="false"/>
                <w:sz w:val="22"/>
                <w:szCs w:val="22"/>
              </w:rPr>
              <w:t>в социальной сфере</w:t>
            </w:r>
          </w:p>
          <w:p>
            <w:pPr>
              <w:pStyle w:val="Style30"/>
              <w:tabs>
                <w:tab w:val="left" w:pos="1620" w:leader="none"/>
              </w:tabs>
              <w:spacing w:before="0" w:after="200"/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spacing w:lineRule="auto" w:line="240" w:before="0" w:after="0"/>
              <w:ind w:left="0" w:hanging="0"/>
              <w:jc w:val="both"/>
              <w:rPr/>
            </w:pPr>
            <w:r>
              <w:rPr>
                <w:rStyle w:val="Style14"/>
                <w:rFonts w:cs="Liberation Serif" w:ascii="Liberation Serif" w:hAnsi="Liberation Serif"/>
                <w:bCs/>
              </w:rPr>
              <w:t>За 9 месяцев 2020 года в системе социальной защиты модернизировано 143 рабочих места в территориальных управлениях социальной политики и государственных учреждениях социального обслуживания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16" w:before="0" w:after="0"/>
              <w:ind w:left="0"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before="0" w:after="200"/>
              <w:ind w:left="0" w:hanging="0"/>
              <w:rPr/>
            </w:pPr>
            <w:r>
              <w:rPr>
                <w:rStyle w:val="Style14"/>
                <w:rFonts w:ascii="Times New Roman" w:hAnsi="Times New Roman"/>
              </w:rPr>
              <w:t>01.10.20</w:t>
            </w:r>
            <w:r>
              <w:rPr>
                <w:rStyle w:val="Style14"/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before="0" w:after="200"/>
              <w:ind w:left="0" w:hanging="0"/>
              <w:rPr/>
            </w:pPr>
            <w:r>
              <w:rPr>
                <w:rStyle w:val="Style14"/>
                <w:rFonts w:ascii="Times New Roman" w:hAnsi="Times New Roman"/>
              </w:rPr>
              <w:t>01.10.20</w:t>
            </w:r>
            <w:r>
              <w:rPr>
                <w:rStyle w:val="Style14"/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before="0" w:after="200"/>
              <w:ind w:hanging="2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spacing w:lineRule="auto" w:line="216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 xml:space="preserve">– </w:t>
            </w:r>
            <w:r>
              <w:rPr>
                <w:b w:val="false"/>
                <w:sz w:val="22"/>
                <w:szCs w:val="22"/>
              </w:rPr>
              <w:t>культуре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По состоянию на 01.10.2020 количество модернизированных рабочих мест в 2020 году составляет 78 единиц, создано новых – 117 единиц, что составляет 48,75% от плановых значений 2020 года.</w:t>
            </w:r>
          </w:p>
          <w:p>
            <w:pPr>
              <w:pStyle w:val="Style39"/>
              <w:spacing w:before="0" w:after="0"/>
              <w:jc w:val="both"/>
              <w:rPr/>
            </w:pPr>
            <w:r>
              <w:rPr>
                <w:rStyle w:val="Style14"/>
                <w:rFonts w:cs="Liberation Serif" w:ascii="Liberation Serif" w:hAnsi="Liberation Serif"/>
                <w:sz w:val="22"/>
                <w:szCs w:val="22"/>
              </w:rPr>
              <w:t>За период с 2012 года по 01.10.2020 количество модернизированных рабочих мест - 3985 единиц, создано новых рабочих мест 1698,5 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16" w:before="0" w:after="0"/>
              <w:ind w:left="0"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before="0" w:after="200"/>
              <w:ind w:left="0" w:hanging="0"/>
              <w:rPr/>
            </w:pPr>
            <w:r>
              <w:rPr>
                <w:rStyle w:val="Style14"/>
                <w:rFonts w:ascii="Times New Roman" w:hAnsi="Times New Roman"/>
              </w:rPr>
              <w:t>01.10.20</w:t>
            </w:r>
            <w:r>
              <w:rPr>
                <w:rStyle w:val="Style14"/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before="0" w:after="200"/>
              <w:ind w:left="0" w:hanging="0"/>
              <w:rPr/>
            </w:pPr>
            <w:r>
              <w:rPr>
                <w:rStyle w:val="Style14"/>
                <w:rFonts w:ascii="Times New Roman" w:hAnsi="Times New Roman"/>
              </w:rPr>
              <w:t>01.10.20</w:t>
            </w:r>
            <w:r>
              <w:rPr>
                <w:rStyle w:val="Style14"/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before="0" w:after="200"/>
              <w:ind w:hanging="2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spacing w:lineRule="auto" w:line="216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 xml:space="preserve">– </w:t>
            </w:r>
            <w:r>
              <w:rPr>
                <w:b w:val="false"/>
                <w:sz w:val="22"/>
                <w:szCs w:val="22"/>
              </w:rPr>
              <w:t>в сфере информатизации и связи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"/>
              <w:spacing w:before="0" w:after="0"/>
              <w:jc w:val="both"/>
              <w:rPr/>
            </w:pPr>
            <w:r>
              <w:rPr>
                <w:rStyle w:val="Style14"/>
                <w:rFonts w:cs="Liberation Serif" w:ascii="Liberation Serif" w:hAnsi="Liberation Serif"/>
                <w:bCs/>
                <w:sz w:val="22"/>
                <w:szCs w:val="22"/>
              </w:rPr>
              <w:t>Плановое значение показателя на 2020 год составляет 21 600</w:t>
            </w:r>
            <w:r>
              <w:rPr>
                <w:rStyle w:val="Style14"/>
                <w:rFonts w:cs="Liberation Serif" w:ascii="Liberation Serif" w:hAnsi="Liberation Serif"/>
                <w:bCs/>
                <w:sz w:val="22"/>
                <w:szCs w:val="22"/>
                <w:lang w:val="en-US"/>
              </w:rPr>
              <w:t> </w:t>
            </w:r>
            <w:r>
              <w:rPr>
                <w:rStyle w:val="Style14"/>
                <w:rFonts w:cs="Liberation Serif" w:ascii="Liberation Serif" w:hAnsi="Liberation Serif"/>
                <w:bCs/>
                <w:sz w:val="22"/>
                <w:szCs w:val="22"/>
              </w:rPr>
              <w:t>единиц высокопроизводительных рабочих мест (постановление Правительства Свердловской области от 29.12.2017 № 1050-ПП).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16" w:before="0" w:after="0"/>
              <w:ind w:left="0"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before="0" w:after="200"/>
              <w:ind w:left="0" w:hanging="0"/>
              <w:rPr/>
            </w:pPr>
            <w:r>
              <w:rPr>
                <w:rStyle w:val="Style14"/>
                <w:rFonts w:ascii="Times New Roman" w:hAnsi="Times New Roman"/>
              </w:rPr>
              <w:t>01.10.20</w:t>
            </w:r>
            <w:r>
              <w:rPr>
                <w:rStyle w:val="Style14"/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before="0" w:after="200"/>
              <w:ind w:left="0" w:hanging="0"/>
              <w:rPr/>
            </w:pPr>
            <w:r>
              <w:rPr>
                <w:rStyle w:val="Style14"/>
                <w:rFonts w:ascii="Times New Roman" w:hAnsi="Times New Roman"/>
              </w:rPr>
              <w:t>01.10.20</w:t>
            </w:r>
            <w:r>
              <w:rPr>
                <w:rStyle w:val="Style14"/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before="0" w:after="200"/>
              <w:ind w:hanging="2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>
      <w:pPr>
        <w:pStyle w:val="Style101"/>
        <w:widowControl/>
        <w:spacing w:lineRule="auto" w:line="240"/>
        <w:ind w:hanging="0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09" w:top="1135" w:footer="0" w:bottom="709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  <w:font w:name="Segoe U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tabs>
        <w:tab w:val="clear" w:pos="4320"/>
        <w:tab w:val="clear" w:pos="8998"/>
        <w:tab w:val="center" w:pos="4677" w:leader="none"/>
        <w:tab w:val="right" w:pos="9355" w:leader="none"/>
      </w:tabs>
      <w:ind w:left="0" w:hanging="0"/>
      <w:jc w:val="center"/>
      <w:rPr/>
    </w:pPr>
    <w:r>
      <w:rPr>
        <w:rStyle w:val="Style14"/>
        <w:rFonts w:ascii="Liberation Serif" w:hAnsi="Liberation Serif"/>
        <w:sz w:val="24"/>
        <w:szCs w:val="24"/>
      </w:rPr>
      <w:fldChar w:fldCharType="begin"/>
    </w:r>
    <w:r>
      <w:rPr>
        <w:rStyle w:val="Style14"/>
        <w:sz w:val="24"/>
        <w:szCs w:val="24"/>
        <w:rFonts w:ascii="Liberation Serif" w:hAnsi="Liberation Serif"/>
      </w:rPr>
      <w:instrText> PAGE </w:instrText>
    </w:r>
    <w:r>
      <w:rPr>
        <w:rStyle w:val="Style14"/>
        <w:sz w:val="24"/>
        <w:szCs w:val="24"/>
        <w:rFonts w:ascii="Liberation Serif" w:hAnsi="Liberation Serif"/>
      </w:rPr>
      <w:fldChar w:fldCharType="separate"/>
    </w:r>
    <w:r>
      <w:rPr>
        <w:rStyle w:val="Style14"/>
        <w:sz w:val="24"/>
        <w:szCs w:val="24"/>
        <w:rFonts w:ascii="Liberation Serif" w:hAnsi="Liberation Serif"/>
      </w:rPr>
      <w:t>3</w:t>
    </w:r>
    <w:r>
      <w:rPr>
        <w:rStyle w:val="Style14"/>
        <w:sz w:val="24"/>
        <w:szCs w:val="24"/>
        <w:rFonts w:ascii="Liberation Serif" w:hAnsi="Liberation Serif"/>
      </w:rPr>
      <w:fldChar w:fldCharType="end"/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47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7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FontStyle82">
    <w:name w:val="Font Style82"/>
    <w:qFormat/>
    <w:rPr>
      <w:rFonts w:ascii="Times New Roman" w:hAnsi="Times New Roman" w:cs="Times New Roman"/>
      <w:b/>
      <w:bCs/>
      <w:sz w:val="24"/>
      <w:szCs w:val="24"/>
    </w:rPr>
  </w:style>
  <w:style w:type="character" w:styleId="FontStyle88">
    <w:name w:val="Font Style88"/>
    <w:qFormat/>
    <w:rPr>
      <w:rFonts w:ascii="Times New Roman" w:hAnsi="Times New Roman" w:cs="Times New Roman"/>
      <w:b/>
      <w:bCs/>
      <w:sz w:val="24"/>
      <w:szCs w:val="24"/>
    </w:rPr>
  </w:style>
  <w:style w:type="character" w:styleId="FontStyle89">
    <w:name w:val="Font Style89"/>
    <w:qFormat/>
    <w:rPr>
      <w:rFonts w:ascii="Times New Roman" w:hAnsi="Times New Roman" w:cs="Times New Roman"/>
      <w:sz w:val="24"/>
      <w:szCs w:val="24"/>
    </w:rPr>
  </w:style>
  <w:style w:type="character" w:styleId="FontStyle93">
    <w:name w:val="Font Style93"/>
    <w:qFormat/>
    <w:rPr>
      <w:rFonts w:ascii="Times New Roman" w:hAnsi="Times New Roman" w:cs="Times New Roman"/>
      <w:b/>
      <w:bCs/>
      <w:sz w:val="16"/>
      <w:szCs w:val="16"/>
    </w:rPr>
  </w:style>
  <w:style w:type="character" w:styleId="Style15">
    <w:name w:val="Верхний колонтитул Знак"/>
    <w:basedOn w:val="Style14"/>
    <w:qFormat/>
    <w:rPr>
      <w:rFonts w:ascii="Calibri" w:hAnsi="Calibri" w:eastAsia="Calibri" w:cs="Times New Roman"/>
    </w:rPr>
  </w:style>
  <w:style w:type="character" w:styleId="Style16">
    <w:name w:val="Нижний колонтитул Знак"/>
    <w:basedOn w:val="Style14"/>
    <w:qFormat/>
    <w:rPr>
      <w:rFonts w:ascii="Calibri" w:hAnsi="Calibri" w:eastAsia="Calibri" w:cs="Times New Roman"/>
    </w:rPr>
  </w:style>
  <w:style w:type="character" w:styleId="Style17">
    <w:name w:val="Текст сноски Знак"/>
    <w:basedOn w:val="Style14"/>
    <w:qFormat/>
    <w:rPr>
      <w:rFonts w:ascii="Calibri" w:hAnsi="Calibri" w:eastAsia="Calibri" w:cs="Times New Roman"/>
      <w:sz w:val="20"/>
      <w:szCs w:val="20"/>
    </w:rPr>
  </w:style>
  <w:style w:type="character" w:styleId="Style18">
    <w:name w:val="Знак сноски"/>
    <w:basedOn w:val="Style14"/>
    <w:rPr>
      <w:vertAlign w:val="superscript"/>
    </w:rPr>
  </w:style>
  <w:style w:type="character" w:styleId="Style19">
    <w:name w:val="Текст выноски Знак"/>
    <w:basedOn w:val="Style14"/>
    <w:qFormat/>
    <w:rPr>
      <w:rFonts w:ascii="Segoe UI" w:hAnsi="Segoe UI" w:eastAsia="Calibri" w:cs="Segoe UI"/>
      <w:sz w:val="18"/>
      <w:szCs w:val="18"/>
    </w:rPr>
  </w:style>
  <w:style w:type="character" w:styleId="Style20">
    <w:name w:val="Знак примечания"/>
    <w:basedOn w:val="Style14"/>
    <w:qFormat/>
    <w:rPr>
      <w:sz w:val="16"/>
      <w:szCs w:val="16"/>
    </w:rPr>
  </w:style>
  <w:style w:type="character" w:styleId="Style21">
    <w:name w:val="Текст примечания Знак"/>
    <w:basedOn w:val="Style14"/>
    <w:qFormat/>
    <w:rPr>
      <w:rFonts w:ascii="Calibri" w:hAnsi="Calibri" w:eastAsia="Calibri" w:cs="Times New Roman"/>
      <w:sz w:val="20"/>
      <w:szCs w:val="20"/>
    </w:rPr>
  </w:style>
  <w:style w:type="character" w:styleId="Style22">
    <w:name w:val="Тема примечания Знак"/>
    <w:basedOn w:val="Style21"/>
    <w:qFormat/>
    <w:rPr>
      <w:rFonts w:ascii="Calibri" w:hAnsi="Calibri" w:eastAsia="Calibri" w:cs="Times New Roman"/>
      <w:b/>
      <w:bCs/>
      <w:sz w:val="20"/>
      <w:szCs w:val="20"/>
    </w:rPr>
  </w:style>
  <w:style w:type="character" w:styleId="Style23">
    <w:name w:val="Основной текст Знак"/>
    <w:basedOn w:val="Style14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4">
    <w:name w:val="Строгий"/>
    <w:basedOn w:val="Style14"/>
    <w:qFormat/>
    <w:rPr>
      <w:b/>
      <w:bCs/>
    </w:rPr>
  </w:style>
  <w:style w:type="character" w:styleId="Style25">
    <w:name w:val="Гиперссылка"/>
    <w:qFormat/>
    <w:rPr>
      <w:color w:val="0000FF"/>
      <w:u w:val="single"/>
    </w:rPr>
  </w:style>
  <w:style w:type="character" w:styleId="Applestylespan">
    <w:name w:val="apple-style-span"/>
    <w:basedOn w:val="Style14"/>
    <w:qFormat/>
    <w:rPr/>
  </w:style>
  <w:style w:type="character" w:styleId="FontStyle83">
    <w:name w:val="Font Style83"/>
    <w:qFormat/>
    <w:rPr>
      <w:rFonts w:ascii="Times New Roman" w:hAnsi="Times New Roman" w:cs="Times New Roman"/>
      <w:b/>
      <w:bCs/>
      <w:sz w:val="26"/>
      <w:szCs w:val="26"/>
    </w:rPr>
  </w:style>
  <w:style w:type="character" w:styleId="Style26">
    <w:name w:val="Просмотренная гиперссылка"/>
    <w:basedOn w:val="Style14"/>
    <w:qFormat/>
    <w:rPr>
      <w:color w:val="954F72"/>
      <w:u w:val="single"/>
    </w:rPr>
  </w:style>
  <w:style w:type="character" w:styleId="Style27">
    <w:name w:val="Текст Знак"/>
    <w:basedOn w:val="Style14"/>
    <w:qFormat/>
    <w:rPr>
      <w:rFonts w:ascii="Calibri" w:hAnsi="Calibri" w:cs="Times New Roman"/>
      <w:color w:val="auto"/>
      <w:sz w:val="22"/>
      <w:szCs w:val="21"/>
    </w:rPr>
  </w:style>
  <w:style w:type="character" w:styleId="Style28">
    <w:name w:val="Привязка сноски"/>
    <w:qFormat/>
    <w:rPr>
      <w:vertAlign w:val="superscript"/>
    </w:rPr>
  </w:style>
  <w:style w:type="character" w:styleId="Style29">
    <w:name w:val="Символ сноски"/>
    <w:qFormat/>
    <w:rPr/>
  </w:style>
  <w:style w:type="paragraph" w:styleId="Style30">
    <w:name w:val="Обычный"/>
    <w:qFormat/>
    <w:pPr>
      <w:keepNext w:val="false"/>
      <w:keepLines w:val="false"/>
      <w:pageBreakBefore w:val="false"/>
      <w:widowControl/>
      <w:pBdr/>
      <w:shd w:fill="auto" w:val="clear"/>
      <w:tabs>
        <w:tab w:val="clear" w:pos="708"/>
      </w:tabs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ind w:left="357" w:firstLine="709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Style101">
    <w:name w:val="Style10"/>
    <w:basedOn w:val="Style30"/>
    <w:qFormat/>
    <w:pPr>
      <w:widowControl w:val="false"/>
      <w:suppressAutoHyphens w:val="true"/>
      <w:autoSpaceDE w:val="false"/>
      <w:spacing w:lineRule="exact" w:line="300" w:before="0" w:after="0"/>
      <w:ind w:left="0" w:hanging="1032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52">
    <w:name w:val="Style52"/>
    <w:basedOn w:val="Style30"/>
    <w:qFormat/>
    <w:pPr>
      <w:widowControl w:val="false"/>
      <w:suppressAutoHyphens w:val="true"/>
      <w:autoSpaceDE w:val="false"/>
      <w:spacing w:lineRule="exact" w:line="206" w:before="0" w:after="0"/>
      <w:ind w:left="0" w:hanging="0"/>
      <w:jc w:val="center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91">
    <w:name w:val="Style9"/>
    <w:basedOn w:val="Style30"/>
    <w:qFormat/>
    <w:pPr>
      <w:widowControl w:val="false"/>
      <w:suppressAutoHyphens w:val="true"/>
      <w:autoSpaceDE w:val="false"/>
      <w:spacing w:lineRule="exact" w:line="290" w:before="0" w:after="0"/>
      <w:ind w:left="0" w:firstLine="701"/>
      <w:jc w:val="both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73">
    <w:name w:val="Style73"/>
    <w:basedOn w:val="Style30"/>
    <w:qFormat/>
    <w:pPr>
      <w:widowControl w:val="false"/>
      <w:suppressAutoHyphens w:val="true"/>
      <w:autoSpaceDE w:val="false"/>
      <w:spacing w:lineRule="exact" w:line="274" w:before="0" w:after="0"/>
      <w:ind w:left="0" w:hanging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3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2">
    <w:name w:val="Header"/>
    <w:basedOn w:val="Style30"/>
    <w:pPr>
      <w:tabs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33">
    <w:name w:val="Footer"/>
    <w:basedOn w:val="Style30"/>
    <w:pPr>
      <w:tabs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34">
    <w:name w:val="Текст сноски"/>
    <w:basedOn w:val="Style30"/>
    <w:qFormat/>
    <w:pPr>
      <w:suppressAutoHyphens w:val="true"/>
      <w:spacing w:lineRule="auto" w:line="240" w:before="0" w:after="0"/>
    </w:pPr>
    <w:rPr>
      <w:sz w:val="20"/>
      <w:szCs w:val="20"/>
    </w:rPr>
  </w:style>
  <w:style w:type="paragraph" w:styleId="Style35">
    <w:name w:val="Абзац списка"/>
    <w:basedOn w:val="Style30"/>
    <w:qFormat/>
    <w:pPr>
      <w:suppressAutoHyphens w:val="true"/>
      <w:spacing w:lineRule="auto" w:line="247" w:before="0" w:after="160"/>
      <w:ind w:left="720" w:hanging="0"/>
    </w:pPr>
    <w:rPr/>
  </w:style>
  <w:style w:type="paragraph" w:styleId="Style36">
    <w:name w:val="Текст выноски"/>
    <w:basedOn w:val="Style30"/>
    <w:qFormat/>
    <w:pPr>
      <w:suppressAutoHyphens w:val="true"/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shd w:fill="auto" w:val="clear"/>
      <w:vertAlign w:val="baseline"/>
      <w:em w:val="none"/>
      <w:lang w:eastAsia="ru-RU" w:val="ru-RU" w:bidi="ar-SA"/>
    </w:rPr>
  </w:style>
  <w:style w:type="paragraph" w:styleId="Style37">
    <w:name w:val="Текст примечания"/>
    <w:basedOn w:val="Style30"/>
    <w:qFormat/>
    <w:pPr>
      <w:suppressAutoHyphens w:val="true"/>
      <w:spacing w:lineRule="auto" w:line="240"/>
    </w:pPr>
    <w:rPr>
      <w:sz w:val="20"/>
      <w:szCs w:val="20"/>
    </w:rPr>
  </w:style>
  <w:style w:type="paragraph" w:styleId="Style38">
    <w:name w:val="Тема примечания"/>
    <w:basedOn w:val="Style37"/>
    <w:next w:val="Style37"/>
    <w:qFormat/>
    <w:pPr>
      <w:suppressAutoHyphens w:val="true"/>
    </w:pPr>
    <w:rPr>
      <w:b/>
      <w:bCs/>
    </w:rPr>
  </w:style>
  <w:style w:type="paragraph" w:styleId="Style39">
    <w:name w:val="Body Text"/>
    <w:basedOn w:val="Style30"/>
    <w:pPr>
      <w:suppressAutoHyphens w:val="true"/>
      <w:spacing w:lineRule="auto" w:line="240" w:before="0" w:after="120"/>
      <w:ind w:left="0" w:hanging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40">
    <w:name w:val="Обычный (веб)"/>
    <w:basedOn w:val="Style30"/>
    <w:qFormat/>
    <w:pPr>
      <w:suppressAutoHyphens w:val="true"/>
      <w:spacing w:lineRule="auto" w:line="240" w:before="100" w:after="100"/>
      <w:ind w:left="0" w:hanging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en-US" w:bidi="ar-SA"/>
    </w:rPr>
  </w:style>
  <w:style w:type="paragraph" w:styleId="Style61">
    <w:name w:val="Style61"/>
    <w:basedOn w:val="Style30"/>
    <w:qFormat/>
    <w:pPr>
      <w:widowControl w:val="false"/>
      <w:suppressAutoHyphens w:val="true"/>
      <w:autoSpaceDE w:val="false"/>
      <w:spacing w:lineRule="exact" w:line="494" w:before="0" w:after="0"/>
      <w:ind w:left="0" w:hanging="0"/>
      <w:jc w:val="center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  <w:textAlignment w:val="baseline"/>
    </w:pPr>
    <w:rPr>
      <w:rFonts w:cs="Calibri" w:ascii="Calibri" w:hAnsi="Calibri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Style391">
    <w:name w:val="Style39"/>
    <w:basedOn w:val="Style30"/>
    <w:qFormat/>
    <w:pPr>
      <w:widowControl w:val="false"/>
      <w:suppressAutoHyphens w:val="true"/>
      <w:autoSpaceDE w:val="false"/>
      <w:spacing w:lineRule="auto" w:line="240" w:before="0" w:after="0"/>
      <w:ind w:left="0" w:hanging="0"/>
      <w:jc w:val="center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41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eastAsia="Times New Roman" w:ascii="Calibri" w:hAnsi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eastAsia="ru-RU" w:val="ru-RU" w:bidi="ar-SA"/>
    </w:rPr>
  </w:style>
  <w:style w:type="paragraph" w:styleId="Style42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LibreOffice/7.0.2.2$Linux_X86_64 LibreOffice_project/00$Build-2</Application>
  <Pages>3</Pages>
  <Words>617</Words>
  <Characters>3518</Characters>
  <CharactersWithSpaces>4127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2020-07-24T11:55:00Z</dcterms:created>
  <dc:creator>Купренкова Ольга Владимировна</dc:creator>
  <dc:description/>
  <dc:language>ru-RU</dc:language>
  <cp:lastModifiedBy>Кайбичева Екатерина Игоревна</cp:lastModifiedBy>
  <cp:lastPrinted>2019-05-08T08:19:00Z</cp:lastPrinted>
  <dcterms:modified xsi:type="dcterms:W3CDTF">2020-10-22T11:36:00Z</dcterms:modified>
  <cp:revision>7</cp:revision>
  <dc:subject/>
  <dc:title/>
</cp:coreProperties>
</file>