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10" w:rsidRDefault="006A4C1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A4C10" w:rsidRDefault="006A4C10">
      <w:pPr>
        <w:pStyle w:val="ConsPlusNormal"/>
        <w:jc w:val="both"/>
        <w:outlineLvl w:val="0"/>
      </w:pPr>
    </w:p>
    <w:p w:rsidR="006A4C10" w:rsidRDefault="006A4C10">
      <w:pPr>
        <w:pStyle w:val="ConsPlusTitle"/>
        <w:jc w:val="center"/>
        <w:outlineLvl w:val="0"/>
      </w:pPr>
      <w:r>
        <w:t>ПРАВИТЕЛЬСТВО СВЕРДЛОВСКОЙ ОБЛАСТИ</w:t>
      </w:r>
    </w:p>
    <w:p w:rsidR="006A4C10" w:rsidRDefault="006A4C10">
      <w:pPr>
        <w:pStyle w:val="ConsPlusTitle"/>
        <w:jc w:val="center"/>
      </w:pPr>
    </w:p>
    <w:p w:rsidR="006A4C10" w:rsidRDefault="006A4C10">
      <w:pPr>
        <w:pStyle w:val="ConsPlusTitle"/>
        <w:jc w:val="center"/>
      </w:pPr>
      <w:r>
        <w:t>ПОСТАНОВЛЕНИЕ</w:t>
      </w:r>
    </w:p>
    <w:p w:rsidR="006A4C10" w:rsidRDefault="006A4C10">
      <w:pPr>
        <w:pStyle w:val="ConsPlusTitle"/>
        <w:jc w:val="center"/>
      </w:pPr>
      <w:r>
        <w:t>от 12 мая 2017 г. N 331-ПП</w:t>
      </w:r>
    </w:p>
    <w:p w:rsidR="006A4C10" w:rsidRDefault="006A4C10">
      <w:pPr>
        <w:pStyle w:val="ConsPlusTitle"/>
        <w:jc w:val="center"/>
      </w:pPr>
    </w:p>
    <w:p w:rsidR="006A4C10" w:rsidRDefault="006A4C10">
      <w:pPr>
        <w:pStyle w:val="ConsPlusTitle"/>
        <w:jc w:val="center"/>
      </w:pPr>
      <w:r>
        <w:t>ОБ УТВЕРЖДЕНИИ ТИПОВОГО ПОЛОЖЕНИЯ ОБ ОБЩЕСТВЕННОМ СОВЕТЕ</w:t>
      </w:r>
    </w:p>
    <w:p w:rsidR="006A4C10" w:rsidRDefault="006A4C10">
      <w:pPr>
        <w:pStyle w:val="ConsPlusTitle"/>
        <w:jc w:val="center"/>
      </w:pPr>
      <w:r>
        <w:t>ПРИ ОБЛАСТНОМ ИЛИ ТЕРРИТОРИАЛЬНОМ ИСПОЛНИТЕЛЬНОМ ОРГАНЕ</w:t>
      </w:r>
    </w:p>
    <w:p w:rsidR="006A4C10" w:rsidRDefault="006A4C10">
      <w:pPr>
        <w:pStyle w:val="ConsPlusTitle"/>
        <w:jc w:val="center"/>
      </w:pPr>
      <w:r>
        <w:t>ГОСУДАРСТВЕННОЙ ВЛАСТИ СВЕРДЛОВСКОЙ ОБЛАСТИ И О ВНЕСЕНИИ</w:t>
      </w:r>
    </w:p>
    <w:p w:rsidR="006A4C10" w:rsidRDefault="006A4C10">
      <w:pPr>
        <w:pStyle w:val="ConsPlusTitle"/>
        <w:jc w:val="center"/>
      </w:pPr>
      <w:r>
        <w:t>ИЗМЕНЕНИЙ В ПОСТАНОВЛЕНИЕ ПРАВИТЕЛЬСТВА СВЕРДЛОВСКОЙ ОБЛАСТИ</w:t>
      </w:r>
    </w:p>
    <w:p w:rsidR="006A4C10" w:rsidRDefault="006A4C10">
      <w:pPr>
        <w:pStyle w:val="ConsPlusTitle"/>
        <w:jc w:val="center"/>
      </w:pPr>
      <w:r>
        <w:t>ОТ 07.02.2014 N 65-ПП "ОБ УТВЕРЖДЕНИИ ПОРЯДКА ОБРАЗОВАНИЯ</w:t>
      </w:r>
    </w:p>
    <w:p w:rsidR="006A4C10" w:rsidRDefault="006A4C10">
      <w:pPr>
        <w:pStyle w:val="ConsPlusTitle"/>
        <w:jc w:val="center"/>
      </w:pPr>
      <w:r>
        <w:t>ОБЩЕСТВЕННЫХ СОВЕТОВ ПРИ ОБЛАСТНЫХ ИСПОЛНИТЕЛЬНЫХ ОРГАНАХ</w:t>
      </w:r>
    </w:p>
    <w:p w:rsidR="006A4C10" w:rsidRDefault="006A4C10">
      <w:pPr>
        <w:pStyle w:val="ConsPlusTitle"/>
        <w:jc w:val="center"/>
      </w:pPr>
      <w:r>
        <w:t>ГОСУДАРСТВЕННОЙ ВЛАСТИ СВЕРДЛОВСКОЙ ОБЛАСТИ"</w:t>
      </w:r>
    </w:p>
    <w:p w:rsidR="006A4C10" w:rsidRDefault="006A4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C10">
        <w:trPr>
          <w:jc w:val="center"/>
        </w:trPr>
        <w:tc>
          <w:tcPr>
            <w:tcW w:w="9294" w:type="dxa"/>
            <w:tcBorders>
              <w:top w:val="nil"/>
              <w:left w:val="single" w:sz="24" w:space="0" w:color="CED3F1"/>
              <w:bottom w:val="nil"/>
              <w:right w:val="single" w:sz="24" w:space="0" w:color="F4F3F8"/>
            </w:tcBorders>
            <w:shd w:val="clear" w:color="auto" w:fill="F4F3F8"/>
          </w:tcPr>
          <w:p w:rsidR="006A4C10" w:rsidRDefault="006A4C10">
            <w:pPr>
              <w:pStyle w:val="ConsPlusNormal"/>
              <w:jc w:val="center"/>
            </w:pPr>
            <w:r>
              <w:rPr>
                <w:color w:val="392C69"/>
              </w:rPr>
              <w:t>Список изменяющих документов</w:t>
            </w:r>
          </w:p>
          <w:p w:rsidR="006A4C10" w:rsidRDefault="006A4C1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Свердловской области</w:t>
            </w:r>
          </w:p>
          <w:p w:rsidR="006A4C10" w:rsidRDefault="006A4C10">
            <w:pPr>
              <w:pStyle w:val="ConsPlusNormal"/>
              <w:jc w:val="center"/>
            </w:pPr>
            <w:r>
              <w:rPr>
                <w:color w:val="392C69"/>
              </w:rPr>
              <w:t>от 15.01.2019 N 18-ПП)</w:t>
            </w:r>
          </w:p>
        </w:tc>
      </w:tr>
    </w:tbl>
    <w:p w:rsidR="006A4C10" w:rsidRDefault="006A4C10">
      <w:pPr>
        <w:pStyle w:val="ConsPlusNormal"/>
        <w:jc w:val="both"/>
      </w:pPr>
    </w:p>
    <w:p w:rsidR="006A4C10" w:rsidRDefault="006A4C10">
      <w:pPr>
        <w:pStyle w:val="ConsPlusNormal"/>
        <w:ind w:firstLine="540"/>
        <w:jc w:val="both"/>
      </w:pPr>
      <w:r>
        <w:t xml:space="preserve">В целях реализации </w:t>
      </w:r>
      <w:hyperlink r:id="rId6" w:history="1">
        <w:r>
          <w:rPr>
            <w:color w:val="0000FF"/>
          </w:rPr>
          <w:t>Закона</w:t>
        </w:r>
      </w:hyperlink>
      <w:r>
        <w:t xml:space="preserve"> Свердловской области от 19 декабря 2016 года N 151-ОЗ "Об общественном контроле в Свердловской области", обеспечения участия институтов гражданского общества в деятельности областных и территориальных исполнительных органов государственной власти Свердловской области, повышения эффективности деятельности общественных советов при областных и территориальных исполнительных органах государственной власти Свердловской области Правительство Свердловской области постановляет:</w:t>
      </w:r>
    </w:p>
    <w:p w:rsidR="006A4C10" w:rsidRDefault="006A4C10">
      <w:pPr>
        <w:pStyle w:val="ConsPlusNormal"/>
        <w:spacing w:before="220"/>
        <w:ind w:firstLine="540"/>
        <w:jc w:val="both"/>
      </w:pPr>
      <w:r>
        <w:t xml:space="preserve">1. Утвердить типовое </w:t>
      </w:r>
      <w:hyperlink w:anchor="P43" w:history="1">
        <w:r>
          <w:rPr>
            <w:color w:val="0000FF"/>
          </w:rPr>
          <w:t>положение</w:t>
        </w:r>
      </w:hyperlink>
      <w:r>
        <w:t xml:space="preserve"> об общественном совете при областном или территориальном исполнительном органе государственной власти Свердловской области (прилагается).</w:t>
      </w:r>
    </w:p>
    <w:p w:rsidR="006A4C10" w:rsidRDefault="006A4C10">
      <w:pPr>
        <w:pStyle w:val="ConsPlusNormal"/>
        <w:spacing w:before="220"/>
        <w:ind w:firstLine="540"/>
        <w:jc w:val="both"/>
      </w:pPr>
      <w:r>
        <w:t xml:space="preserve">2. Внести в </w:t>
      </w:r>
      <w:hyperlink r:id="rId7" w:history="1">
        <w:r>
          <w:rPr>
            <w:color w:val="0000FF"/>
          </w:rPr>
          <w:t>Постановление</w:t>
        </w:r>
      </w:hyperlink>
      <w:r>
        <w:t xml:space="preserve">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("Областная газета", 2014, 18 февраля, N 29) с изменениями, внесенными Постановлением Правительства Свердловской области от 29.07.2015 N 691-ПП (далее - Постановление Правительства Свердловской области от 07.02.2014 N 65-ПП), следующее изменение:</w:t>
      </w:r>
    </w:p>
    <w:p w:rsidR="006A4C10" w:rsidRDefault="006A4C10">
      <w:pPr>
        <w:pStyle w:val="ConsPlusNormal"/>
        <w:spacing w:before="220"/>
        <w:ind w:firstLine="540"/>
        <w:jc w:val="both"/>
      </w:pPr>
      <w:hyperlink r:id="rId8" w:history="1">
        <w:r>
          <w:rPr>
            <w:color w:val="0000FF"/>
          </w:rPr>
          <w:t>пункт 3</w:t>
        </w:r>
      </w:hyperlink>
      <w:r>
        <w:t xml:space="preserve"> изложить в следующей редакции:</w:t>
      </w:r>
    </w:p>
    <w:p w:rsidR="006A4C10" w:rsidRDefault="006A4C10">
      <w:pPr>
        <w:pStyle w:val="ConsPlusNormal"/>
        <w:spacing w:before="220"/>
        <w:ind w:firstLine="540"/>
        <w:jc w:val="both"/>
      </w:pPr>
      <w:r>
        <w:t xml:space="preserve">"3. Контроль за исполнением настоящего Постановления возложить на Первого Заместителя Губернатора Свердловской области - Руководителя Администрации Губернатора Свердловской области В.Г. </w:t>
      </w:r>
      <w:proofErr w:type="spellStart"/>
      <w:r>
        <w:t>Тунгусова</w:t>
      </w:r>
      <w:proofErr w:type="spellEnd"/>
      <w:r>
        <w:t>.".</w:t>
      </w:r>
    </w:p>
    <w:p w:rsidR="006A4C10" w:rsidRDefault="006A4C10">
      <w:pPr>
        <w:pStyle w:val="ConsPlusNormal"/>
        <w:spacing w:before="220"/>
        <w:ind w:firstLine="540"/>
        <w:jc w:val="both"/>
      </w:pPr>
      <w:r>
        <w:t xml:space="preserve">3. Внести в </w:t>
      </w:r>
      <w:hyperlink r:id="rId9" w:history="1">
        <w:r>
          <w:rPr>
            <w:color w:val="0000FF"/>
          </w:rPr>
          <w:t>Порядок</w:t>
        </w:r>
      </w:hyperlink>
      <w:r>
        <w:t xml:space="preserve"> образования общественных советов при областных исполнительных органах государственной власти Свердловской области, утвержденный Постановлением Правительства Свердловской области от 07.02.2014 N 65-ПП, следующие изменения:</w:t>
      </w:r>
    </w:p>
    <w:p w:rsidR="006A4C10" w:rsidRDefault="006A4C10">
      <w:pPr>
        <w:pStyle w:val="ConsPlusNormal"/>
        <w:spacing w:before="220"/>
        <w:ind w:firstLine="540"/>
        <w:jc w:val="both"/>
      </w:pPr>
      <w:r>
        <w:t xml:space="preserve">1) </w:t>
      </w:r>
      <w:hyperlink r:id="rId10" w:history="1">
        <w:r>
          <w:rPr>
            <w:color w:val="0000FF"/>
          </w:rPr>
          <w:t>пункт 8</w:t>
        </w:r>
      </w:hyperlink>
      <w:r>
        <w:t xml:space="preserve"> признать утратившим силу;</w:t>
      </w:r>
    </w:p>
    <w:p w:rsidR="006A4C10" w:rsidRDefault="006A4C10">
      <w:pPr>
        <w:pStyle w:val="ConsPlusNormal"/>
        <w:spacing w:before="220"/>
        <w:ind w:firstLine="540"/>
        <w:jc w:val="both"/>
      </w:pPr>
      <w:r>
        <w:t xml:space="preserve">2) </w:t>
      </w:r>
      <w:hyperlink r:id="rId11" w:history="1">
        <w:r>
          <w:rPr>
            <w:color w:val="0000FF"/>
          </w:rPr>
          <w:t>пункт 9</w:t>
        </w:r>
      </w:hyperlink>
      <w:r>
        <w:t xml:space="preserve"> изложить в следующей редакции:</w:t>
      </w:r>
    </w:p>
    <w:p w:rsidR="006A4C10" w:rsidRDefault="006A4C10">
      <w:pPr>
        <w:pStyle w:val="ConsPlusNormal"/>
        <w:spacing w:before="220"/>
        <w:ind w:firstLine="540"/>
        <w:jc w:val="both"/>
      </w:pPr>
      <w:r>
        <w:t xml:space="preserve">"9. В состав общественного совета включаются члены Общественной палаты Свердловской области, эксперты Общественной палаты Свердловской области, представители общественных </w:t>
      </w:r>
      <w:r>
        <w:lastRenderedPageBreak/>
        <w:t>объединений и иных негосударственных некоммерческих организаций, действующих на территории Свердловской области.".</w:t>
      </w:r>
    </w:p>
    <w:p w:rsidR="006A4C10" w:rsidRDefault="006A4C10">
      <w:pPr>
        <w:pStyle w:val="ConsPlusNormal"/>
        <w:spacing w:before="220"/>
        <w:ind w:firstLine="540"/>
        <w:jc w:val="both"/>
      </w:pPr>
      <w:r>
        <w:t xml:space="preserve">4. Контроль за исполнением настоящего Постановления возложить на Заместителя Губернатора Свердловской области - Руководителя Аппарата Губернатора Свердловской области и Правительства Свердловской области В.А. </w:t>
      </w:r>
      <w:proofErr w:type="spellStart"/>
      <w:r>
        <w:t>Чайникова</w:t>
      </w:r>
      <w:proofErr w:type="spellEnd"/>
      <w:r>
        <w:t>.</w:t>
      </w:r>
    </w:p>
    <w:p w:rsidR="006A4C10" w:rsidRDefault="006A4C10">
      <w:pPr>
        <w:pStyle w:val="ConsPlusNormal"/>
        <w:jc w:val="both"/>
      </w:pPr>
      <w:r>
        <w:t xml:space="preserve">(п. 4 в ред. </w:t>
      </w:r>
      <w:hyperlink r:id="rId12" w:history="1">
        <w:r>
          <w:rPr>
            <w:color w:val="0000FF"/>
          </w:rPr>
          <w:t>Постановления</w:t>
        </w:r>
      </w:hyperlink>
      <w:r>
        <w:t xml:space="preserve"> Правительства Свердловской области от 15.01.2019 N 18-ПП)</w:t>
      </w:r>
    </w:p>
    <w:p w:rsidR="006A4C10" w:rsidRDefault="006A4C10">
      <w:pPr>
        <w:pStyle w:val="ConsPlusNormal"/>
        <w:spacing w:before="220"/>
        <w:ind w:firstLine="540"/>
        <w:jc w:val="both"/>
      </w:pPr>
      <w:r>
        <w:t>5. Настоящее Постановление опубликовать в "Областной газете".</w:t>
      </w:r>
    </w:p>
    <w:p w:rsidR="006A4C10" w:rsidRDefault="006A4C10">
      <w:pPr>
        <w:pStyle w:val="ConsPlusNormal"/>
        <w:jc w:val="both"/>
      </w:pPr>
    </w:p>
    <w:p w:rsidR="006A4C10" w:rsidRDefault="006A4C10">
      <w:pPr>
        <w:pStyle w:val="ConsPlusNormal"/>
        <w:jc w:val="right"/>
      </w:pPr>
      <w:r>
        <w:t>Временно исполняющий обязанности</w:t>
      </w:r>
    </w:p>
    <w:p w:rsidR="006A4C10" w:rsidRDefault="006A4C10">
      <w:pPr>
        <w:pStyle w:val="ConsPlusNormal"/>
        <w:jc w:val="right"/>
      </w:pPr>
      <w:r>
        <w:t>Губернатора Свердловской области</w:t>
      </w:r>
    </w:p>
    <w:p w:rsidR="006A4C10" w:rsidRDefault="006A4C10">
      <w:pPr>
        <w:pStyle w:val="ConsPlusNormal"/>
        <w:jc w:val="right"/>
      </w:pPr>
      <w:r>
        <w:t>Е.В.КУЙВАШЕВ</w:t>
      </w:r>
    </w:p>
    <w:p w:rsidR="006A4C10" w:rsidRDefault="006A4C10">
      <w:pPr>
        <w:pStyle w:val="ConsPlusNormal"/>
        <w:jc w:val="both"/>
      </w:pPr>
    </w:p>
    <w:p w:rsidR="006A4C10" w:rsidRDefault="006A4C10">
      <w:pPr>
        <w:pStyle w:val="ConsPlusNormal"/>
        <w:jc w:val="both"/>
      </w:pPr>
    </w:p>
    <w:p w:rsidR="006A4C10" w:rsidRDefault="006A4C10">
      <w:pPr>
        <w:pStyle w:val="ConsPlusNormal"/>
        <w:jc w:val="both"/>
      </w:pPr>
    </w:p>
    <w:p w:rsidR="006A4C10" w:rsidRDefault="006A4C10">
      <w:pPr>
        <w:pStyle w:val="ConsPlusNormal"/>
        <w:jc w:val="both"/>
      </w:pPr>
    </w:p>
    <w:p w:rsidR="006A4C10" w:rsidRDefault="006A4C10">
      <w:pPr>
        <w:pStyle w:val="ConsPlusNormal"/>
        <w:jc w:val="both"/>
      </w:pPr>
    </w:p>
    <w:p w:rsidR="006A4C10" w:rsidRDefault="006A4C10">
      <w:pPr>
        <w:pStyle w:val="ConsPlusNormal"/>
        <w:jc w:val="right"/>
        <w:outlineLvl w:val="0"/>
      </w:pPr>
      <w:r>
        <w:t>Утверждено</w:t>
      </w:r>
    </w:p>
    <w:p w:rsidR="006A4C10" w:rsidRDefault="006A4C10">
      <w:pPr>
        <w:pStyle w:val="ConsPlusNormal"/>
        <w:jc w:val="right"/>
      </w:pPr>
      <w:r>
        <w:t>Постановлением Правительства</w:t>
      </w:r>
    </w:p>
    <w:p w:rsidR="006A4C10" w:rsidRDefault="006A4C10">
      <w:pPr>
        <w:pStyle w:val="ConsPlusNormal"/>
        <w:jc w:val="right"/>
      </w:pPr>
      <w:r>
        <w:t>Свердловской области</w:t>
      </w:r>
    </w:p>
    <w:p w:rsidR="006A4C10" w:rsidRDefault="006A4C10">
      <w:pPr>
        <w:pStyle w:val="ConsPlusNormal"/>
        <w:jc w:val="right"/>
      </w:pPr>
      <w:r>
        <w:t>от 12 мая 2017 г. N 331-ПП</w:t>
      </w:r>
    </w:p>
    <w:p w:rsidR="006A4C10" w:rsidRDefault="006A4C10">
      <w:pPr>
        <w:pStyle w:val="ConsPlusNormal"/>
        <w:jc w:val="both"/>
      </w:pPr>
    </w:p>
    <w:p w:rsidR="006A4C10" w:rsidRDefault="006A4C10">
      <w:pPr>
        <w:pStyle w:val="ConsPlusTitle"/>
        <w:jc w:val="center"/>
      </w:pPr>
      <w:bookmarkStart w:id="1" w:name="P43"/>
      <w:bookmarkEnd w:id="1"/>
      <w:r>
        <w:t>ТИПОВОЕ ПОЛОЖЕНИЕ</w:t>
      </w:r>
    </w:p>
    <w:p w:rsidR="006A4C10" w:rsidRDefault="006A4C10">
      <w:pPr>
        <w:pStyle w:val="ConsPlusTitle"/>
        <w:jc w:val="center"/>
      </w:pPr>
      <w:r>
        <w:t>ОБ ОБЩЕСТВЕННОМ СОВЕТЕ ПРИ ОБЛАСТНОМ ИЛИ ТЕРРИТОРИАЛЬНОМ</w:t>
      </w:r>
    </w:p>
    <w:p w:rsidR="006A4C10" w:rsidRDefault="006A4C10">
      <w:pPr>
        <w:pStyle w:val="ConsPlusTitle"/>
        <w:jc w:val="center"/>
      </w:pPr>
      <w:r>
        <w:t>ИСПОЛНИТЕЛЬНОМ ОРГАНЕ ГОСУДАРСТВЕННОЙ ВЛАСТИ</w:t>
      </w:r>
    </w:p>
    <w:p w:rsidR="006A4C10" w:rsidRDefault="006A4C10">
      <w:pPr>
        <w:pStyle w:val="ConsPlusTitle"/>
        <w:jc w:val="center"/>
      </w:pPr>
      <w:r>
        <w:t>СВЕРДЛОВСКОЙ ОБЛАСТИ</w:t>
      </w:r>
    </w:p>
    <w:p w:rsidR="006A4C10" w:rsidRDefault="006A4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C10">
        <w:trPr>
          <w:jc w:val="center"/>
        </w:trPr>
        <w:tc>
          <w:tcPr>
            <w:tcW w:w="9294" w:type="dxa"/>
            <w:tcBorders>
              <w:top w:val="nil"/>
              <w:left w:val="single" w:sz="24" w:space="0" w:color="CED3F1"/>
              <w:bottom w:val="nil"/>
              <w:right w:val="single" w:sz="24" w:space="0" w:color="F4F3F8"/>
            </w:tcBorders>
            <w:shd w:val="clear" w:color="auto" w:fill="F4F3F8"/>
          </w:tcPr>
          <w:p w:rsidR="006A4C10" w:rsidRDefault="006A4C10">
            <w:pPr>
              <w:pStyle w:val="ConsPlusNormal"/>
              <w:jc w:val="center"/>
            </w:pPr>
            <w:r>
              <w:rPr>
                <w:color w:val="392C69"/>
              </w:rPr>
              <w:t>Список изменяющих документов</w:t>
            </w:r>
          </w:p>
          <w:p w:rsidR="006A4C10" w:rsidRDefault="006A4C10">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Свердловской области</w:t>
            </w:r>
          </w:p>
          <w:p w:rsidR="006A4C10" w:rsidRDefault="006A4C10">
            <w:pPr>
              <w:pStyle w:val="ConsPlusNormal"/>
              <w:jc w:val="center"/>
            </w:pPr>
            <w:r>
              <w:rPr>
                <w:color w:val="392C69"/>
              </w:rPr>
              <w:t>от 15.01.2019 N 18-ПП)</w:t>
            </w:r>
          </w:p>
        </w:tc>
      </w:tr>
    </w:tbl>
    <w:p w:rsidR="006A4C10" w:rsidRDefault="006A4C10">
      <w:pPr>
        <w:pStyle w:val="ConsPlusNormal"/>
        <w:jc w:val="both"/>
      </w:pPr>
    </w:p>
    <w:p w:rsidR="006A4C10" w:rsidRDefault="006A4C10">
      <w:pPr>
        <w:pStyle w:val="ConsPlusTitle"/>
        <w:jc w:val="center"/>
        <w:outlineLvl w:val="1"/>
      </w:pPr>
      <w:r>
        <w:t>Глава 1. ОБЩИЕ ПОЛОЖЕНИЯ</w:t>
      </w:r>
    </w:p>
    <w:p w:rsidR="006A4C10" w:rsidRDefault="006A4C10">
      <w:pPr>
        <w:pStyle w:val="ConsPlusNormal"/>
        <w:jc w:val="both"/>
      </w:pPr>
    </w:p>
    <w:p w:rsidR="006A4C10" w:rsidRDefault="006A4C10">
      <w:pPr>
        <w:pStyle w:val="ConsPlusNormal"/>
        <w:ind w:firstLine="540"/>
        <w:jc w:val="both"/>
      </w:pPr>
      <w:r>
        <w:t xml:space="preserve">1. Настоящее Типовое положение в соответствии с Федеральным </w:t>
      </w:r>
      <w:hyperlink r:id="rId14" w:history="1">
        <w:r>
          <w:rPr>
            <w:color w:val="0000FF"/>
          </w:rPr>
          <w:t>законом</w:t>
        </w:r>
      </w:hyperlink>
      <w:r>
        <w:t xml:space="preserve"> от 21 июля 2014 года N 212-ФЗ "Об основах общественного контроля в Российской Федерации" (далее - Федеральный закон от 21 июля 2014 года N 212-ФЗ) и </w:t>
      </w:r>
      <w:hyperlink r:id="rId15" w:history="1">
        <w:r>
          <w:rPr>
            <w:color w:val="0000FF"/>
          </w:rPr>
          <w:t>Законом</w:t>
        </w:r>
      </w:hyperlink>
      <w: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общие вопросы организации деятельности общественного совета при областном или территориальном исполнительном органе государственной власти Свердловской области (далее - исполнительные органы).</w:t>
      </w:r>
    </w:p>
    <w:p w:rsidR="006A4C10" w:rsidRDefault="006A4C10">
      <w:pPr>
        <w:pStyle w:val="ConsPlusNormal"/>
        <w:spacing w:before="220"/>
        <w:ind w:firstLine="540"/>
        <w:jc w:val="both"/>
      </w:pPr>
      <w:r>
        <w:t xml:space="preserve">2. Общественные советы при исполнительных органах (далее - общественные советы) образуются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r:id="rId16" w:history="1">
        <w:r>
          <w:rPr>
            <w:color w:val="0000FF"/>
          </w:rPr>
          <w:t>законом</w:t>
        </w:r>
      </w:hyperlink>
      <w:r>
        <w:t xml:space="preserve"> от 21 июля 2014 года N 212-ФЗ, иными федеральными законами и нормативными правовыми актами Российской Федерации, </w:t>
      </w:r>
      <w:hyperlink r:id="rId17" w:history="1">
        <w:r>
          <w:rPr>
            <w:color w:val="0000FF"/>
          </w:rPr>
          <w:t>Законом</w:t>
        </w:r>
      </w:hyperlink>
      <w:r>
        <w:t xml:space="preserve"> Свердловской области от 19 декабря 2016 года N 151-ОЗ, иными нормативными правовыми актами Свердловской области, положениями об общественных советах.</w:t>
      </w:r>
    </w:p>
    <w:p w:rsidR="006A4C10" w:rsidRDefault="006A4C10">
      <w:pPr>
        <w:pStyle w:val="ConsPlusNormal"/>
        <w:spacing w:before="220"/>
        <w:ind w:firstLine="540"/>
        <w:jc w:val="both"/>
      </w:pPr>
      <w:r>
        <w:t xml:space="preserve">3. Общественный совет в соответствии с Федеральным </w:t>
      </w:r>
      <w:hyperlink r:id="rId18" w:history="1">
        <w:r>
          <w:rPr>
            <w:color w:val="0000FF"/>
          </w:rPr>
          <w:t>законом</w:t>
        </w:r>
      </w:hyperlink>
      <w: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w:t>
      </w:r>
      <w:r>
        <w:lastRenderedPageBreak/>
        <w:t>Свердловской области, при проведении общественной оценки деятельности исполнительного органа, а также обеспечения взаимодействия граждан, общественных объединений и иных некоммерческих организаций с исполнительным органом.</w:t>
      </w:r>
    </w:p>
    <w:p w:rsidR="006A4C10" w:rsidRDefault="006A4C10">
      <w:pPr>
        <w:pStyle w:val="ConsPlusNormal"/>
        <w:spacing w:before="220"/>
        <w:ind w:firstLine="540"/>
        <w:jc w:val="both"/>
      </w:pPr>
      <w:r>
        <w:t>4. Общественный совет формируется на основе добровольного участия граждан в его деятельности.</w:t>
      </w:r>
    </w:p>
    <w:p w:rsidR="006A4C10" w:rsidRDefault="006A4C10">
      <w:pPr>
        <w:pStyle w:val="ConsPlusNormal"/>
        <w:spacing w:before="220"/>
        <w:ind w:firstLine="540"/>
        <w:jc w:val="both"/>
      </w:pPr>
      <w:r>
        <w:t>5. Члены общественного совета исполняют свои обязанности на общественных началах.</w:t>
      </w:r>
    </w:p>
    <w:p w:rsidR="006A4C10" w:rsidRDefault="006A4C10">
      <w:pPr>
        <w:pStyle w:val="ConsPlusNormal"/>
        <w:jc w:val="both"/>
      </w:pPr>
    </w:p>
    <w:p w:rsidR="006A4C10" w:rsidRDefault="006A4C10">
      <w:pPr>
        <w:pStyle w:val="ConsPlusTitle"/>
        <w:jc w:val="center"/>
        <w:outlineLvl w:val="1"/>
      </w:pPr>
      <w:r>
        <w:t>Глава 2. КОМПЕТЕНЦИЯ ОБЩЕСТВЕННОГО СОВЕТА</w:t>
      </w:r>
    </w:p>
    <w:p w:rsidR="006A4C10" w:rsidRDefault="006A4C10">
      <w:pPr>
        <w:pStyle w:val="ConsPlusNormal"/>
        <w:jc w:val="both"/>
      </w:pPr>
    </w:p>
    <w:p w:rsidR="006A4C10" w:rsidRDefault="006A4C10">
      <w:pPr>
        <w:pStyle w:val="ConsPlusNormal"/>
        <w:ind w:firstLine="540"/>
        <w:jc w:val="both"/>
      </w:pPr>
      <w:r>
        <w:t>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rsidR="006A4C10" w:rsidRDefault="006A4C10">
      <w:pPr>
        <w:pStyle w:val="ConsPlusNormal"/>
        <w:spacing w:before="220"/>
        <w:ind w:firstLine="540"/>
        <w:jc w:val="both"/>
      </w:pPr>
      <w:r>
        <w:t>7. Основными задачами общественного совета являются:</w:t>
      </w:r>
    </w:p>
    <w:p w:rsidR="006A4C10" w:rsidRDefault="006A4C10">
      <w:pPr>
        <w:pStyle w:val="ConsPlusNormal"/>
        <w:spacing w:before="220"/>
        <w:ind w:firstLine="540"/>
        <w:jc w:val="both"/>
      </w:pPr>
      <w:r>
        <w:t>1) осуществление общественного контроля деятельности исполнительного органа в формах и порядке, предусмотренных законодательством Российской Федерации и законодательством Свердловской области;</w:t>
      </w:r>
    </w:p>
    <w:p w:rsidR="006A4C10" w:rsidRDefault="006A4C10">
      <w:pPr>
        <w:pStyle w:val="ConsPlusNormal"/>
        <w:spacing w:before="220"/>
        <w:ind w:firstLine="540"/>
        <w:jc w:val="both"/>
      </w:pPr>
      <w:r>
        <w:t>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исполнительного органа;</w:t>
      </w:r>
    </w:p>
    <w:p w:rsidR="006A4C10" w:rsidRDefault="006A4C10">
      <w:pPr>
        <w:pStyle w:val="ConsPlusNormal"/>
        <w:spacing w:before="220"/>
        <w:ind w:firstLine="540"/>
        <w:jc w:val="both"/>
      </w:pPr>
      <w:r>
        <w:t>3) повышение прозрачности и открытости деятельности исполнительного органа;</w:t>
      </w:r>
    </w:p>
    <w:p w:rsidR="006A4C10" w:rsidRDefault="006A4C10">
      <w:pPr>
        <w:pStyle w:val="ConsPlusNormal"/>
        <w:spacing w:before="220"/>
        <w:ind w:firstLine="540"/>
        <w:jc w:val="both"/>
      </w:pPr>
      <w:r>
        <w:t>4) участие в информировании общественности о целях, задачах и результатах деятельности исполнительного органа;</w:t>
      </w:r>
    </w:p>
    <w:p w:rsidR="006A4C10" w:rsidRDefault="006A4C10">
      <w:pPr>
        <w:pStyle w:val="ConsPlusNormal"/>
        <w:spacing w:before="220"/>
        <w:ind w:firstLine="540"/>
        <w:jc w:val="both"/>
      </w:pPr>
      <w:r>
        <w:t>5) участие в организации и проведении совместных мероприятий исполнительного органа и институтов гражданского общества по обсуждению вопросов, относящихся к компетенции исполнительного органа.</w:t>
      </w:r>
    </w:p>
    <w:p w:rsidR="006A4C10" w:rsidRDefault="006A4C10">
      <w:pPr>
        <w:pStyle w:val="ConsPlusNormal"/>
        <w:spacing w:before="220"/>
        <w:ind w:firstLine="540"/>
        <w:jc w:val="both"/>
      </w:pPr>
      <w:r>
        <w:t>8. Общественный совет для достижения своих целей и реализации задач имеет право:</w:t>
      </w:r>
    </w:p>
    <w:p w:rsidR="006A4C10" w:rsidRDefault="006A4C10">
      <w:pPr>
        <w:pStyle w:val="ConsPlusNormal"/>
        <w:spacing w:before="220"/>
        <w:ind w:firstLine="540"/>
        <w:jc w:val="both"/>
      </w:pPr>
      <w:r>
        <w:t>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rsidR="006A4C10" w:rsidRDefault="006A4C10">
      <w:pPr>
        <w:pStyle w:val="ConsPlusNormal"/>
        <w:spacing w:before="220"/>
        <w:ind w:firstLine="540"/>
        <w:jc w:val="both"/>
      </w:pPr>
      <w:r>
        <w:t>2) принимать решения по вопросам, находящимся в ведении общественного совета;</w:t>
      </w:r>
    </w:p>
    <w:p w:rsidR="006A4C10" w:rsidRDefault="006A4C10">
      <w:pPr>
        <w:pStyle w:val="ConsPlusNormal"/>
        <w:spacing w:before="220"/>
        <w:ind w:firstLine="540"/>
        <w:jc w:val="both"/>
      </w:pPr>
      <w:r>
        <w:t>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rsidR="006A4C10" w:rsidRDefault="006A4C10">
      <w:pPr>
        <w:pStyle w:val="ConsPlusNormal"/>
        <w:spacing w:before="220"/>
        <w:ind w:firstLine="540"/>
        <w:jc w:val="both"/>
      </w:pPr>
      <w:r>
        <w:t>4) вносить предложения по совершенствованию деятельности исполнительного органа;</w:t>
      </w:r>
    </w:p>
    <w:p w:rsidR="006A4C10" w:rsidRDefault="006A4C10">
      <w:pPr>
        <w:pStyle w:val="ConsPlusNormal"/>
        <w:spacing w:before="220"/>
        <w:ind w:firstLine="540"/>
        <w:jc w:val="both"/>
      </w:pPr>
      <w:r>
        <w:t>5) рассматривать проекты правовых актов и иных документов, разрабатываемых исполнительным органом;</w:t>
      </w:r>
    </w:p>
    <w:p w:rsidR="006A4C10" w:rsidRDefault="006A4C10">
      <w:pPr>
        <w:pStyle w:val="ConsPlusNormal"/>
        <w:spacing w:before="220"/>
        <w:ind w:firstLine="540"/>
        <w:jc w:val="both"/>
      </w:pPr>
      <w:r>
        <w:t>6) принимать участие в работе образуемых в исполнительном органе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rsidR="006A4C10" w:rsidRDefault="006A4C10">
      <w:pPr>
        <w:pStyle w:val="ConsPlusNormal"/>
        <w:spacing w:before="220"/>
        <w:ind w:firstLine="540"/>
        <w:jc w:val="both"/>
      </w:pPr>
      <w:r>
        <w:t xml:space="preserve">7) проводить слушания по приоритетным направлениям деятельности исполнительного </w:t>
      </w:r>
      <w:r>
        <w:lastRenderedPageBreak/>
        <w:t>органа;</w:t>
      </w:r>
    </w:p>
    <w:p w:rsidR="006A4C10" w:rsidRDefault="006A4C10">
      <w:pPr>
        <w:pStyle w:val="ConsPlusNormal"/>
        <w:spacing w:before="220"/>
        <w:ind w:firstLine="540"/>
        <w:jc w:val="both"/>
      </w:pPr>
      <w:r>
        <w:t>8) приглашать на заседания общественного совета представителей исполнительного органа, граждан, представителей общественных объединений и иных некоммерческих организаций;</w:t>
      </w:r>
    </w:p>
    <w:p w:rsidR="006A4C10" w:rsidRDefault="006A4C10">
      <w:pPr>
        <w:pStyle w:val="ConsPlusNormal"/>
        <w:spacing w:before="220"/>
        <w:ind w:firstLine="540"/>
        <w:jc w:val="both"/>
      </w:pPr>
      <w:r>
        <w:t>9) взаимодействовать со средствами массовой информации по освещению вопросов, обсуждаемых на заседаниях общественного совета;</w:t>
      </w:r>
    </w:p>
    <w:p w:rsidR="006A4C10" w:rsidRDefault="006A4C10">
      <w:pPr>
        <w:pStyle w:val="ConsPlusNormal"/>
        <w:spacing w:before="220"/>
        <w:ind w:firstLine="540"/>
        <w:jc w:val="both"/>
      </w:pPr>
      <w:r>
        <w:t>10) привлекать к работе общественного совета общественные объединения, представители которых не вошли в состав общественного совета;</w:t>
      </w:r>
    </w:p>
    <w:p w:rsidR="006A4C10" w:rsidRDefault="006A4C10">
      <w:pPr>
        <w:pStyle w:val="ConsPlusNormal"/>
        <w:spacing w:before="220"/>
        <w:ind w:firstLine="540"/>
        <w:jc w:val="both"/>
      </w:pPr>
      <w:r>
        <w:t>11) организовывать проведение общественных экспертиз проектов правовых актов, разрабатываемых исполнительным органом;</w:t>
      </w:r>
    </w:p>
    <w:p w:rsidR="006A4C10" w:rsidRDefault="006A4C10">
      <w:pPr>
        <w:pStyle w:val="ConsPlusNormal"/>
        <w:spacing w:before="220"/>
        <w:ind w:firstLine="540"/>
        <w:jc w:val="both"/>
      </w:pPr>
      <w:r>
        <w:t>12) направлять запросы и обращения в исполнительные органы;</w:t>
      </w:r>
    </w:p>
    <w:p w:rsidR="006A4C10" w:rsidRDefault="006A4C10">
      <w:pPr>
        <w:pStyle w:val="ConsPlusNormal"/>
        <w:spacing w:before="220"/>
        <w:ind w:firstLine="540"/>
        <w:jc w:val="both"/>
      </w:pPr>
      <w:r>
        <w:t>13) участвовать в антикоррупционной работе, оценке эффективности государственных закупок и кадровой работе исполнительного органа;</w:t>
      </w:r>
    </w:p>
    <w:p w:rsidR="006A4C10" w:rsidRDefault="006A4C10">
      <w:pPr>
        <w:pStyle w:val="ConsPlusNormal"/>
        <w:spacing w:before="220"/>
        <w:ind w:firstLine="540"/>
        <w:jc w:val="both"/>
      </w:pPr>
      <w:r>
        <w:t>14) рассматривать ежегодные планы деятельности исполнительного органа;</w:t>
      </w:r>
    </w:p>
    <w:p w:rsidR="006A4C10" w:rsidRDefault="006A4C10">
      <w:pPr>
        <w:pStyle w:val="ConsPlusNormal"/>
        <w:spacing w:before="220"/>
        <w:ind w:firstLine="540"/>
        <w:jc w:val="both"/>
      </w:pPr>
      <w:r>
        <w:t>15) пользоваться иными правами, предусмотренными законодательством Российской Федерации и законодательством Свердловской области.</w:t>
      </w:r>
    </w:p>
    <w:p w:rsidR="006A4C10" w:rsidRDefault="006A4C10">
      <w:pPr>
        <w:pStyle w:val="ConsPlusNormal"/>
        <w:spacing w:before="220"/>
        <w:ind w:firstLine="540"/>
        <w:jc w:val="both"/>
      </w:pPr>
      <w:r>
        <w:t>9. Общественный совет совместно с исполнительным органом вправе определить перечень проектов правовых актов и вопросов, относящихся к сфере деятельности исполнительного органа, которые подлежат обязательному рассмотрению общественным советом.</w:t>
      </w:r>
    </w:p>
    <w:p w:rsidR="006A4C10" w:rsidRDefault="006A4C10">
      <w:pPr>
        <w:pStyle w:val="ConsPlusNormal"/>
        <w:spacing w:before="220"/>
        <w:ind w:firstLine="540"/>
        <w:jc w:val="both"/>
      </w:pPr>
      <w:r>
        <w:t xml:space="preserve">10. При осуществлении деятельности общественный совет как субъект общественного контроля в соответствии с Федеральным </w:t>
      </w:r>
      <w:hyperlink r:id="rId19" w:history="1">
        <w:r>
          <w:rPr>
            <w:color w:val="0000FF"/>
          </w:rPr>
          <w:t>законом</w:t>
        </w:r>
      </w:hyperlink>
      <w:r>
        <w:t xml:space="preserve"> от 21 июля 2014 года N 212-ФЗ обязан:</w:t>
      </w:r>
    </w:p>
    <w:p w:rsidR="006A4C10" w:rsidRDefault="006A4C10">
      <w:pPr>
        <w:pStyle w:val="ConsPlusNormal"/>
        <w:spacing w:before="220"/>
        <w:ind w:firstLine="540"/>
        <w:jc w:val="both"/>
      </w:pPr>
      <w:r>
        <w:t>1) соблюдать законодательство Российской Федерации об общественном контроле;</w:t>
      </w:r>
    </w:p>
    <w:p w:rsidR="006A4C10" w:rsidRDefault="006A4C10">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6A4C10" w:rsidRDefault="006A4C10">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A4C10" w:rsidRDefault="006A4C10">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A4C10" w:rsidRDefault="006A4C10">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w:t>
      </w:r>
    </w:p>
    <w:p w:rsidR="006A4C10" w:rsidRDefault="006A4C10">
      <w:pPr>
        <w:pStyle w:val="ConsPlusNormal"/>
        <w:spacing w:before="220"/>
        <w:ind w:firstLine="540"/>
        <w:jc w:val="both"/>
      </w:pPr>
      <w:r>
        <w:t>6) нести иные обязанности, предусмотренные законодательством Российской Федерации.</w:t>
      </w:r>
    </w:p>
    <w:p w:rsidR="006A4C10" w:rsidRDefault="006A4C10">
      <w:pPr>
        <w:pStyle w:val="ConsPlusNormal"/>
        <w:jc w:val="both"/>
      </w:pPr>
    </w:p>
    <w:p w:rsidR="006A4C10" w:rsidRDefault="006A4C10">
      <w:pPr>
        <w:pStyle w:val="ConsPlusTitle"/>
        <w:jc w:val="center"/>
        <w:outlineLvl w:val="1"/>
      </w:pPr>
      <w:r>
        <w:t>Глава 3. СОСТАВ И ПОРЯДОК ФОРМИРОВАНИЯ ОБЩЕСТВЕННОГО СОВЕТА</w:t>
      </w:r>
    </w:p>
    <w:p w:rsidR="006A4C10" w:rsidRDefault="006A4C10">
      <w:pPr>
        <w:pStyle w:val="ConsPlusNormal"/>
        <w:jc w:val="both"/>
      </w:pPr>
    </w:p>
    <w:p w:rsidR="006A4C10" w:rsidRDefault="006A4C10">
      <w:pPr>
        <w:pStyle w:val="ConsPlusNormal"/>
        <w:ind w:firstLine="540"/>
        <w:jc w:val="both"/>
      </w:pPr>
      <w:r>
        <w:t>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rsidR="006A4C10" w:rsidRDefault="006A4C10">
      <w:pPr>
        <w:pStyle w:val="ConsPlusNormal"/>
        <w:spacing w:before="220"/>
        <w:ind w:firstLine="540"/>
        <w:jc w:val="both"/>
      </w:pPr>
      <w:r>
        <w:lastRenderedPageBreak/>
        <w:t>12. Не допускаются к выдвижению кандидатур в члены общественного совета:</w:t>
      </w:r>
    </w:p>
    <w:p w:rsidR="006A4C10" w:rsidRDefault="006A4C10">
      <w:pPr>
        <w:pStyle w:val="ConsPlusNormal"/>
        <w:spacing w:before="220"/>
        <w:ind w:firstLine="540"/>
        <w:jc w:val="both"/>
      </w:pPr>
      <w:r>
        <w:t xml:space="preserve">1) некоммерческие организации, которым в соответствии с Федеральным </w:t>
      </w:r>
      <w:hyperlink r:id="rId20" w:history="1">
        <w:r>
          <w:rPr>
            <w:color w:val="0000FF"/>
          </w:rPr>
          <w:t>законом</w:t>
        </w:r>
      </w:hyperlink>
      <w: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6A4C10" w:rsidRDefault="006A4C10">
      <w:pPr>
        <w:pStyle w:val="ConsPlusNormal"/>
        <w:spacing w:before="220"/>
        <w:ind w:firstLine="540"/>
        <w:jc w:val="both"/>
      </w:pPr>
      <w:r>
        <w:t xml:space="preserve">2) некоммерческие организации, деятельность которых приостановлена в соответствии с Федеральным </w:t>
      </w:r>
      <w:hyperlink r:id="rId21" w:history="1">
        <w:r>
          <w:rPr>
            <w:color w:val="0000FF"/>
          </w:rPr>
          <w:t>законом</w:t>
        </w:r>
      </w:hyperlink>
      <w: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rsidR="006A4C10" w:rsidRDefault="006A4C10">
      <w:pPr>
        <w:pStyle w:val="ConsPlusNormal"/>
        <w:spacing w:before="220"/>
        <w:ind w:firstLine="540"/>
        <w:jc w:val="both"/>
      </w:pPr>
      <w:r>
        <w:t xml:space="preserve">13. Количественный состав общественного совета устанавливается в положении об общественном совете при объявлении конкурса о формировании общественного совета с соблюдением требований </w:t>
      </w:r>
      <w:hyperlink r:id="rId22" w:history="1">
        <w:r>
          <w:rPr>
            <w:color w:val="0000FF"/>
          </w:rPr>
          <w:t>пункта 3 статьи 12</w:t>
        </w:r>
      </w:hyperlink>
      <w:r>
        <w:t xml:space="preserve"> Закона Свердловской области от 19 декабря 2016 года N 151-ОЗ.</w:t>
      </w:r>
    </w:p>
    <w:p w:rsidR="006A4C10" w:rsidRDefault="006A4C10">
      <w:pPr>
        <w:pStyle w:val="ConsPlusNormal"/>
        <w:spacing w:before="220"/>
        <w:ind w:firstLine="540"/>
        <w:jc w:val="both"/>
      </w:pPr>
      <w:r>
        <w:t xml:space="preserve">14. Порядок формирования общественного совета определяется в положении об общественном совете, утверждаемом нормативным правовым актом исполнительного органа, в соответствии с </w:t>
      </w:r>
      <w:hyperlink w:anchor="P215" w:history="1">
        <w:r>
          <w:rPr>
            <w:color w:val="0000FF"/>
          </w:rPr>
          <w:t>порядком</w:t>
        </w:r>
      </w:hyperlink>
      <w:r>
        <w:t xml:space="preserve"> формирования общественного совета при исполнительном органе государственной власти Свердловской области (приложение N 1 к настоящему Типовому положению).</w:t>
      </w:r>
    </w:p>
    <w:p w:rsidR="006A4C10" w:rsidRDefault="006A4C10">
      <w:pPr>
        <w:pStyle w:val="ConsPlusNormal"/>
        <w:spacing w:before="220"/>
        <w:ind w:firstLine="540"/>
        <w:jc w:val="both"/>
      </w:pPr>
      <w:r>
        <w:t>15. Персональный состав общественного совета утверждается руководителем исполнительного органа.</w:t>
      </w:r>
    </w:p>
    <w:p w:rsidR="006A4C10" w:rsidRDefault="006A4C10">
      <w:pPr>
        <w:pStyle w:val="ConsPlusNormal"/>
        <w:jc w:val="both"/>
      </w:pPr>
    </w:p>
    <w:p w:rsidR="006A4C10" w:rsidRDefault="006A4C10">
      <w:pPr>
        <w:pStyle w:val="ConsPlusTitle"/>
        <w:jc w:val="center"/>
        <w:outlineLvl w:val="1"/>
      </w:pPr>
      <w:r>
        <w:t>Глава 4. ТРЕБОВАНИЯ К КАНДИДАТУРАМ</w:t>
      </w:r>
    </w:p>
    <w:p w:rsidR="006A4C10" w:rsidRDefault="006A4C10">
      <w:pPr>
        <w:pStyle w:val="ConsPlusTitle"/>
        <w:jc w:val="center"/>
      </w:pPr>
      <w:r>
        <w:t>В СОСТАВ ОБЩЕСТВЕННОГО СОВЕТА</w:t>
      </w:r>
    </w:p>
    <w:p w:rsidR="006A4C10" w:rsidRDefault="006A4C10">
      <w:pPr>
        <w:pStyle w:val="ConsPlusNormal"/>
        <w:jc w:val="both"/>
      </w:pPr>
    </w:p>
    <w:p w:rsidR="006A4C10" w:rsidRDefault="006A4C10">
      <w:pPr>
        <w:pStyle w:val="ConsPlusNormal"/>
        <w:ind w:firstLine="540"/>
        <w:jc w:val="both"/>
      </w:pPr>
      <w:r>
        <w:t>16. Кандидатуры в состав общественного совета должны соответствовать следующим требованиям:</w:t>
      </w:r>
    </w:p>
    <w:p w:rsidR="006A4C10" w:rsidRDefault="006A4C10">
      <w:pPr>
        <w:pStyle w:val="ConsPlusNormal"/>
        <w:spacing w:before="220"/>
        <w:ind w:firstLine="540"/>
        <w:jc w:val="both"/>
      </w:pPr>
      <w:r>
        <w:t>1) иметь гражданство Российской Федерации;</w:t>
      </w:r>
    </w:p>
    <w:p w:rsidR="006A4C10" w:rsidRDefault="006A4C10">
      <w:pPr>
        <w:pStyle w:val="ConsPlusNormal"/>
        <w:spacing w:before="220"/>
        <w:ind w:firstLine="540"/>
        <w:jc w:val="both"/>
      </w:pPr>
      <w:r>
        <w:t>2) постоянно проживать на территории Свердловской области;</w:t>
      </w:r>
    </w:p>
    <w:p w:rsidR="006A4C10" w:rsidRDefault="006A4C10">
      <w:pPr>
        <w:pStyle w:val="ConsPlusNormal"/>
        <w:spacing w:before="220"/>
        <w:ind w:firstLine="540"/>
        <w:jc w:val="both"/>
      </w:pPr>
      <w:r>
        <w:t>3) достичь возраста 18 лет;</w:t>
      </w:r>
    </w:p>
    <w:p w:rsidR="006A4C10" w:rsidRDefault="006A4C10">
      <w:pPr>
        <w:pStyle w:val="ConsPlusNormal"/>
        <w:spacing w:before="220"/>
        <w:ind w:firstLine="540"/>
        <w:jc w:val="both"/>
      </w:pPr>
      <w:r>
        <w:t>4) иметь опыт работы и (или) общественной деятельности по профилю деятельности исполнительного органа;</w:t>
      </w:r>
    </w:p>
    <w:p w:rsidR="006A4C10" w:rsidRDefault="006A4C10">
      <w:pPr>
        <w:pStyle w:val="ConsPlusNormal"/>
        <w:spacing w:before="220"/>
        <w:ind w:firstLine="540"/>
        <w:jc w:val="both"/>
      </w:pPr>
      <w:r>
        <w:t>5) не иметь конфликта интересов, связанного с осуществлением полномочий члена общественного совета.</w:t>
      </w:r>
    </w:p>
    <w:p w:rsidR="006A4C10" w:rsidRDefault="006A4C10">
      <w:pPr>
        <w:pStyle w:val="ConsPlusNormal"/>
        <w:spacing w:before="220"/>
        <w:ind w:firstLine="540"/>
        <w:jc w:val="both"/>
      </w:pPr>
      <w:bookmarkStart w:id="2" w:name="P112"/>
      <w:bookmarkEnd w:id="2"/>
      <w:r>
        <w:t>17. Не могут быть выдвинуты в члены общественного совета:</w:t>
      </w:r>
    </w:p>
    <w:p w:rsidR="006A4C10" w:rsidRDefault="006A4C10">
      <w:pPr>
        <w:pStyle w:val="ConsPlusNormal"/>
        <w:spacing w:before="220"/>
        <w:ind w:firstLine="540"/>
        <w:jc w:val="both"/>
      </w:pPr>
      <w:r>
        <w:t>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rsidR="006A4C10" w:rsidRDefault="006A4C10">
      <w:pPr>
        <w:pStyle w:val="ConsPlusNormal"/>
        <w:spacing w:before="220"/>
        <w:ind w:firstLine="540"/>
        <w:jc w:val="both"/>
      </w:pPr>
      <w:r>
        <w:t>2) лица, которые в соответствии с законодательством Российской Федерации не могут быть членами общественной палаты субъекта Российской Федерации.</w:t>
      </w:r>
    </w:p>
    <w:p w:rsidR="006A4C10" w:rsidRDefault="006A4C10">
      <w:pPr>
        <w:pStyle w:val="ConsPlusNormal"/>
        <w:jc w:val="both"/>
      </w:pPr>
    </w:p>
    <w:p w:rsidR="006A4C10" w:rsidRDefault="006A4C10">
      <w:pPr>
        <w:pStyle w:val="ConsPlusTitle"/>
        <w:jc w:val="center"/>
        <w:outlineLvl w:val="1"/>
      </w:pPr>
      <w:r>
        <w:t>Глава 5. СРОК ПОЛНОМОЧИЙ И ПОРЯДОК ДЕЯТЕЛЬНОСТИ</w:t>
      </w:r>
    </w:p>
    <w:p w:rsidR="006A4C10" w:rsidRDefault="006A4C10">
      <w:pPr>
        <w:pStyle w:val="ConsPlusTitle"/>
        <w:jc w:val="center"/>
      </w:pPr>
      <w:r>
        <w:lastRenderedPageBreak/>
        <w:t>ОБЩЕСТВЕННОГО СОВЕТА</w:t>
      </w:r>
    </w:p>
    <w:p w:rsidR="006A4C10" w:rsidRDefault="006A4C10">
      <w:pPr>
        <w:pStyle w:val="ConsPlusNormal"/>
        <w:jc w:val="both"/>
      </w:pPr>
    </w:p>
    <w:p w:rsidR="006A4C10" w:rsidRDefault="006A4C10">
      <w:pPr>
        <w:pStyle w:val="ConsPlusNormal"/>
        <w:ind w:firstLine="540"/>
        <w:jc w:val="both"/>
      </w:pPr>
      <w:r>
        <w:t>18. Общественный совет формируется сроком на 3 года.</w:t>
      </w:r>
    </w:p>
    <w:p w:rsidR="006A4C10" w:rsidRDefault="006A4C10">
      <w:pPr>
        <w:pStyle w:val="ConsPlusNormal"/>
        <w:spacing w:before="220"/>
        <w:ind w:firstLine="540"/>
        <w:jc w:val="both"/>
      </w:pPr>
      <w:r>
        <w:t>19. Срок полномочий членов общественного совета начинается со дня проведения первого заседания вновь сформированного общественного совета.</w:t>
      </w:r>
    </w:p>
    <w:p w:rsidR="006A4C10" w:rsidRDefault="006A4C10">
      <w:pPr>
        <w:pStyle w:val="ConsPlusNormal"/>
        <w:spacing w:before="220"/>
        <w:ind w:firstLine="540"/>
        <w:jc w:val="both"/>
      </w:pPr>
      <w:r>
        <w:t>20. Основной формой деятельности общественного совета являются заседания, проводимые не реже одного раза в квартал.</w:t>
      </w:r>
    </w:p>
    <w:p w:rsidR="006A4C10" w:rsidRDefault="006A4C10">
      <w:pPr>
        <w:pStyle w:val="ConsPlusNormal"/>
        <w:spacing w:before="220"/>
        <w:ind w:firstLine="540"/>
        <w:jc w:val="both"/>
      </w:pPr>
      <w:r>
        <w:t>По решению председателя общественного совета может быть проведено внеочередное заседание, а также заочное заседание.</w:t>
      </w:r>
    </w:p>
    <w:p w:rsidR="006A4C10" w:rsidRDefault="006A4C10">
      <w:pPr>
        <w:pStyle w:val="ConsPlusNormal"/>
        <w:spacing w:before="220"/>
        <w:ind w:firstLine="540"/>
        <w:jc w:val="both"/>
      </w:pPr>
      <w:r>
        <w:t>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rsidR="006A4C10" w:rsidRDefault="006A4C10">
      <w:pPr>
        <w:pStyle w:val="ConsPlusNormal"/>
        <w:spacing w:before="220"/>
        <w:ind w:firstLine="540"/>
        <w:jc w:val="both"/>
      </w:pPr>
      <w:r>
        <w:t>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rsidR="006A4C10" w:rsidRDefault="006A4C10">
      <w:pPr>
        <w:pStyle w:val="ConsPlusNormal"/>
        <w:jc w:val="both"/>
      </w:pPr>
      <w:r>
        <w:t xml:space="preserve">(п. 20 в ред. </w:t>
      </w:r>
      <w:hyperlink r:id="rId23" w:history="1">
        <w:r>
          <w:rPr>
            <w:color w:val="0000FF"/>
          </w:rPr>
          <w:t>Постановления</w:t>
        </w:r>
      </w:hyperlink>
      <w:r>
        <w:t xml:space="preserve"> Правительства Свердловской области от 15.01.2019 N 18-ПП)</w:t>
      </w:r>
    </w:p>
    <w:p w:rsidR="006A4C10" w:rsidRDefault="006A4C10">
      <w:pPr>
        <w:pStyle w:val="ConsPlusNormal"/>
        <w:spacing w:before="220"/>
        <w:ind w:firstLine="540"/>
        <w:jc w:val="both"/>
      </w:pPr>
      <w:r>
        <w:t>21. Первое заседание вновь сформированного общественного совета должно быть проведено не позднее 30 дней со дня утверждения руководителем исполнительного органа персонального состава общественного совета.</w:t>
      </w:r>
    </w:p>
    <w:p w:rsidR="006A4C10" w:rsidRDefault="006A4C10">
      <w:pPr>
        <w:pStyle w:val="ConsPlusNormal"/>
        <w:spacing w:before="220"/>
        <w:ind w:firstLine="540"/>
        <w:jc w:val="both"/>
      </w:pPr>
      <w:r>
        <w:t>22. Заседание общественного совета считается правомочным при участии в нем более половины от установленного числа членов общественного совета.</w:t>
      </w:r>
    </w:p>
    <w:p w:rsidR="006A4C10" w:rsidRDefault="006A4C10">
      <w:pPr>
        <w:pStyle w:val="ConsPlusNormal"/>
        <w:spacing w:before="220"/>
        <w:ind w:firstLine="540"/>
        <w:jc w:val="both"/>
      </w:pPr>
      <w:r>
        <w:t>23.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исполнительного органа, заместитель председателя общественного совета.</w:t>
      </w:r>
    </w:p>
    <w:p w:rsidR="006A4C10" w:rsidRDefault="006A4C10">
      <w:pPr>
        <w:pStyle w:val="ConsPlusNormal"/>
        <w:spacing w:before="220"/>
        <w:ind w:firstLine="540"/>
        <w:jc w:val="both"/>
      </w:pPr>
      <w:r>
        <w:t>24. Председатель общественного совета:</w:t>
      </w:r>
    </w:p>
    <w:p w:rsidR="006A4C10" w:rsidRDefault="006A4C10">
      <w:pPr>
        <w:pStyle w:val="ConsPlusNormal"/>
        <w:spacing w:before="220"/>
        <w:ind w:firstLine="540"/>
        <w:jc w:val="both"/>
      </w:pPr>
      <w:r>
        <w:t>1) утверждает план работы, повестку заседания и список лиц, приглашенных на заседание общественного совета;</w:t>
      </w:r>
    </w:p>
    <w:p w:rsidR="006A4C10" w:rsidRDefault="006A4C10">
      <w:pPr>
        <w:pStyle w:val="ConsPlusNormal"/>
        <w:spacing w:before="220"/>
        <w:ind w:firstLine="540"/>
        <w:jc w:val="both"/>
      </w:pPr>
      <w:r>
        <w:t>2) организует работу общественного совета и председательствует на его заседаниях;</w:t>
      </w:r>
    </w:p>
    <w:p w:rsidR="006A4C10" w:rsidRDefault="006A4C10">
      <w:pPr>
        <w:pStyle w:val="ConsPlusNormal"/>
        <w:spacing w:before="220"/>
        <w:ind w:firstLine="540"/>
        <w:jc w:val="both"/>
      </w:pPr>
      <w:r>
        <w:t>3) подписывает протоколы заседаний и другие решения, принимаемые общественным советом;</w:t>
      </w:r>
    </w:p>
    <w:p w:rsidR="006A4C10" w:rsidRDefault="006A4C10">
      <w:pPr>
        <w:pStyle w:val="ConsPlusNormal"/>
        <w:spacing w:before="220"/>
        <w:ind w:firstLine="540"/>
        <w:jc w:val="both"/>
      </w:pPr>
      <w:r>
        <w:t>4) вносит предложения руководителю исполнительного органа по вопросам внесения изменений (дополнений) в положение об общественном совете при соответствующем исполнительном органе;</w:t>
      </w:r>
    </w:p>
    <w:p w:rsidR="006A4C10" w:rsidRDefault="006A4C10">
      <w:pPr>
        <w:pStyle w:val="ConsPlusNormal"/>
        <w:spacing w:before="220"/>
        <w:ind w:firstLine="540"/>
        <w:jc w:val="both"/>
      </w:pPr>
      <w:r>
        <w:t>5) взаимодействует с руководством исполнительного органа по вопросам реализации решений общественного совета;</w:t>
      </w:r>
    </w:p>
    <w:p w:rsidR="006A4C10" w:rsidRDefault="006A4C10">
      <w:pPr>
        <w:pStyle w:val="ConsPlusNormal"/>
        <w:spacing w:before="220"/>
        <w:ind w:firstLine="540"/>
        <w:jc w:val="both"/>
      </w:pPr>
      <w:r>
        <w:t>6) осуществляет иные полномочия по обеспечению деятельности общественного совета.</w:t>
      </w:r>
    </w:p>
    <w:p w:rsidR="006A4C10" w:rsidRDefault="006A4C10">
      <w:pPr>
        <w:pStyle w:val="ConsPlusNormal"/>
        <w:spacing w:before="220"/>
        <w:ind w:firstLine="540"/>
        <w:jc w:val="both"/>
      </w:pPr>
      <w:r>
        <w:t>25. Заместитель председателя общественного совета:</w:t>
      </w:r>
    </w:p>
    <w:p w:rsidR="006A4C10" w:rsidRDefault="006A4C10">
      <w:pPr>
        <w:pStyle w:val="ConsPlusNormal"/>
        <w:spacing w:before="220"/>
        <w:ind w:firstLine="540"/>
        <w:jc w:val="both"/>
      </w:pPr>
      <w:r>
        <w:t>1) председательствует на заседаниях общественного совета в случае отсутствия председателя общественного совета;</w:t>
      </w:r>
    </w:p>
    <w:p w:rsidR="006A4C10" w:rsidRDefault="006A4C10">
      <w:pPr>
        <w:pStyle w:val="ConsPlusNormal"/>
        <w:spacing w:before="220"/>
        <w:ind w:firstLine="540"/>
        <w:jc w:val="both"/>
      </w:pPr>
      <w:r>
        <w:lastRenderedPageBreak/>
        <w:t>2) участвует в организации работы общественного совета и подготовке планов работы общественного совета.</w:t>
      </w:r>
    </w:p>
    <w:p w:rsidR="006A4C10" w:rsidRDefault="006A4C10">
      <w:pPr>
        <w:pStyle w:val="ConsPlusNormal"/>
        <w:spacing w:before="220"/>
        <w:ind w:firstLine="540"/>
        <w:jc w:val="both"/>
      </w:pPr>
      <w:r>
        <w:t>26. Члены общественного совета имеют право:</w:t>
      </w:r>
    </w:p>
    <w:p w:rsidR="006A4C10" w:rsidRDefault="006A4C10">
      <w:pPr>
        <w:pStyle w:val="ConsPlusNormal"/>
        <w:spacing w:before="220"/>
        <w:ind w:firstLine="540"/>
        <w:jc w:val="both"/>
      </w:pPr>
      <w:r>
        <w:t>1) вносить предложения по формированию повестки заседания общественного совета;</w:t>
      </w:r>
    </w:p>
    <w:p w:rsidR="006A4C10" w:rsidRDefault="006A4C10">
      <w:pPr>
        <w:pStyle w:val="ConsPlusNormal"/>
        <w:spacing w:before="220"/>
        <w:ind w:firstLine="540"/>
        <w:jc w:val="both"/>
      </w:pPr>
      <w:r>
        <w:t>2) вносить предложения в план работы общественного совета;</w:t>
      </w:r>
    </w:p>
    <w:p w:rsidR="006A4C10" w:rsidRDefault="006A4C10">
      <w:pPr>
        <w:pStyle w:val="ConsPlusNormal"/>
        <w:spacing w:before="220"/>
        <w:ind w:firstLine="540"/>
        <w:jc w:val="both"/>
      </w:pPr>
      <w:r>
        <w:t>3) участвовать в подготовке материалов к заседаниям общественного совета;</w:t>
      </w:r>
    </w:p>
    <w:p w:rsidR="006A4C10" w:rsidRDefault="006A4C10">
      <w:pPr>
        <w:pStyle w:val="ConsPlusNormal"/>
        <w:spacing w:before="220"/>
        <w:ind w:firstLine="540"/>
        <w:jc w:val="both"/>
      </w:pPr>
      <w:r>
        <w:t>4) высказывать особое мнение по вопросам, рассматриваемым на заседаниях общественного совета;</w:t>
      </w:r>
    </w:p>
    <w:p w:rsidR="006A4C10" w:rsidRDefault="006A4C10">
      <w:pPr>
        <w:pStyle w:val="ConsPlusNormal"/>
        <w:spacing w:before="220"/>
        <w:ind w:firstLine="540"/>
        <w:jc w:val="both"/>
      </w:pPr>
      <w:r>
        <w:t>5) осуществлять иные полномочия в рамках деятельности общественного совета.</w:t>
      </w:r>
    </w:p>
    <w:p w:rsidR="006A4C10" w:rsidRDefault="006A4C10">
      <w:pPr>
        <w:pStyle w:val="ConsPlusNormal"/>
        <w:spacing w:before="220"/>
        <w:ind w:firstLine="540"/>
        <w:jc w:val="both"/>
      </w:pPr>
      <w:r>
        <w:t>27. Общественный совет осуществляет свою деятельность в соответствии с планом работы на очередной календарный год.</w:t>
      </w:r>
    </w:p>
    <w:p w:rsidR="006A4C10" w:rsidRDefault="006A4C10">
      <w:pPr>
        <w:pStyle w:val="ConsPlusNormal"/>
        <w:spacing w:before="220"/>
        <w:ind w:firstLine="540"/>
        <w:jc w:val="both"/>
      </w:pPr>
      <w:r>
        <w:t>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rsidR="006A4C10" w:rsidRDefault="006A4C10">
      <w:pPr>
        <w:pStyle w:val="ConsPlusNormal"/>
        <w:spacing w:before="220"/>
        <w:ind w:firstLine="540"/>
        <w:jc w:val="both"/>
      </w:pPr>
      <w:r>
        <w:t>29. Члены общественного совета лично участвуют в заседаниях общественного совета.</w:t>
      </w:r>
    </w:p>
    <w:p w:rsidR="006A4C10" w:rsidRDefault="006A4C10">
      <w:pPr>
        <w:pStyle w:val="ConsPlusNormal"/>
        <w:spacing w:before="220"/>
        <w:ind w:firstLine="540"/>
        <w:jc w:val="both"/>
      </w:pPr>
      <w:r>
        <w:t>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rsidR="006A4C10" w:rsidRDefault="006A4C10">
      <w:pPr>
        <w:pStyle w:val="ConsPlusNormal"/>
        <w:jc w:val="both"/>
      </w:pPr>
      <w:r>
        <w:t xml:space="preserve">(п. 30 в ред. </w:t>
      </w:r>
      <w:hyperlink r:id="rId24" w:history="1">
        <w:r>
          <w:rPr>
            <w:color w:val="0000FF"/>
          </w:rPr>
          <w:t>Постановления</w:t>
        </w:r>
      </w:hyperlink>
      <w:r>
        <w:t xml:space="preserve"> Правительства Свердловской области от 15.01.2019 N 18-ПП)</w:t>
      </w:r>
    </w:p>
    <w:p w:rsidR="006A4C10" w:rsidRDefault="006A4C10">
      <w:pPr>
        <w:pStyle w:val="ConsPlusNormal"/>
        <w:spacing w:before="220"/>
        <w:ind w:firstLine="540"/>
        <w:jc w:val="both"/>
      </w:pPr>
      <w:r>
        <w:t>31. При равенстве голосов членов общественного совета голос председателя общественного совета является решающим.</w:t>
      </w:r>
    </w:p>
    <w:p w:rsidR="006A4C10" w:rsidRDefault="006A4C10">
      <w:pPr>
        <w:pStyle w:val="ConsPlusNormal"/>
        <w:spacing w:before="220"/>
        <w:ind w:firstLine="540"/>
        <w:jc w:val="both"/>
      </w:pPr>
      <w:r>
        <w:t>32. Решения, принятые общественным советом, оформляются протоколом заседания общественного совета.</w:t>
      </w:r>
    </w:p>
    <w:p w:rsidR="006A4C10" w:rsidRDefault="006A4C10">
      <w:pPr>
        <w:pStyle w:val="ConsPlusNormal"/>
        <w:spacing w:before="220"/>
        <w:ind w:firstLine="540"/>
        <w:jc w:val="both"/>
      </w:pPr>
      <w:r>
        <w:t>33.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rsidR="006A4C10" w:rsidRDefault="006A4C10">
      <w:pPr>
        <w:pStyle w:val="ConsPlusNormal"/>
        <w:spacing w:before="220"/>
        <w:ind w:firstLine="540"/>
        <w:jc w:val="both"/>
      </w:pPr>
      <w:r>
        <w:t>34. Заседания общественного совета проходят открыто.</w:t>
      </w:r>
    </w:p>
    <w:p w:rsidR="006A4C10" w:rsidRDefault="006A4C10">
      <w:pPr>
        <w:pStyle w:val="ConsPlusNormal"/>
        <w:spacing w:before="220"/>
        <w:ind w:firstLine="540"/>
        <w:jc w:val="both"/>
      </w:pPr>
      <w:r>
        <w:t>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rsidR="006A4C10" w:rsidRDefault="006A4C10">
      <w:pPr>
        <w:pStyle w:val="ConsPlusNormal"/>
        <w:spacing w:before="220"/>
        <w:ind w:firstLine="540"/>
        <w:jc w:val="both"/>
      </w:pPr>
      <w:r>
        <w:t xml:space="preserve">36.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anchor="P274" w:history="1">
        <w:r>
          <w:rPr>
            <w:color w:val="0000FF"/>
          </w:rPr>
          <w:t>структурой</w:t>
        </w:r>
      </w:hyperlink>
      <w:r>
        <w:t xml:space="preserve"> ежегодного доклада общественного совета при исполнительном органе государственной власти Свердловской области (критериями оценки эффективности деятельности общественного совета) (приложение N 2 к настоящему Типовому положению).</w:t>
      </w:r>
    </w:p>
    <w:p w:rsidR="006A4C10" w:rsidRDefault="006A4C10">
      <w:pPr>
        <w:pStyle w:val="ConsPlusNormal"/>
        <w:spacing w:before="220"/>
        <w:ind w:firstLine="540"/>
        <w:jc w:val="both"/>
      </w:pPr>
      <w:r>
        <w:t>37. Ежегодный доклад общественного совета утверждается на заседании общественного совета и подписывается председателем общественного совета.</w:t>
      </w:r>
    </w:p>
    <w:p w:rsidR="006A4C10" w:rsidRDefault="006A4C10">
      <w:pPr>
        <w:pStyle w:val="ConsPlusNormal"/>
        <w:spacing w:before="220"/>
        <w:ind w:firstLine="540"/>
        <w:jc w:val="both"/>
      </w:pPr>
      <w:r>
        <w:lastRenderedPageBreak/>
        <w:t>38. Ежегодный доклад общественного совета направляется руководителю исполнительного органа и в Общественную палату Свердловской области.</w:t>
      </w:r>
    </w:p>
    <w:p w:rsidR="006A4C10" w:rsidRDefault="006A4C10">
      <w:pPr>
        <w:pStyle w:val="ConsPlusNormal"/>
        <w:spacing w:before="220"/>
        <w:ind w:firstLine="540"/>
        <w:jc w:val="both"/>
      </w:pPr>
      <w:r>
        <w:t>39. Ежегодный доклад общественного совета размещается на официальном сайте исполнительного органа и на официальном сайте Общественной палаты Свердловской области в информационно-телекоммуникационной сети "Интернет" (далее - сеть "Интернет").</w:t>
      </w:r>
    </w:p>
    <w:p w:rsidR="006A4C10" w:rsidRDefault="006A4C10">
      <w:pPr>
        <w:pStyle w:val="ConsPlusNormal"/>
        <w:spacing w:before="220"/>
        <w:ind w:firstLine="540"/>
        <w:jc w:val="both"/>
      </w:pPr>
      <w:r>
        <w:t>40.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rsidR="006A4C10" w:rsidRDefault="006A4C10">
      <w:pPr>
        <w:pStyle w:val="ConsPlusNormal"/>
        <w:spacing w:before="220"/>
        <w:ind w:firstLine="540"/>
        <w:jc w:val="both"/>
      </w:pPr>
      <w:r>
        <w:t>41.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руководителю исполнительного органа.</w:t>
      </w:r>
    </w:p>
    <w:p w:rsidR="006A4C10" w:rsidRDefault="006A4C10">
      <w:pPr>
        <w:pStyle w:val="ConsPlusNormal"/>
        <w:spacing w:before="220"/>
        <w:ind w:firstLine="540"/>
        <w:jc w:val="both"/>
      </w:pPr>
      <w:r>
        <w:t>42. Руководитель исполнительного органа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rsidR="006A4C10" w:rsidRDefault="006A4C10">
      <w:pPr>
        <w:pStyle w:val="ConsPlusNormal"/>
        <w:jc w:val="both"/>
      </w:pPr>
    </w:p>
    <w:p w:rsidR="006A4C10" w:rsidRDefault="006A4C10">
      <w:pPr>
        <w:pStyle w:val="ConsPlusTitle"/>
        <w:jc w:val="center"/>
        <w:outlineLvl w:val="1"/>
      </w:pPr>
      <w:r>
        <w:t>Глава 6. ОСНОВАНИЯ И ПОРЯДОК ПРЕКРАЩЕНИЯ ПОЛНОМОЧИЙ</w:t>
      </w:r>
    </w:p>
    <w:p w:rsidR="006A4C10" w:rsidRDefault="006A4C10">
      <w:pPr>
        <w:pStyle w:val="ConsPlusTitle"/>
        <w:jc w:val="center"/>
      </w:pPr>
      <w:r>
        <w:t>ЧЛЕНОВ ОБЩЕСТВЕННОГО СОВЕТА</w:t>
      </w:r>
    </w:p>
    <w:p w:rsidR="006A4C10" w:rsidRDefault="006A4C10">
      <w:pPr>
        <w:pStyle w:val="ConsPlusNormal"/>
        <w:jc w:val="both"/>
      </w:pPr>
    </w:p>
    <w:p w:rsidR="006A4C10" w:rsidRDefault="006A4C10">
      <w:pPr>
        <w:pStyle w:val="ConsPlusNormal"/>
        <w:ind w:firstLine="540"/>
        <w:jc w:val="both"/>
      </w:pPr>
      <w:r>
        <w:t>43. Полномочия члена общественного совета прекращаются в случае:</w:t>
      </w:r>
    </w:p>
    <w:p w:rsidR="006A4C10" w:rsidRDefault="006A4C10">
      <w:pPr>
        <w:pStyle w:val="ConsPlusNormal"/>
        <w:spacing w:before="220"/>
        <w:ind w:firstLine="540"/>
        <w:jc w:val="both"/>
      </w:pPr>
      <w:r>
        <w:t>1) истечения срока полномочий общественного совета;</w:t>
      </w:r>
    </w:p>
    <w:p w:rsidR="006A4C10" w:rsidRDefault="006A4C10">
      <w:pPr>
        <w:pStyle w:val="ConsPlusNormal"/>
        <w:spacing w:before="220"/>
        <w:ind w:firstLine="540"/>
        <w:jc w:val="both"/>
      </w:pPr>
      <w:r>
        <w:t>2) подачи им заявления о выходе из состава общественного совета;</w:t>
      </w:r>
    </w:p>
    <w:p w:rsidR="006A4C10" w:rsidRDefault="006A4C10">
      <w:pPr>
        <w:pStyle w:val="ConsPlusNormal"/>
        <w:spacing w:before="220"/>
        <w:ind w:firstLine="540"/>
        <w:jc w:val="both"/>
      </w:pPr>
      <w:r>
        <w:t>3) вступления в законную силу вынесенного в отношении него обвинительного приговора суда;</w:t>
      </w:r>
    </w:p>
    <w:p w:rsidR="006A4C10" w:rsidRDefault="006A4C10">
      <w:pPr>
        <w:pStyle w:val="ConsPlusNormal"/>
        <w:spacing w:before="220"/>
        <w:ind w:firstLine="540"/>
        <w:jc w:val="both"/>
      </w:pPr>
      <w:r>
        <w:t>4) признания его недееспособным, безвестно отсутствующим или умершим на основании решения суда, вступившего в законную силу;</w:t>
      </w:r>
    </w:p>
    <w:p w:rsidR="006A4C10" w:rsidRDefault="006A4C10">
      <w:pPr>
        <w:pStyle w:val="ConsPlusNormal"/>
        <w:spacing w:before="220"/>
        <w:ind w:firstLine="540"/>
        <w:jc w:val="both"/>
      </w:pPr>
      <w:r>
        <w:t>5) его смерти;</w:t>
      </w:r>
    </w:p>
    <w:p w:rsidR="006A4C10" w:rsidRDefault="006A4C10">
      <w:pPr>
        <w:pStyle w:val="ConsPlusNormal"/>
        <w:spacing w:before="220"/>
        <w:ind w:firstLine="540"/>
        <w:jc w:val="both"/>
      </w:pPr>
      <w:r>
        <w:t>6) прекращения полномочий общественного совета в связи с признанием его деятельности неэффективной;</w:t>
      </w:r>
    </w:p>
    <w:p w:rsidR="006A4C10" w:rsidRDefault="006A4C10">
      <w:pPr>
        <w:pStyle w:val="ConsPlusNormal"/>
        <w:spacing w:before="220"/>
        <w:ind w:firstLine="540"/>
        <w:jc w:val="both"/>
      </w:pPr>
      <w:r>
        <w:t xml:space="preserve">7) возникновения обстоятельств, предусмотренных </w:t>
      </w:r>
      <w:hyperlink w:anchor="P112" w:history="1">
        <w:r>
          <w:rPr>
            <w:color w:val="0000FF"/>
          </w:rPr>
          <w:t>пунктом 17</w:t>
        </w:r>
      </w:hyperlink>
      <w:r>
        <w:t xml:space="preserve"> настоящего типового положения.</w:t>
      </w:r>
    </w:p>
    <w:p w:rsidR="006A4C10" w:rsidRDefault="006A4C10">
      <w:pPr>
        <w:pStyle w:val="ConsPlusNormal"/>
        <w:spacing w:before="220"/>
        <w:ind w:firstLine="540"/>
        <w:jc w:val="both"/>
      </w:pPr>
      <w:r>
        <w:t>44.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rsidR="006A4C10" w:rsidRDefault="006A4C10">
      <w:pPr>
        <w:pStyle w:val="ConsPlusNormal"/>
        <w:spacing w:before="220"/>
        <w:ind w:firstLine="540"/>
        <w:jc w:val="both"/>
      </w:pPr>
      <w:r>
        <w:t>45. При принятии решения о досрочном прекращении полномочий члена общественного совета соответствующее решение направляется руководителю исполнительного органа.</w:t>
      </w:r>
    </w:p>
    <w:p w:rsidR="006A4C10" w:rsidRDefault="006A4C10">
      <w:pPr>
        <w:pStyle w:val="ConsPlusNormal"/>
        <w:spacing w:before="220"/>
        <w:ind w:firstLine="540"/>
        <w:jc w:val="both"/>
      </w:pPr>
      <w:r>
        <w:t>46. Руководитель исполнительного органа на основании решения общественного совета может принять решение о досрочном прекращении полномочий члена общественного совета.</w:t>
      </w:r>
    </w:p>
    <w:p w:rsidR="006A4C10" w:rsidRDefault="006A4C10">
      <w:pPr>
        <w:pStyle w:val="ConsPlusNormal"/>
        <w:spacing w:before="220"/>
        <w:ind w:firstLine="540"/>
        <w:jc w:val="both"/>
      </w:pPr>
      <w:r>
        <w:t>47. В случае досрочного прекращения полномочий члена общественного совета руководитель исполнительного органа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rsidR="006A4C10" w:rsidRDefault="006A4C10">
      <w:pPr>
        <w:pStyle w:val="ConsPlusNormal"/>
        <w:jc w:val="both"/>
      </w:pPr>
    </w:p>
    <w:p w:rsidR="006A4C10" w:rsidRDefault="006A4C10">
      <w:pPr>
        <w:pStyle w:val="ConsPlusTitle"/>
        <w:jc w:val="center"/>
        <w:outlineLvl w:val="1"/>
      </w:pPr>
      <w:r>
        <w:t>Глава 7. ОБЕСПЕЧЕНИЕ ДЕЯТЕЛЬНОСТИ ОБЩЕСТВЕННОГО СОВЕТА</w:t>
      </w:r>
    </w:p>
    <w:p w:rsidR="006A4C10" w:rsidRDefault="006A4C10">
      <w:pPr>
        <w:pStyle w:val="ConsPlusTitle"/>
        <w:jc w:val="center"/>
      </w:pPr>
      <w:r>
        <w:t>И ИНЫЕ ПОЛОЖЕНИЯ, СВЯЗАННЫЕ С ОСУЩЕСТВЛЕНИЕМ ДЕЯТЕЛЬНОСТИ</w:t>
      </w:r>
    </w:p>
    <w:p w:rsidR="006A4C10" w:rsidRDefault="006A4C10">
      <w:pPr>
        <w:pStyle w:val="ConsPlusTitle"/>
        <w:jc w:val="center"/>
      </w:pPr>
      <w:r>
        <w:t>ОБЩЕСТВЕННОГО СОВЕТА</w:t>
      </w:r>
    </w:p>
    <w:p w:rsidR="006A4C10" w:rsidRDefault="006A4C10">
      <w:pPr>
        <w:pStyle w:val="ConsPlusNormal"/>
        <w:jc w:val="both"/>
      </w:pPr>
    </w:p>
    <w:p w:rsidR="006A4C10" w:rsidRDefault="006A4C10">
      <w:pPr>
        <w:pStyle w:val="ConsPlusNormal"/>
        <w:ind w:firstLine="540"/>
        <w:jc w:val="both"/>
      </w:pPr>
      <w:r>
        <w:t>48. Организационное, техническое и информационное обеспечение деятельности общественного совета осуществляет исполнительный орган, при котором создан общественный совет.</w:t>
      </w:r>
    </w:p>
    <w:p w:rsidR="006A4C10" w:rsidRDefault="006A4C10">
      <w:pPr>
        <w:pStyle w:val="ConsPlusNormal"/>
        <w:spacing w:before="220"/>
        <w:ind w:firstLine="540"/>
        <w:jc w:val="both"/>
      </w:pPr>
      <w:r>
        <w:t>49. Руководитель исполнительного органа в целях обеспечения деятельности общественного совета определяет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w:t>
      </w:r>
    </w:p>
    <w:p w:rsidR="006A4C10" w:rsidRDefault="006A4C10">
      <w:pPr>
        <w:pStyle w:val="ConsPlusNormal"/>
        <w:spacing w:before="220"/>
        <w:ind w:firstLine="540"/>
        <w:jc w:val="both"/>
      </w:pPr>
      <w:r>
        <w:t>50.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 обеспечивает:</w:t>
      </w:r>
    </w:p>
    <w:p w:rsidR="006A4C10" w:rsidRDefault="006A4C10">
      <w:pPr>
        <w:pStyle w:val="ConsPlusNormal"/>
        <w:spacing w:before="220"/>
        <w:ind w:firstLine="540"/>
        <w:jc w:val="both"/>
      </w:pPr>
      <w:r>
        <w:t>1) информирование членов общественного совета о дате, месте и повестке предстоящего заседания, об утвержденном плане работы общественного совета;</w:t>
      </w:r>
    </w:p>
    <w:p w:rsidR="006A4C10" w:rsidRDefault="006A4C10">
      <w:pPr>
        <w:pStyle w:val="ConsPlusNormal"/>
        <w:spacing w:before="220"/>
        <w:ind w:firstLine="540"/>
        <w:jc w:val="both"/>
      </w:pPr>
      <w:r>
        <w:t>2) подготовку документов и иных материалов для обсуждения на заседаниях общественного совета;</w:t>
      </w:r>
    </w:p>
    <w:p w:rsidR="006A4C10" w:rsidRDefault="006A4C10">
      <w:pPr>
        <w:pStyle w:val="ConsPlusNormal"/>
        <w:spacing w:before="220"/>
        <w:ind w:firstLine="540"/>
        <w:jc w:val="both"/>
      </w:pPr>
      <w:r>
        <w:t>3) ведение и оформление протоколов заседаний общественного совета и иных материалов по итогам заседаний общественного совета;</w:t>
      </w:r>
    </w:p>
    <w:p w:rsidR="006A4C10" w:rsidRDefault="006A4C10">
      <w:pPr>
        <w:pStyle w:val="ConsPlusNormal"/>
        <w:spacing w:before="220"/>
        <w:ind w:firstLine="540"/>
        <w:jc w:val="both"/>
      </w:pPr>
      <w:r>
        <w:t>4) подготовку проектов решений общественного совета;</w:t>
      </w:r>
    </w:p>
    <w:p w:rsidR="006A4C10" w:rsidRDefault="006A4C10">
      <w:pPr>
        <w:pStyle w:val="ConsPlusNormal"/>
        <w:spacing w:before="220"/>
        <w:ind w:firstLine="540"/>
        <w:jc w:val="both"/>
      </w:pPr>
      <w:r>
        <w:t>5) подготовку материалов о деятельности общественного совета для размещения на официальном сайте исполнительного органа в сети "Интернет";</w:t>
      </w:r>
    </w:p>
    <w:p w:rsidR="006A4C10" w:rsidRDefault="006A4C10">
      <w:pPr>
        <w:pStyle w:val="ConsPlusNormal"/>
        <w:spacing w:before="220"/>
        <w:ind w:firstLine="540"/>
        <w:jc w:val="both"/>
      </w:pPr>
      <w:r>
        <w:t>6) решение иных вопросов, связанных с информационным и организационно-техническим обеспечением деятельности общественного совета.</w:t>
      </w:r>
    </w:p>
    <w:p w:rsidR="006A4C10" w:rsidRDefault="006A4C10">
      <w:pPr>
        <w:pStyle w:val="ConsPlusNormal"/>
        <w:spacing w:before="220"/>
        <w:ind w:firstLine="540"/>
        <w:jc w:val="both"/>
      </w:pPr>
      <w:r>
        <w:t>51. На официальном сайте исполнительного органа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rsidR="006A4C10" w:rsidRDefault="006A4C10">
      <w:pPr>
        <w:pStyle w:val="ConsPlusNormal"/>
        <w:spacing w:before="220"/>
        <w:ind w:firstLine="540"/>
        <w:jc w:val="both"/>
      </w:pPr>
      <w:r>
        <w:t>1) правовые акты, регулирующие вопросы создания и деятельности общественного совета;</w:t>
      </w:r>
    </w:p>
    <w:p w:rsidR="006A4C10" w:rsidRDefault="006A4C10">
      <w:pPr>
        <w:pStyle w:val="ConsPlusNormal"/>
        <w:spacing w:before="220"/>
        <w:ind w:firstLine="540"/>
        <w:jc w:val="both"/>
      </w:pPr>
      <w:r>
        <w:t>2) сведения о персональном составе общественного совета;</w:t>
      </w:r>
    </w:p>
    <w:p w:rsidR="006A4C10" w:rsidRDefault="006A4C10">
      <w:pPr>
        <w:pStyle w:val="ConsPlusNormal"/>
        <w:spacing w:before="220"/>
        <w:ind w:firstLine="540"/>
        <w:jc w:val="both"/>
      </w:pPr>
      <w:r>
        <w:t>3) план работы общественного совета на календарный год;</w:t>
      </w:r>
    </w:p>
    <w:p w:rsidR="006A4C10" w:rsidRDefault="006A4C10">
      <w:pPr>
        <w:pStyle w:val="ConsPlusNormal"/>
        <w:spacing w:before="220"/>
        <w:ind w:firstLine="540"/>
        <w:jc w:val="both"/>
      </w:pPr>
      <w:r>
        <w:t>4) повестки заседаний общественного совета;</w:t>
      </w:r>
    </w:p>
    <w:p w:rsidR="006A4C10" w:rsidRDefault="006A4C10">
      <w:pPr>
        <w:pStyle w:val="ConsPlusNormal"/>
        <w:spacing w:before="220"/>
        <w:ind w:firstLine="540"/>
        <w:jc w:val="both"/>
      </w:pPr>
      <w:r>
        <w:t>5) решения заседаний общественного совета;</w:t>
      </w:r>
    </w:p>
    <w:p w:rsidR="006A4C10" w:rsidRDefault="006A4C10">
      <w:pPr>
        <w:pStyle w:val="ConsPlusNormal"/>
        <w:spacing w:before="220"/>
        <w:ind w:firstLine="540"/>
        <w:jc w:val="both"/>
      </w:pPr>
      <w:r>
        <w:t>6) копии заключений общественного совета по результатам общественной экспертизы проектов нормативных правовых актов;</w:t>
      </w:r>
    </w:p>
    <w:p w:rsidR="006A4C10" w:rsidRDefault="006A4C10">
      <w:pPr>
        <w:pStyle w:val="ConsPlusNormal"/>
        <w:spacing w:before="220"/>
        <w:ind w:firstLine="540"/>
        <w:jc w:val="both"/>
      </w:pPr>
      <w:r>
        <w:t>7) ежегодный доклад общественного совета;</w:t>
      </w:r>
    </w:p>
    <w:p w:rsidR="006A4C10" w:rsidRDefault="006A4C10">
      <w:pPr>
        <w:pStyle w:val="ConsPlusNormal"/>
        <w:spacing w:before="220"/>
        <w:ind w:firstLine="540"/>
        <w:jc w:val="both"/>
      </w:pPr>
      <w: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w:t>
      </w:r>
      <w:r>
        <w:lastRenderedPageBreak/>
        <w:t>обеспечение деятельности общественного совета;</w:t>
      </w:r>
    </w:p>
    <w:p w:rsidR="006A4C10" w:rsidRDefault="006A4C10">
      <w:pPr>
        <w:pStyle w:val="ConsPlusNormal"/>
        <w:spacing w:before="220"/>
        <w:ind w:firstLine="540"/>
        <w:jc w:val="both"/>
      </w:pPr>
      <w:r>
        <w:t>9) иные сведения о деятельности общественного совета.</w:t>
      </w:r>
    </w:p>
    <w:p w:rsidR="006A4C10" w:rsidRDefault="006A4C10">
      <w:pPr>
        <w:pStyle w:val="ConsPlusNormal"/>
        <w:spacing w:before="220"/>
        <w:ind w:firstLine="540"/>
        <w:jc w:val="both"/>
      </w:pPr>
      <w:r>
        <w:t>52. Информация о решениях, принятых общественным советом, рабочими группами, сформированными общественным советом, размещается на официальном сайте исполнительного органа в сети "Интернет" не позднее чем через 10 календарных дней после принятия указанных решений.</w:t>
      </w:r>
    </w:p>
    <w:p w:rsidR="006A4C10" w:rsidRDefault="006A4C10">
      <w:pPr>
        <w:pStyle w:val="ConsPlusNormal"/>
        <w:jc w:val="both"/>
      </w:pPr>
    </w:p>
    <w:p w:rsidR="006A4C10" w:rsidRDefault="006A4C10">
      <w:pPr>
        <w:pStyle w:val="ConsPlusNormal"/>
        <w:jc w:val="both"/>
      </w:pPr>
    </w:p>
    <w:p w:rsidR="006A4C10" w:rsidRDefault="006A4C10">
      <w:pPr>
        <w:pStyle w:val="ConsPlusNormal"/>
        <w:jc w:val="both"/>
      </w:pPr>
    </w:p>
    <w:p w:rsidR="006A4C10" w:rsidRDefault="006A4C10">
      <w:pPr>
        <w:pStyle w:val="ConsPlusNormal"/>
        <w:jc w:val="both"/>
      </w:pPr>
    </w:p>
    <w:p w:rsidR="006A4C10" w:rsidRDefault="006A4C10">
      <w:pPr>
        <w:pStyle w:val="ConsPlusNormal"/>
        <w:jc w:val="both"/>
      </w:pPr>
    </w:p>
    <w:p w:rsidR="006A4C10" w:rsidRDefault="006A4C10">
      <w:pPr>
        <w:pStyle w:val="ConsPlusNormal"/>
        <w:jc w:val="right"/>
        <w:outlineLvl w:val="1"/>
      </w:pPr>
      <w:r>
        <w:t>Приложение N 1</w:t>
      </w:r>
    </w:p>
    <w:p w:rsidR="006A4C10" w:rsidRDefault="006A4C10">
      <w:pPr>
        <w:pStyle w:val="ConsPlusNormal"/>
        <w:jc w:val="right"/>
      </w:pPr>
      <w:r>
        <w:t>к Типовому положению</w:t>
      </w:r>
    </w:p>
    <w:p w:rsidR="006A4C10" w:rsidRDefault="006A4C10">
      <w:pPr>
        <w:pStyle w:val="ConsPlusNormal"/>
        <w:jc w:val="right"/>
      </w:pPr>
      <w:r>
        <w:t>об общественном совете при областном</w:t>
      </w:r>
    </w:p>
    <w:p w:rsidR="006A4C10" w:rsidRDefault="006A4C10">
      <w:pPr>
        <w:pStyle w:val="ConsPlusNormal"/>
        <w:jc w:val="right"/>
      </w:pPr>
      <w:r>
        <w:t>или территориальном исполнительном</w:t>
      </w:r>
    </w:p>
    <w:p w:rsidR="006A4C10" w:rsidRDefault="006A4C10">
      <w:pPr>
        <w:pStyle w:val="ConsPlusNormal"/>
        <w:jc w:val="right"/>
      </w:pPr>
      <w:r>
        <w:t>органе государственной власти</w:t>
      </w:r>
    </w:p>
    <w:p w:rsidR="006A4C10" w:rsidRDefault="006A4C10">
      <w:pPr>
        <w:pStyle w:val="ConsPlusNormal"/>
        <w:jc w:val="right"/>
      </w:pPr>
      <w:r>
        <w:t>Свердловской области</w:t>
      </w:r>
    </w:p>
    <w:p w:rsidR="006A4C10" w:rsidRDefault="006A4C10">
      <w:pPr>
        <w:pStyle w:val="ConsPlusNormal"/>
        <w:jc w:val="both"/>
      </w:pPr>
    </w:p>
    <w:p w:rsidR="006A4C10" w:rsidRDefault="006A4C10">
      <w:pPr>
        <w:pStyle w:val="ConsPlusTitle"/>
        <w:jc w:val="center"/>
      </w:pPr>
      <w:bookmarkStart w:id="3" w:name="P215"/>
      <w:bookmarkEnd w:id="3"/>
      <w:r>
        <w:t>ПОРЯДОК</w:t>
      </w:r>
    </w:p>
    <w:p w:rsidR="006A4C10" w:rsidRDefault="006A4C10">
      <w:pPr>
        <w:pStyle w:val="ConsPlusTitle"/>
        <w:jc w:val="center"/>
      </w:pPr>
      <w:r>
        <w:t>ФОРМИРОВАНИЯ ОБЩЕСТВЕННОГО СОВЕТА ПРИ ИСПОЛНИТЕЛЬНОМ ОРГАНЕ</w:t>
      </w:r>
    </w:p>
    <w:p w:rsidR="006A4C10" w:rsidRDefault="006A4C10">
      <w:pPr>
        <w:pStyle w:val="ConsPlusTitle"/>
        <w:jc w:val="center"/>
      </w:pPr>
      <w:r>
        <w:t>ГОСУДАРСТВЕННОЙ ВЛАСТИ СВЕРДЛОВСКОЙ ОБЛАСТИ</w:t>
      </w:r>
    </w:p>
    <w:p w:rsidR="006A4C10" w:rsidRDefault="006A4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C10">
        <w:trPr>
          <w:jc w:val="center"/>
        </w:trPr>
        <w:tc>
          <w:tcPr>
            <w:tcW w:w="9294" w:type="dxa"/>
            <w:tcBorders>
              <w:top w:val="nil"/>
              <w:left w:val="single" w:sz="24" w:space="0" w:color="CED3F1"/>
              <w:bottom w:val="nil"/>
              <w:right w:val="single" w:sz="24" w:space="0" w:color="F4F3F8"/>
            </w:tcBorders>
            <w:shd w:val="clear" w:color="auto" w:fill="F4F3F8"/>
          </w:tcPr>
          <w:p w:rsidR="006A4C10" w:rsidRDefault="006A4C10">
            <w:pPr>
              <w:pStyle w:val="ConsPlusNormal"/>
              <w:jc w:val="center"/>
            </w:pPr>
            <w:r>
              <w:rPr>
                <w:color w:val="392C69"/>
              </w:rPr>
              <w:t>Список изменяющих документов</w:t>
            </w:r>
          </w:p>
          <w:p w:rsidR="006A4C10" w:rsidRDefault="006A4C10">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Свердловской области</w:t>
            </w:r>
          </w:p>
          <w:p w:rsidR="006A4C10" w:rsidRDefault="006A4C10">
            <w:pPr>
              <w:pStyle w:val="ConsPlusNormal"/>
              <w:jc w:val="center"/>
            </w:pPr>
            <w:r>
              <w:rPr>
                <w:color w:val="392C69"/>
              </w:rPr>
              <w:t>от 15.01.2019 N 18-ПП)</w:t>
            </w:r>
          </w:p>
        </w:tc>
      </w:tr>
    </w:tbl>
    <w:p w:rsidR="006A4C10" w:rsidRDefault="006A4C10">
      <w:pPr>
        <w:pStyle w:val="ConsPlusNormal"/>
        <w:jc w:val="both"/>
      </w:pPr>
    </w:p>
    <w:p w:rsidR="006A4C10" w:rsidRDefault="006A4C10">
      <w:pPr>
        <w:pStyle w:val="ConsPlusNormal"/>
        <w:ind w:firstLine="540"/>
        <w:jc w:val="both"/>
      </w:pPr>
      <w:r>
        <w:t>1. Исполнительный орган государственной власти Свердловской области (далее - исполнительный орган) не позднее чем за 2 месяца до истечения срока полномочий действующего состава общественного совета при исполнительном органе (далее - общественный совет) размещает на официальном сайте исполнительного органа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rsidR="006A4C10" w:rsidRDefault="006A4C10">
      <w:pPr>
        <w:pStyle w:val="ConsPlusNormal"/>
        <w:spacing w:before="220"/>
        <w:ind w:firstLine="540"/>
        <w:jc w:val="both"/>
      </w:pPr>
      <w:r>
        <w:t>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rsidR="006A4C10" w:rsidRDefault="006A4C10">
      <w:pPr>
        <w:pStyle w:val="ConsPlusNormal"/>
        <w:spacing w:before="220"/>
        <w:ind w:firstLine="540"/>
        <w:jc w:val="both"/>
      </w:pPr>
      <w:r>
        <w:t>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rsidR="006A4C10" w:rsidRDefault="006A4C10">
      <w:pPr>
        <w:pStyle w:val="ConsPlusNormal"/>
        <w:spacing w:before="220"/>
        <w:ind w:firstLine="540"/>
        <w:jc w:val="both"/>
      </w:pPr>
      <w:r>
        <w:t>3) требования, предъявляемые к кандидатурам, выдвигаемым в состав общественного совета, в соответствии с положением об общественном совете;</w:t>
      </w:r>
    </w:p>
    <w:p w:rsidR="006A4C10" w:rsidRDefault="006A4C10">
      <w:pPr>
        <w:pStyle w:val="ConsPlusNormal"/>
        <w:spacing w:before="220"/>
        <w:ind w:firstLine="540"/>
        <w:jc w:val="both"/>
      </w:pPr>
      <w:r>
        <w:t>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rsidR="006A4C10" w:rsidRDefault="006A4C10">
      <w:pPr>
        <w:pStyle w:val="ConsPlusNormal"/>
        <w:spacing w:before="220"/>
        <w:ind w:firstLine="540"/>
        <w:jc w:val="both"/>
      </w:pPr>
      <w:r>
        <w:t xml:space="preserve">2. Уведомление в течение 1 рабочего дня после размещения его на официальном сайте исполнительного органа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w:t>
      </w:r>
      <w:r>
        <w:lastRenderedPageBreak/>
        <w:t>сети "Интернет".</w:t>
      </w:r>
    </w:p>
    <w:p w:rsidR="006A4C10" w:rsidRDefault="006A4C10">
      <w:pPr>
        <w:pStyle w:val="ConsPlusNormal"/>
        <w:spacing w:before="220"/>
        <w:ind w:firstLine="540"/>
        <w:jc w:val="both"/>
      </w:pPr>
      <w:r>
        <w:t xml:space="preserve">3. При направлении уведомления руководитель исполнительного органа предлагает Общественной палате Свердловской области назначить членов общественного совета в соответствии с </w:t>
      </w:r>
      <w:hyperlink r:id="rId26" w:history="1">
        <w:r>
          <w:rPr>
            <w:color w:val="0000FF"/>
          </w:rPr>
          <w:t>подпунктом 3 пункта 3 статьи 12</w:t>
        </w:r>
      </w:hyperlink>
      <w: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rsidR="006A4C10" w:rsidRDefault="006A4C10">
      <w:pPr>
        <w:pStyle w:val="ConsPlusNormal"/>
        <w:spacing w:before="220"/>
        <w:ind w:firstLine="540"/>
        <w:jc w:val="both"/>
      </w:pPr>
      <w:r>
        <w:t>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исполнительный орган об участии в формировании общественного совета.</w:t>
      </w:r>
    </w:p>
    <w:p w:rsidR="006A4C10" w:rsidRDefault="006A4C10">
      <w:pPr>
        <w:pStyle w:val="ConsPlusNormal"/>
        <w:spacing w:before="220"/>
        <w:ind w:firstLine="540"/>
        <w:jc w:val="both"/>
      </w:pPr>
      <w: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r:id="rId27" w:history="1">
        <w:r>
          <w:rPr>
            <w:color w:val="0000FF"/>
          </w:rPr>
          <w:t>подпунктом 3 пункта 3 статьи 12</w:t>
        </w:r>
      </w:hyperlink>
      <w: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rsidR="006A4C10" w:rsidRDefault="006A4C10">
      <w:pPr>
        <w:pStyle w:val="ConsPlusNormal"/>
        <w:spacing w:before="220"/>
        <w:ind w:firstLine="540"/>
        <w:jc w:val="both"/>
      </w:pPr>
      <w:r>
        <w:t>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исполнительный орган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rsidR="006A4C10" w:rsidRDefault="006A4C10">
      <w:pPr>
        <w:pStyle w:val="ConsPlusNormal"/>
        <w:spacing w:before="220"/>
        <w:ind w:firstLine="540"/>
        <w:jc w:val="both"/>
      </w:pPr>
      <w:r>
        <w:t>7. Формы заявления и иных документов, прилагаемых к заявлению о выдвижении кандидатуры в состав общественного совета, определяются исполнительным органом в положении об общественном совете.</w:t>
      </w:r>
    </w:p>
    <w:p w:rsidR="006A4C10" w:rsidRDefault="006A4C10">
      <w:pPr>
        <w:pStyle w:val="ConsPlusNormal"/>
        <w:spacing w:before="220"/>
        <w:ind w:firstLine="540"/>
        <w:jc w:val="both"/>
      </w:pPr>
      <w:r>
        <w:t>8.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подразделением исполнительного органа по вопросам государственной гражданской службы и кадров.</w:t>
      </w:r>
    </w:p>
    <w:p w:rsidR="006A4C10" w:rsidRDefault="006A4C10">
      <w:pPr>
        <w:pStyle w:val="ConsPlusNormal"/>
        <w:spacing w:before="220"/>
        <w:ind w:firstLine="540"/>
        <w:jc w:val="both"/>
      </w:pPr>
      <w:r>
        <w:t>9.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rsidR="006A4C10" w:rsidRDefault="006A4C10">
      <w:pPr>
        <w:pStyle w:val="ConsPlusNormal"/>
        <w:spacing w:before="220"/>
        <w:ind w:firstLine="540"/>
        <w:jc w:val="both"/>
      </w:pPr>
      <w:r>
        <w:t>10.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руководителя исполнительного органа заявление о выдвижении кандидатуры в состав общественного совета, к которому прилагаются следующие документы:</w:t>
      </w:r>
    </w:p>
    <w:p w:rsidR="006A4C10" w:rsidRDefault="006A4C10">
      <w:pPr>
        <w:pStyle w:val="ConsPlusNormal"/>
        <w:spacing w:before="220"/>
        <w:ind w:firstLine="540"/>
        <w:jc w:val="both"/>
      </w:pPr>
      <w:r>
        <w:t>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rsidR="006A4C10" w:rsidRDefault="006A4C10">
      <w:pPr>
        <w:pStyle w:val="ConsPlusNormal"/>
        <w:spacing w:before="220"/>
        <w:ind w:firstLine="540"/>
        <w:jc w:val="both"/>
      </w:pPr>
      <w:r>
        <w:t>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rsidR="006A4C10" w:rsidRDefault="006A4C10">
      <w:pPr>
        <w:pStyle w:val="ConsPlusNormal"/>
        <w:spacing w:before="220"/>
        <w:ind w:firstLine="540"/>
        <w:jc w:val="both"/>
      </w:pPr>
      <w:r>
        <w:t>3) информация о кандидатуре, выдвигаемой в состав общественного совета;</w:t>
      </w:r>
    </w:p>
    <w:p w:rsidR="006A4C10" w:rsidRDefault="006A4C10">
      <w:pPr>
        <w:pStyle w:val="ConsPlusNormal"/>
        <w:spacing w:before="220"/>
        <w:ind w:firstLine="540"/>
        <w:jc w:val="both"/>
      </w:pPr>
      <w:r>
        <w:t>4) письменное согласие гражданина на выдвижение его в состав общественного совета;</w:t>
      </w:r>
    </w:p>
    <w:p w:rsidR="006A4C10" w:rsidRDefault="006A4C10">
      <w:pPr>
        <w:pStyle w:val="ConsPlusNormal"/>
        <w:spacing w:before="220"/>
        <w:ind w:firstLine="540"/>
        <w:jc w:val="both"/>
      </w:pPr>
      <w:r>
        <w:t>5) копия устава общественного объединения и иной негосударственной некоммерческой организации;</w:t>
      </w:r>
    </w:p>
    <w:p w:rsidR="006A4C10" w:rsidRDefault="006A4C10">
      <w:pPr>
        <w:pStyle w:val="ConsPlusNormal"/>
        <w:spacing w:before="220"/>
        <w:ind w:firstLine="540"/>
        <w:jc w:val="both"/>
      </w:pPr>
      <w:r>
        <w:lastRenderedPageBreak/>
        <w:t>6) копия документа, удостоверяющего личность кандидата в члены общественного совета;</w:t>
      </w:r>
    </w:p>
    <w:p w:rsidR="006A4C10" w:rsidRDefault="006A4C10">
      <w:pPr>
        <w:pStyle w:val="ConsPlusNormal"/>
        <w:jc w:val="both"/>
      </w:pPr>
      <w:r>
        <w:t xml:space="preserve">(подп. 6 введен </w:t>
      </w:r>
      <w:hyperlink r:id="rId28" w:history="1">
        <w:r>
          <w:rPr>
            <w:color w:val="0000FF"/>
          </w:rPr>
          <w:t>Постановлением</w:t>
        </w:r>
      </w:hyperlink>
      <w:r>
        <w:t xml:space="preserve"> Правительства Свердловской области от 15.01.2019 N 18-ПП)</w:t>
      </w:r>
    </w:p>
    <w:p w:rsidR="006A4C10" w:rsidRDefault="006A4C10">
      <w:pPr>
        <w:pStyle w:val="ConsPlusNormal"/>
        <w:spacing w:before="220"/>
        <w:ind w:firstLine="540"/>
        <w:jc w:val="both"/>
      </w:pPr>
      <w:r>
        <w:t>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rsidR="006A4C10" w:rsidRDefault="006A4C10">
      <w:pPr>
        <w:pStyle w:val="ConsPlusNormal"/>
        <w:jc w:val="both"/>
      </w:pPr>
      <w:r>
        <w:t xml:space="preserve">(подп. 7 введен </w:t>
      </w:r>
      <w:hyperlink r:id="rId29" w:history="1">
        <w:r>
          <w:rPr>
            <w:color w:val="0000FF"/>
          </w:rPr>
          <w:t>Постановлением</w:t>
        </w:r>
      </w:hyperlink>
      <w:r>
        <w:t xml:space="preserve"> Правительства Свердловской области от 15.01.2019 N 18-ПП)</w:t>
      </w:r>
    </w:p>
    <w:p w:rsidR="006A4C10" w:rsidRDefault="006A4C10">
      <w:pPr>
        <w:pStyle w:val="ConsPlusNormal"/>
        <w:spacing w:before="220"/>
        <w:ind w:firstLine="540"/>
        <w:jc w:val="both"/>
      </w:pPr>
      <w:r>
        <w:t>8) согласие кандидата на обработку его персональных данных в письменной форме.</w:t>
      </w:r>
    </w:p>
    <w:p w:rsidR="006A4C10" w:rsidRDefault="006A4C10">
      <w:pPr>
        <w:pStyle w:val="ConsPlusNormal"/>
        <w:jc w:val="both"/>
      </w:pPr>
      <w:r>
        <w:t xml:space="preserve">(подп. 8 введен </w:t>
      </w:r>
      <w:hyperlink r:id="rId30" w:history="1">
        <w:r>
          <w:rPr>
            <w:color w:val="0000FF"/>
          </w:rPr>
          <w:t>Постановлением</w:t>
        </w:r>
      </w:hyperlink>
      <w:r>
        <w:t xml:space="preserve"> Правительства Свердловской области от 15.01.2019 N 18-ПП)</w:t>
      </w:r>
    </w:p>
    <w:p w:rsidR="006A4C10" w:rsidRDefault="006A4C10">
      <w:pPr>
        <w:pStyle w:val="ConsPlusNormal"/>
        <w:spacing w:before="220"/>
        <w:ind w:firstLine="540"/>
        <w:jc w:val="both"/>
      </w:pPr>
      <w:r>
        <w:t>11.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исполнительного органа в сети "Интернет".</w:t>
      </w:r>
    </w:p>
    <w:p w:rsidR="006A4C10" w:rsidRDefault="006A4C10">
      <w:pPr>
        <w:pStyle w:val="ConsPlusNormal"/>
        <w:spacing w:before="220"/>
        <w:ind w:firstLine="540"/>
        <w:jc w:val="both"/>
      </w:pPr>
      <w:r>
        <w:t>12. Подразделение исполнительного органа по вопросам государственной гражданской службы и кадров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руководителю исполнительного органа.</w:t>
      </w:r>
    </w:p>
    <w:p w:rsidR="006A4C10" w:rsidRDefault="006A4C10">
      <w:pPr>
        <w:pStyle w:val="ConsPlusNormal"/>
        <w:spacing w:before="220"/>
        <w:ind w:firstLine="540"/>
        <w:jc w:val="both"/>
      </w:pPr>
      <w:r>
        <w:t xml:space="preserve">13. Руководитель исполнительного органа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r:id="rId31" w:history="1">
        <w:r>
          <w:rPr>
            <w:color w:val="0000FF"/>
          </w:rPr>
          <w:t>подпунктом 2 пункта 3 статьи 12</w:t>
        </w:r>
      </w:hyperlink>
      <w:r>
        <w:t xml:space="preserve"> Закона Свердловской области от 19 декабря 2016 года N 151-ОЗ.</w:t>
      </w:r>
    </w:p>
    <w:p w:rsidR="006A4C10" w:rsidRDefault="006A4C10">
      <w:pPr>
        <w:pStyle w:val="ConsPlusNormal"/>
        <w:spacing w:before="220"/>
        <w:ind w:firstLine="540"/>
        <w:jc w:val="both"/>
      </w:pPr>
      <w:r>
        <w:t>14. Назначение руководителем исполнительного органа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положением об общественном совете.</w:t>
      </w:r>
    </w:p>
    <w:p w:rsidR="006A4C10" w:rsidRDefault="006A4C10">
      <w:pPr>
        <w:pStyle w:val="ConsPlusNormal"/>
        <w:spacing w:before="220"/>
        <w:ind w:firstLine="540"/>
        <w:jc w:val="both"/>
      </w:pPr>
      <w:r>
        <w:t xml:space="preserve">15. Подразделение исполнительного органа по вопросам государственной гражданской службы и кадров не позднее 2 рабочих дней после назначения руководителем исполнительного органа членов общественного совета в соответствии с </w:t>
      </w:r>
      <w:hyperlink r:id="rId32" w:history="1">
        <w:r>
          <w:rPr>
            <w:color w:val="0000FF"/>
          </w:rPr>
          <w:t>подпунктом 2 пункта 3 статьи 12</w:t>
        </w:r>
      </w:hyperlink>
      <w: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руководителем исполнительного органа.</w:t>
      </w:r>
    </w:p>
    <w:p w:rsidR="006A4C10" w:rsidRDefault="006A4C10">
      <w:pPr>
        <w:pStyle w:val="ConsPlusNormal"/>
        <w:spacing w:before="220"/>
        <w:ind w:firstLine="540"/>
        <w:jc w:val="both"/>
      </w:pPr>
      <w:r>
        <w:t xml:space="preserve">16. Не позднее 5 рабочих дней со дня назначения руководителем исполнительного органа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r:id="rId33" w:history="1">
        <w:r>
          <w:rPr>
            <w:color w:val="0000FF"/>
          </w:rPr>
          <w:t>подпунктом 1 пункта 3 статьи 12</w:t>
        </w:r>
      </w:hyperlink>
      <w:r>
        <w:t xml:space="preserve"> Закона Свердловской области от 19 декабря 2016 года N 151-ОЗ.</w:t>
      </w:r>
    </w:p>
    <w:p w:rsidR="006A4C10" w:rsidRDefault="006A4C10">
      <w:pPr>
        <w:pStyle w:val="ConsPlusNormal"/>
        <w:spacing w:before="220"/>
        <w:ind w:firstLine="540"/>
        <w:jc w:val="both"/>
      </w:pPr>
      <w:r>
        <w:t>17. Для проведения конкурса исполнительным органом создается конкурсная комиссия, в состав которой могут быть включены представители исполнительного органа, члены действующего состава общественного совета, эксперты.</w:t>
      </w:r>
    </w:p>
    <w:p w:rsidR="006A4C10" w:rsidRDefault="006A4C10">
      <w:pPr>
        <w:pStyle w:val="ConsPlusNormal"/>
        <w:spacing w:before="220"/>
        <w:ind w:firstLine="540"/>
        <w:jc w:val="both"/>
      </w:pPr>
      <w:r>
        <w:t>18. Деятельность конкурсной комиссии обеспечивает подразделение исполнительного органа по вопросам государственной гражданской службы и кадров.</w:t>
      </w:r>
    </w:p>
    <w:p w:rsidR="006A4C10" w:rsidRDefault="006A4C10">
      <w:pPr>
        <w:pStyle w:val="ConsPlusNormal"/>
        <w:spacing w:before="220"/>
        <w:ind w:firstLine="540"/>
        <w:jc w:val="both"/>
      </w:pPr>
      <w:r>
        <w:t>19. Заседание конкурсной комиссии является правомочным, если на нем присутствует 2/3 членов конкурсной комиссии.</w:t>
      </w:r>
    </w:p>
    <w:p w:rsidR="006A4C10" w:rsidRDefault="006A4C10">
      <w:pPr>
        <w:pStyle w:val="ConsPlusNormal"/>
        <w:spacing w:before="220"/>
        <w:ind w:firstLine="540"/>
        <w:jc w:val="both"/>
      </w:pPr>
      <w:r>
        <w:lastRenderedPageBreak/>
        <w:t>20. Конкурсная комиссия:</w:t>
      </w:r>
    </w:p>
    <w:p w:rsidR="006A4C10" w:rsidRDefault="006A4C10">
      <w:pPr>
        <w:pStyle w:val="ConsPlusNormal"/>
        <w:spacing w:before="220"/>
        <w:ind w:firstLine="540"/>
        <w:jc w:val="both"/>
      </w:pPr>
      <w:r>
        <w:t>1) избирает из числа своих членов председателя конкурсной комиссии;</w:t>
      </w:r>
    </w:p>
    <w:p w:rsidR="006A4C10" w:rsidRDefault="006A4C10">
      <w:pPr>
        <w:pStyle w:val="ConsPlusNormal"/>
        <w:spacing w:before="220"/>
        <w:ind w:firstLine="540"/>
        <w:jc w:val="both"/>
      </w:pPr>
      <w:r>
        <w:t>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rsidR="006A4C10" w:rsidRDefault="006A4C10">
      <w:pPr>
        <w:pStyle w:val="ConsPlusNormal"/>
        <w:spacing w:before="220"/>
        <w:ind w:firstLine="540"/>
        <w:jc w:val="both"/>
      </w:pPr>
      <w:r>
        <w:t>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rsidR="006A4C10" w:rsidRDefault="006A4C10">
      <w:pPr>
        <w:pStyle w:val="ConsPlusNormal"/>
        <w:spacing w:before="220"/>
        <w:ind w:firstLine="540"/>
        <w:jc w:val="both"/>
      </w:pPr>
      <w:r>
        <w:t>21.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руководителю исполнительного органа.</w:t>
      </w:r>
    </w:p>
    <w:p w:rsidR="006A4C10" w:rsidRDefault="006A4C10">
      <w:pPr>
        <w:pStyle w:val="ConsPlusNormal"/>
        <w:spacing w:before="220"/>
        <w:ind w:firstLine="540"/>
        <w:jc w:val="both"/>
      </w:pPr>
      <w:r>
        <w:t>22.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руководитель исполнительного органа утверждает персональный состав общественного совета, сведения о котором размещаются на официальном сайте исполнительного органа в сети "Интернет" в течение 1 дня со дня его утверждения.</w:t>
      </w:r>
    </w:p>
    <w:p w:rsidR="006A4C10" w:rsidRDefault="006A4C10">
      <w:pPr>
        <w:pStyle w:val="ConsPlusNormal"/>
        <w:jc w:val="both"/>
      </w:pPr>
    </w:p>
    <w:p w:rsidR="006A4C10" w:rsidRDefault="006A4C10">
      <w:pPr>
        <w:pStyle w:val="ConsPlusNormal"/>
        <w:jc w:val="both"/>
      </w:pPr>
    </w:p>
    <w:p w:rsidR="006A4C10" w:rsidRDefault="006A4C10">
      <w:pPr>
        <w:pStyle w:val="ConsPlusNormal"/>
        <w:jc w:val="both"/>
      </w:pPr>
    </w:p>
    <w:p w:rsidR="006A4C10" w:rsidRDefault="006A4C10">
      <w:pPr>
        <w:pStyle w:val="ConsPlusNormal"/>
        <w:jc w:val="both"/>
      </w:pPr>
    </w:p>
    <w:p w:rsidR="006A4C10" w:rsidRDefault="006A4C10">
      <w:pPr>
        <w:pStyle w:val="ConsPlusNormal"/>
        <w:jc w:val="both"/>
      </w:pPr>
    </w:p>
    <w:p w:rsidR="006A4C10" w:rsidRDefault="006A4C10">
      <w:pPr>
        <w:pStyle w:val="ConsPlusNormal"/>
        <w:jc w:val="right"/>
        <w:outlineLvl w:val="1"/>
      </w:pPr>
      <w:r>
        <w:t>Приложение N 2</w:t>
      </w:r>
    </w:p>
    <w:p w:rsidR="006A4C10" w:rsidRDefault="006A4C10">
      <w:pPr>
        <w:pStyle w:val="ConsPlusNormal"/>
        <w:jc w:val="right"/>
      </w:pPr>
      <w:r>
        <w:t>к Типовому положению</w:t>
      </w:r>
    </w:p>
    <w:p w:rsidR="006A4C10" w:rsidRDefault="006A4C10">
      <w:pPr>
        <w:pStyle w:val="ConsPlusNormal"/>
        <w:jc w:val="right"/>
      </w:pPr>
      <w:r>
        <w:t>об общественном совете при областном</w:t>
      </w:r>
    </w:p>
    <w:p w:rsidR="006A4C10" w:rsidRDefault="006A4C10">
      <w:pPr>
        <w:pStyle w:val="ConsPlusNormal"/>
        <w:jc w:val="right"/>
      </w:pPr>
      <w:r>
        <w:t>или территориальном исполнительном</w:t>
      </w:r>
    </w:p>
    <w:p w:rsidR="006A4C10" w:rsidRDefault="006A4C10">
      <w:pPr>
        <w:pStyle w:val="ConsPlusNormal"/>
        <w:jc w:val="right"/>
      </w:pPr>
      <w:r>
        <w:t>органе государственной власти</w:t>
      </w:r>
    </w:p>
    <w:p w:rsidR="006A4C10" w:rsidRDefault="006A4C10">
      <w:pPr>
        <w:pStyle w:val="ConsPlusNormal"/>
        <w:jc w:val="right"/>
      </w:pPr>
      <w:r>
        <w:t>Свердловской области</w:t>
      </w:r>
    </w:p>
    <w:p w:rsidR="006A4C10" w:rsidRDefault="006A4C10">
      <w:pPr>
        <w:pStyle w:val="ConsPlusNormal"/>
        <w:jc w:val="both"/>
      </w:pPr>
    </w:p>
    <w:p w:rsidR="006A4C10" w:rsidRDefault="006A4C10">
      <w:pPr>
        <w:pStyle w:val="ConsPlusTitle"/>
        <w:jc w:val="center"/>
      </w:pPr>
      <w:bookmarkStart w:id="4" w:name="P274"/>
      <w:bookmarkEnd w:id="4"/>
      <w:r>
        <w:t>ТИПОВАЯ СТРУКТУРА</w:t>
      </w:r>
    </w:p>
    <w:p w:rsidR="006A4C10" w:rsidRDefault="006A4C10">
      <w:pPr>
        <w:pStyle w:val="ConsPlusTitle"/>
        <w:jc w:val="center"/>
      </w:pPr>
      <w:r>
        <w:t>ЕЖЕГОДНОГО ДОКЛАДА ОБЩЕСТВЕННОГО СОВЕТА ПРИ ИСПОЛНИТЕЛЬНОМ</w:t>
      </w:r>
    </w:p>
    <w:p w:rsidR="006A4C10" w:rsidRDefault="006A4C10">
      <w:pPr>
        <w:pStyle w:val="ConsPlusTitle"/>
        <w:jc w:val="center"/>
      </w:pPr>
      <w:r>
        <w:t>ОРГАНЕ ГОСУДАРСТВЕННОЙ ВЛАСТИ СВЕРДЛОВСКОЙ ОБЛАСТИ (КРИТЕРИИ</w:t>
      </w:r>
    </w:p>
    <w:p w:rsidR="006A4C10" w:rsidRDefault="006A4C10">
      <w:pPr>
        <w:pStyle w:val="ConsPlusTitle"/>
        <w:jc w:val="center"/>
      </w:pPr>
      <w:r>
        <w:t>ОЦЕНКИ ЭФФЕКТИВНОСТИ ДЕЯТЕЛЬНОСТИ ОБЩЕСТВЕННОГО СОВЕТА)</w:t>
      </w:r>
    </w:p>
    <w:p w:rsidR="006A4C10" w:rsidRDefault="006A4C10">
      <w:pPr>
        <w:pStyle w:val="ConsPlusNormal"/>
        <w:jc w:val="both"/>
      </w:pPr>
    </w:p>
    <w:p w:rsidR="006A4C10" w:rsidRDefault="006A4C10">
      <w:pPr>
        <w:pStyle w:val="ConsPlusNormal"/>
        <w:ind w:firstLine="540"/>
        <w:jc w:val="both"/>
      </w:pPr>
      <w:r>
        <w:t>В ежегодный доклад общественного совета при исполнительном органе государственной власти Свердловской области (далее - общественный совет) могут быть включены следующие сведения:</w:t>
      </w:r>
    </w:p>
    <w:p w:rsidR="006A4C10" w:rsidRDefault="006A4C10">
      <w:pPr>
        <w:pStyle w:val="ConsPlusNormal"/>
        <w:spacing w:before="220"/>
        <w:ind w:firstLine="540"/>
        <w:jc w:val="both"/>
      </w:pPr>
      <w:r>
        <w:t>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rsidR="006A4C10" w:rsidRDefault="006A4C10">
      <w:pPr>
        <w:pStyle w:val="ConsPlusNormal"/>
        <w:spacing w:before="220"/>
        <w:ind w:firstLine="540"/>
        <w:jc w:val="both"/>
      </w:pPr>
      <w:r>
        <w:t>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rsidR="006A4C10" w:rsidRDefault="006A4C10">
      <w:pPr>
        <w:pStyle w:val="ConsPlusNormal"/>
        <w:spacing w:before="220"/>
        <w:ind w:firstLine="540"/>
        <w:jc w:val="both"/>
      </w:pPr>
      <w:r>
        <w:t>3) информационная открытость общественного совета: наличие страницы общественного совета на официальном сайте исполнительного органа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исполнительного органа и уровня доверия к нему со стороны граждан и организаций;</w:t>
      </w:r>
    </w:p>
    <w:p w:rsidR="006A4C10" w:rsidRDefault="006A4C10">
      <w:pPr>
        <w:pStyle w:val="ConsPlusNormal"/>
        <w:spacing w:before="220"/>
        <w:ind w:firstLine="540"/>
        <w:jc w:val="both"/>
      </w:pPr>
      <w:r>
        <w:lastRenderedPageBreak/>
        <w:t>4) меры, принятые (принимаемые) исполнительным органом по решениям и рекомендациям общественного совета;</w:t>
      </w:r>
    </w:p>
    <w:p w:rsidR="006A4C10" w:rsidRDefault="006A4C10">
      <w:pPr>
        <w:pStyle w:val="ConsPlusNormal"/>
        <w:spacing w:before="220"/>
        <w:ind w:firstLine="540"/>
        <w:jc w:val="both"/>
      </w:pPr>
      <w:r>
        <w:t>5) экспертная деятельность общественного совета, в том числе участие в подготовке рекомендаций по вопросам, относящимся к компетенции исполнительного органа, проведении экспертизы проектов правовых актов и иных документов, разрабатываемых исполнительным органом;</w:t>
      </w:r>
    </w:p>
    <w:p w:rsidR="006A4C10" w:rsidRDefault="006A4C10">
      <w:pPr>
        <w:pStyle w:val="ConsPlusNormal"/>
        <w:spacing w:before="220"/>
        <w:ind w:firstLine="540"/>
        <w:jc w:val="both"/>
      </w:pPr>
      <w:r>
        <w:t>6) осуществление мероприятий общественного контроля;</w:t>
      </w:r>
    </w:p>
    <w:p w:rsidR="006A4C10" w:rsidRDefault="006A4C10">
      <w:pPr>
        <w:pStyle w:val="ConsPlusNormal"/>
        <w:spacing w:before="220"/>
        <w:ind w:firstLine="540"/>
        <w:jc w:val="both"/>
      </w:pPr>
      <w:r>
        <w:t>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rsidR="006A4C10" w:rsidRDefault="006A4C10">
      <w:pPr>
        <w:pStyle w:val="ConsPlusNormal"/>
        <w:spacing w:before="220"/>
        <w:ind w:firstLine="540"/>
        <w:jc w:val="both"/>
      </w:pPr>
      <w:r>
        <w:t>8) участие в антикоррупционных мероприятиях и кадровой политике исполнительного органа, обсуждение вопросов правоприменительной практики в деятельности исполнительного органа;</w:t>
      </w:r>
    </w:p>
    <w:p w:rsidR="006A4C10" w:rsidRDefault="006A4C10">
      <w:pPr>
        <w:pStyle w:val="ConsPlusNormal"/>
        <w:spacing w:before="220"/>
        <w:ind w:firstLine="540"/>
        <w:jc w:val="both"/>
      </w:pPr>
      <w:r>
        <w:t>9) взаимодействие с иными субъектами общественного контроля, действующими на территории Свердловской области;</w:t>
      </w:r>
    </w:p>
    <w:p w:rsidR="006A4C10" w:rsidRDefault="006A4C10">
      <w:pPr>
        <w:pStyle w:val="ConsPlusNormal"/>
        <w:spacing w:before="220"/>
        <w:ind w:firstLine="540"/>
        <w:jc w:val="both"/>
      </w:pPr>
      <w:r>
        <w:t>10) иные формы участия общественного совета в деятельности исполнительного органа,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rsidR="006A4C10" w:rsidRDefault="006A4C10">
      <w:pPr>
        <w:pStyle w:val="ConsPlusNormal"/>
        <w:jc w:val="both"/>
      </w:pPr>
    </w:p>
    <w:p w:rsidR="006A4C10" w:rsidRDefault="006A4C10">
      <w:pPr>
        <w:pStyle w:val="ConsPlusNormal"/>
        <w:jc w:val="both"/>
      </w:pPr>
    </w:p>
    <w:p w:rsidR="006A4C10" w:rsidRDefault="006A4C10">
      <w:pPr>
        <w:pStyle w:val="ConsPlusNormal"/>
        <w:pBdr>
          <w:top w:val="single" w:sz="6" w:space="0" w:color="auto"/>
        </w:pBdr>
        <w:spacing w:before="100" w:after="100"/>
        <w:jc w:val="both"/>
        <w:rPr>
          <w:sz w:val="2"/>
          <w:szCs w:val="2"/>
        </w:rPr>
      </w:pPr>
    </w:p>
    <w:p w:rsidR="00496E57" w:rsidRDefault="00496E57"/>
    <w:sectPr w:rsidR="00496E57" w:rsidSect="00FD6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10"/>
    <w:rsid w:val="00496E57"/>
    <w:rsid w:val="00640E2C"/>
    <w:rsid w:val="006A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7FF41-F7F1-4FC7-86CA-36EF1AE7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C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C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11CC1B6E399D8240B2A8AF61EAA859933A207135D827FC6BFE37DCEDA564FEB53FC45C19BF69258A71F9476456C77D56D703C2AB0494CA523BE11HDG3K" TargetMode="External"/><Relationship Id="rId13" Type="http://schemas.openxmlformats.org/officeDocument/2006/relationships/hyperlink" Target="consultantplus://offline/ref=6E111CC1B6E399D8240B2A8AF61EAA859933A207105C8578C7BCE37DCEDA564FEB53FC45C19BF69258A71F977D456C77D56D703C2AB0494CA523BE11HDG3K" TargetMode="External"/><Relationship Id="rId18" Type="http://schemas.openxmlformats.org/officeDocument/2006/relationships/hyperlink" Target="consultantplus://offline/ref=6E111CC1B6E399D8240B3487E072F48F9B39F802115E8D2F98E8E52A918A501AB913A21C83DCE5935DB91D9777H4GFK" TargetMode="External"/><Relationship Id="rId26" Type="http://schemas.openxmlformats.org/officeDocument/2006/relationships/hyperlink" Target="consultantplus://offline/ref=6E111CC1B6E399D8240B2A8AF61EAA859933A20710598F78C5B4E37DCEDA564FEB53FC45C19BF69258A71F9E73456C77D56D703C2AB0494CA523BE11HDG3K" TargetMode="External"/><Relationship Id="rId3" Type="http://schemas.openxmlformats.org/officeDocument/2006/relationships/webSettings" Target="webSettings.xml"/><Relationship Id="rId21" Type="http://schemas.openxmlformats.org/officeDocument/2006/relationships/hyperlink" Target="consultantplus://offline/ref=6E111CC1B6E399D8240B3487E072F48F9B3EF90810518D2F98E8E52A918A501AB913A21C83DCE5935DB91D9777H4GFK" TargetMode="External"/><Relationship Id="rId34" Type="http://schemas.openxmlformats.org/officeDocument/2006/relationships/fontTable" Target="fontTable.xml"/><Relationship Id="rId7" Type="http://schemas.openxmlformats.org/officeDocument/2006/relationships/hyperlink" Target="consultantplus://offline/ref=6E111CC1B6E399D8240B2A8AF61EAA859933A207135D827FC6BFE37DCEDA564FEB53FC45D39BAE9E59A4019770503A2693H3G9K" TargetMode="External"/><Relationship Id="rId12" Type="http://schemas.openxmlformats.org/officeDocument/2006/relationships/hyperlink" Target="consultantplus://offline/ref=6E111CC1B6E399D8240B2A8AF61EAA859933A207105C8578C7BCE37DCEDA564FEB53FC45C19BF69258A71F9773456C77D56D703C2AB0494CA523BE11HDG3K" TargetMode="External"/><Relationship Id="rId17" Type="http://schemas.openxmlformats.org/officeDocument/2006/relationships/hyperlink" Target="consultantplus://offline/ref=6E111CC1B6E399D8240B2A8AF61EAA859933A20710598F78C5B4E37DCEDA564FEB53FC45D39BAE9E59A4019770503A2693H3G9K" TargetMode="External"/><Relationship Id="rId25" Type="http://schemas.openxmlformats.org/officeDocument/2006/relationships/hyperlink" Target="consultantplus://offline/ref=6E111CC1B6E399D8240B2A8AF61EAA859933A207105C8578C7BCE37DCEDA564FEB53FC45C19BF69258A71F9673456C77D56D703C2AB0494CA523BE11HDG3K" TargetMode="External"/><Relationship Id="rId33" Type="http://schemas.openxmlformats.org/officeDocument/2006/relationships/hyperlink" Target="consultantplus://offline/ref=6E111CC1B6E399D8240B2A8AF61EAA859933A20710598F78C5B4E37DCEDA564FEB53FC45C19BF69258A71F9E71456C77D56D703C2AB0494CA523BE11HDG3K" TargetMode="External"/><Relationship Id="rId2" Type="http://schemas.openxmlformats.org/officeDocument/2006/relationships/settings" Target="settings.xml"/><Relationship Id="rId16" Type="http://schemas.openxmlformats.org/officeDocument/2006/relationships/hyperlink" Target="consultantplus://offline/ref=6E111CC1B6E399D8240B3487E072F48F9B39F802115E8D2F98E8E52A918A501AB913A21C83DCE5935DB91D9777H4GFK" TargetMode="External"/><Relationship Id="rId20" Type="http://schemas.openxmlformats.org/officeDocument/2006/relationships/hyperlink" Target="consultantplus://offline/ref=6E111CC1B6E399D8240B3487E072F48F9B3EF90810518D2F98E8E52A918A501AB913A21C83DCE5935DB91D9777H4GFK" TargetMode="External"/><Relationship Id="rId29" Type="http://schemas.openxmlformats.org/officeDocument/2006/relationships/hyperlink" Target="consultantplus://offline/ref=6E111CC1B6E399D8240B2A8AF61EAA859933A207105C8578C7BCE37DCEDA564FEB53FC45C19BF69258A71F967D456C77D56D703C2AB0494CA523BE11HDG3K" TargetMode="External"/><Relationship Id="rId1" Type="http://schemas.openxmlformats.org/officeDocument/2006/relationships/styles" Target="styles.xml"/><Relationship Id="rId6" Type="http://schemas.openxmlformats.org/officeDocument/2006/relationships/hyperlink" Target="consultantplus://offline/ref=6E111CC1B6E399D8240B2A8AF61EAA859933A20710598F78C5B4E37DCEDA564FEB53FC45C19BF69258A71E9777456C77D56D703C2AB0494CA523BE11HDG3K" TargetMode="External"/><Relationship Id="rId11" Type="http://schemas.openxmlformats.org/officeDocument/2006/relationships/hyperlink" Target="consultantplus://offline/ref=6E111CC1B6E399D8240B2A8AF61EAA859933A207135D827FC6BFE37DCEDA564FEB53FC45C19BF69258A71F9276456C77D56D703C2AB0494CA523BE11HDG3K" TargetMode="External"/><Relationship Id="rId24" Type="http://schemas.openxmlformats.org/officeDocument/2006/relationships/hyperlink" Target="consultantplus://offline/ref=6E111CC1B6E399D8240B2A8AF61EAA859933A207105C8578C7BCE37DCEDA564FEB53FC45C19BF69258A71F9671456C77D56D703C2AB0494CA523BE11HDG3K" TargetMode="External"/><Relationship Id="rId32" Type="http://schemas.openxmlformats.org/officeDocument/2006/relationships/hyperlink" Target="consultantplus://offline/ref=6E111CC1B6E399D8240B2A8AF61EAA859933A20710598F78C5B4E37DCEDA564FEB53FC45C19BF69258A71F9E70456C77D56D703C2AB0494CA523BE11HDG3K" TargetMode="External"/><Relationship Id="rId5" Type="http://schemas.openxmlformats.org/officeDocument/2006/relationships/hyperlink" Target="consultantplus://offline/ref=6E111CC1B6E399D8240B2A8AF61EAA859933A207105C8578C7BCE37DCEDA564FEB53FC45C19BF69258A71F9770456C77D56D703C2AB0494CA523BE11HDG3K" TargetMode="External"/><Relationship Id="rId15" Type="http://schemas.openxmlformats.org/officeDocument/2006/relationships/hyperlink" Target="consultantplus://offline/ref=6E111CC1B6E399D8240B2A8AF61EAA859933A20710598F78C5B4E37DCEDA564FEB53FC45C19BF69258A71E9777456C77D56D703C2AB0494CA523BE11HDG3K" TargetMode="External"/><Relationship Id="rId23" Type="http://schemas.openxmlformats.org/officeDocument/2006/relationships/hyperlink" Target="consultantplus://offline/ref=6E111CC1B6E399D8240B2A8AF61EAA859933A207105C8578C7BCE37DCEDA564FEB53FC45C19BF69258A71F977C456C77D56D703C2AB0494CA523BE11HDG3K" TargetMode="External"/><Relationship Id="rId28" Type="http://schemas.openxmlformats.org/officeDocument/2006/relationships/hyperlink" Target="consultantplus://offline/ref=6E111CC1B6E399D8240B2A8AF61EAA859933A207105C8578C7BCE37DCEDA564FEB53FC45C19BF69258A71F9673456C77D56D703C2AB0494CA523BE11HDG3K" TargetMode="External"/><Relationship Id="rId10" Type="http://schemas.openxmlformats.org/officeDocument/2006/relationships/hyperlink" Target="consultantplus://offline/ref=6E111CC1B6E399D8240B2A8AF61EAA859933A207135D827FC6BFE37DCEDA564FEB53FC45C19BF69258A71F9370456C77D56D703C2AB0494CA523BE11HDG3K" TargetMode="External"/><Relationship Id="rId19" Type="http://schemas.openxmlformats.org/officeDocument/2006/relationships/hyperlink" Target="consultantplus://offline/ref=6E111CC1B6E399D8240B3487E072F48F9B39F802115E8D2F98E8E52A918A501AB913A21C83DCE5935DB91D9777H4GFK" TargetMode="External"/><Relationship Id="rId31" Type="http://schemas.openxmlformats.org/officeDocument/2006/relationships/hyperlink" Target="consultantplus://offline/ref=6E111CC1B6E399D8240B2A8AF61EAA859933A20710598F78C5B4E37DCEDA564FEB53FC45C19BF69258A71F9E70456C77D56D703C2AB0494CA523BE11HDG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111CC1B6E399D8240B2A8AF61EAA859933A207135D827FC6BFE37DCEDA564FEB53FC45C19BF69258A71F9470456C77D56D703C2AB0494CA523BE11HDG3K" TargetMode="External"/><Relationship Id="rId14" Type="http://schemas.openxmlformats.org/officeDocument/2006/relationships/hyperlink" Target="consultantplus://offline/ref=6E111CC1B6E399D8240B3487E072F48F9B39F802115E8D2F98E8E52A918A501AB913A21C83DCE5935DB91D9777H4GFK" TargetMode="External"/><Relationship Id="rId22" Type="http://schemas.openxmlformats.org/officeDocument/2006/relationships/hyperlink" Target="consultantplus://offline/ref=6E111CC1B6E399D8240B2A8AF61EAA859933A20710598F78C5B4E37DCEDA564FEB53FC45C19BF69258A71F9E76456C77D56D703C2AB0494CA523BE11HDG3K" TargetMode="External"/><Relationship Id="rId27" Type="http://schemas.openxmlformats.org/officeDocument/2006/relationships/hyperlink" Target="consultantplus://offline/ref=6E111CC1B6E399D8240B2A8AF61EAA859933A20710598F78C5B4E37DCEDA564FEB53FC45C19BF69258A71F9E73456C77D56D703C2AB0494CA523BE11HDG3K" TargetMode="External"/><Relationship Id="rId30" Type="http://schemas.openxmlformats.org/officeDocument/2006/relationships/hyperlink" Target="consultantplus://offline/ref=6E111CC1B6E399D8240B2A8AF61EAA859933A207105C8578C7BCE37DCEDA564FEB53FC45C19BF69258A71F967C456C77D56D703C2AB0494CA523BE11HDG3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6012</Words>
  <Characters>34272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Елена Борисовна</dc:creator>
  <cp:keywords/>
  <dc:description/>
  <cp:lastModifiedBy>Журавлева Елена Борисовна</cp:lastModifiedBy>
  <cp:revision>1</cp:revision>
  <dcterms:created xsi:type="dcterms:W3CDTF">2021-05-13T10:06:00Z</dcterms:created>
  <dcterms:modified xsi:type="dcterms:W3CDTF">2021-05-13T10:06:00Z</dcterms:modified>
</cp:coreProperties>
</file>