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>ФОРМА</w:t>
      </w:r>
    </w:p>
    <w:p w:rsidR="003C0D84" w:rsidRPr="006050ED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публичной отчетности исполнительных органов государственной власти Свердловской области по реализации мероприятий, направленных на достижение показателей, содержащихся в указах Президента Российской Федерации </w:t>
      </w:r>
    </w:p>
    <w:p w:rsidR="003C0D84" w:rsidRPr="001837D3" w:rsidRDefault="003C0D84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 w:rsidRPr="006050ED">
        <w:rPr>
          <w:rStyle w:val="FontStyle82"/>
          <w:rFonts w:eastAsia="Calibri"/>
        </w:rPr>
        <w:t xml:space="preserve">от 07 мая 2012 года </w:t>
      </w:r>
      <w:r w:rsidR="00237565">
        <w:rPr>
          <w:rStyle w:val="FontStyle82"/>
          <w:rFonts w:eastAsia="Calibri"/>
        </w:rPr>
        <w:t xml:space="preserve">№ 596, </w:t>
      </w:r>
      <w:r>
        <w:rPr>
          <w:rStyle w:val="FontStyle82"/>
          <w:rFonts w:eastAsia="Calibri"/>
        </w:rPr>
        <w:t>601</w:t>
      </w:r>
      <w:r w:rsidRPr="006050ED">
        <w:rPr>
          <w:rStyle w:val="FontStyle82"/>
          <w:rFonts w:eastAsia="Calibri"/>
        </w:rPr>
        <w:t xml:space="preserve">, 606 </w:t>
      </w:r>
      <w:r w:rsidR="001837D3">
        <w:rPr>
          <w:rStyle w:val="FontStyle82"/>
          <w:rFonts w:eastAsia="Calibri"/>
        </w:rPr>
        <w:t xml:space="preserve">за </w:t>
      </w:r>
      <w:r w:rsidR="007E3849">
        <w:rPr>
          <w:rStyle w:val="FontStyle82"/>
          <w:rFonts w:eastAsia="Calibri"/>
        </w:rPr>
        <w:t>январь-</w:t>
      </w:r>
      <w:r w:rsidR="004D4A4F">
        <w:rPr>
          <w:rStyle w:val="FontStyle82"/>
          <w:rFonts w:eastAsia="Calibri"/>
        </w:rPr>
        <w:t>ноябрь</w:t>
      </w:r>
      <w:r w:rsidR="001837D3">
        <w:rPr>
          <w:rStyle w:val="FontStyle82"/>
          <w:rFonts w:eastAsia="Calibri"/>
        </w:rPr>
        <w:t xml:space="preserve"> 2015 года</w:t>
      </w:r>
    </w:p>
    <w:p w:rsidR="003C0D84" w:rsidRPr="005A3BDD" w:rsidRDefault="003C0D84" w:rsidP="005A3BDD">
      <w:pPr>
        <w:spacing w:after="0" w:line="240" w:lineRule="auto"/>
        <w:ind w:left="0"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0"/>
        <w:gridCol w:w="1276"/>
        <w:gridCol w:w="1276"/>
        <w:gridCol w:w="1417"/>
        <w:gridCol w:w="1134"/>
        <w:gridCol w:w="1276"/>
        <w:gridCol w:w="1134"/>
        <w:gridCol w:w="992"/>
      </w:tblGrid>
      <w:tr w:rsidR="0056698F" w:rsidRPr="005A3BDD" w:rsidTr="00184FF6">
        <w:trPr>
          <w:jc w:val="center"/>
        </w:trPr>
        <w:tc>
          <w:tcPr>
            <w:tcW w:w="562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№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41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(план)</w:t>
            </w:r>
          </w:p>
        </w:tc>
        <w:tc>
          <w:tcPr>
            <w:tcW w:w="1276" w:type="dxa"/>
            <w:vMerge w:val="restart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Дата исполнения мероприятия (факт)</w:t>
            </w:r>
          </w:p>
        </w:tc>
        <w:tc>
          <w:tcPr>
            <w:tcW w:w="1417" w:type="dxa"/>
            <w:vMerge w:val="restart"/>
          </w:tcPr>
          <w:p w:rsidR="0056698F" w:rsidRPr="005A3BDD" w:rsidRDefault="0056698F" w:rsidP="005A3BDD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5A3BDD">
              <w:rPr>
                <w:rStyle w:val="FontStyle93"/>
                <w:rFonts w:eastAsia="Calibri"/>
                <w:b w:val="0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3544" w:type="dxa"/>
            <w:gridSpan w:val="3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Приме</w:t>
            </w:r>
            <w:r w:rsidRPr="005A3BDD">
              <w:rPr>
                <w:rStyle w:val="FontStyle93"/>
                <w:b w:val="0"/>
                <w:sz w:val="20"/>
                <w:szCs w:val="20"/>
              </w:rPr>
              <w:softHyphen/>
              <w:t>чание</w:t>
            </w:r>
          </w:p>
        </w:tc>
      </w:tr>
      <w:tr w:rsidR="0056698F" w:rsidRPr="005A3BDD" w:rsidTr="00184FF6">
        <w:trPr>
          <w:jc w:val="center"/>
        </w:trPr>
        <w:tc>
          <w:tcPr>
            <w:tcW w:w="562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плановое</w:t>
            </w:r>
          </w:p>
        </w:tc>
        <w:tc>
          <w:tcPr>
            <w:tcW w:w="1276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фактическое</w:t>
            </w:r>
          </w:p>
        </w:tc>
        <w:tc>
          <w:tcPr>
            <w:tcW w:w="1134" w:type="dxa"/>
          </w:tcPr>
          <w:p w:rsidR="0056698F" w:rsidRPr="005A3BDD" w:rsidRDefault="0056698F" w:rsidP="005A3BDD">
            <w:pPr>
              <w:pStyle w:val="Style52"/>
              <w:widowControl/>
              <w:spacing w:line="240" w:lineRule="auto"/>
              <w:rPr>
                <w:rStyle w:val="FontStyle93"/>
                <w:b w:val="0"/>
                <w:sz w:val="20"/>
                <w:szCs w:val="20"/>
              </w:rPr>
            </w:pPr>
            <w:r w:rsidRPr="005A3BDD">
              <w:rPr>
                <w:rStyle w:val="FontStyle93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</w:tcPr>
          <w:p w:rsidR="0056698F" w:rsidRPr="005A3BDD" w:rsidRDefault="0056698F" w:rsidP="005A3BDD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1837D3" w:rsidRDefault="003C0D84" w:rsidP="005A3BDD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"/>
          <w:szCs w:val="2"/>
          <w:lang w:val="en-US"/>
        </w:rPr>
      </w:pP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551"/>
        <w:gridCol w:w="1276"/>
        <w:gridCol w:w="1276"/>
        <w:gridCol w:w="1409"/>
        <w:gridCol w:w="8"/>
        <w:gridCol w:w="1130"/>
        <w:gridCol w:w="1138"/>
        <w:gridCol w:w="1134"/>
        <w:gridCol w:w="1133"/>
      </w:tblGrid>
      <w:tr w:rsidR="003C0D84" w:rsidRPr="005A3BDD" w:rsidTr="00F46A97">
        <w:trPr>
          <w:tblHeader/>
          <w:jc w:val="center"/>
        </w:trPr>
        <w:tc>
          <w:tcPr>
            <w:tcW w:w="562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1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8" w:type="dxa"/>
            <w:gridSpan w:val="2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8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3" w:type="dxa"/>
          </w:tcPr>
          <w:p w:rsidR="003C0D84" w:rsidRPr="005A3BDD" w:rsidRDefault="003C0D84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3BD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C478CB" w:rsidRPr="005A3BDD" w:rsidTr="00B27D9C">
        <w:trPr>
          <w:jc w:val="center"/>
        </w:trPr>
        <w:tc>
          <w:tcPr>
            <w:tcW w:w="16012" w:type="dxa"/>
            <w:gridSpan w:val="12"/>
          </w:tcPr>
          <w:p w:rsidR="00C478CB" w:rsidRPr="005A3BDD" w:rsidRDefault="00C478CB" w:rsidP="005A3B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596</w:t>
            </w:r>
          </w:p>
        </w:tc>
      </w:tr>
      <w:tr w:rsidR="001E6E06" w:rsidRPr="005A3BDD" w:rsidTr="00F46A97">
        <w:trPr>
          <w:jc w:val="center"/>
        </w:trPr>
        <w:tc>
          <w:tcPr>
            <w:tcW w:w="562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6E06" w:rsidRPr="00BF2A55" w:rsidRDefault="001E6E06" w:rsidP="001E6E06">
            <w:pPr>
              <w:spacing w:after="0" w:line="240" w:lineRule="auto"/>
              <w:ind w:left="-114" w:righ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от 07.05.2012 № 596</w:t>
            </w:r>
          </w:p>
        </w:tc>
        <w:tc>
          <w:tcPr>
            <w:tcW w:w="2410" w:type="dxa"/>
          </w:tcPr>
          <w:p w:rsidR="001E6E06" w:rsidRPr="009B7E75" w:rsidRDefault="001E6E06" w:rsidP="001E6E06">
            <w:pPr>
              <w:pStyle w:val="ConsPlusTitle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 xml:space="preserve">П. </w:t>
            </w:r>
            <w:proofErr w:type="gramStart"/>
            <w:r w:rsidRPr="009B7E75">
              <w:rPr>
                <w:sz w:val="20"/>
                <w:szCs w:val="20"/>
              </w:rPr>
              <w:t>2</w:t>
            </w:r>
            <w:proofErr w:type="gramEnd"/>
            <w:r w:rsidRPr="009B7E75">
              <w:rPr>
                <w:sz w:val="20"/>
                <w:szCs w:val="20"/>
              </w:rPr>
              <w:t xml:space="preserve"> а) в области стратегического социально-экономического развития:</w:t>
            </w:r>
          </w:p>
        </w:tc>
        <w:tc>
          <w:tcPr>
            <w:tcW w:w="2551" w:type="dxa"/>
          </w:tcPr>
          <w:p w:rsidR="001E6E06" w:rsidRPr="009B7E75" w:rsidRDefault="001E6E06" w:rsidP="001E6E06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1E6E06" w:rsidRPr="00BF2A55" w:rsidRDefault="001E6E06" w:rsidP="001E6E0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1) утвердить Основные направления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пунктом 1 настоящего Указа;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Принято постановление Правительства Свердловской области «Об утверждении долгосрочного прогноза социально-экономического развития Свердловской области на период до 2030 года» от 23.10.2015 № 979-ПП.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>.10.2015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 xml:space="preserve">2) подготовить и внести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</w:t>
            </w:r>
            <w:r w:rsidRPr="009B7E75">
              <w:rPr>
                <w:b w:val="0"/>
                <w:sz w:val="20"/>
                <w:szCs w:val="20"/>
              </w:rPr>
              <w:lastRenderedPageBreak/>
              <w:t>управления и мер бюджетной политики;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Законодательным Собранием Свердловской области 09.06.2015 принят Закон Свердловской области </w:t>
            </w:r>
            <w:r w:rsidRPr="009B7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от 15.06.2015 № 45-ОЗ «О стратегическом планировании в Российской Федерации, осуществляемом </w:t>
            </w:r>
            <w:r w:rsidRPr="009B7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Pr="009B7E7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Свердловской области».</w:t>
            </w:r>
          </w:p>
          <w:p w:rsidR="00D05E16" w:rsidRPr="009B7E75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15.06.2015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П.2 д) в области модернизации и инновационного развития экономики</w:t>
            </w:r>
          </w:p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 xml:space="preserve">1) предусмотреть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Стратегией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</w:t>
            </w:r>
            <w:r w:rsidR="0032354E" w:rsidRPr="009B7E75">
              <w:rPr>
                <w:b w:val="0"/>
                <w:sz w:val="20"/>
                <w:szCs w:val="20"/>
              </w:rPr>
              <w:t>учётом</w:t>
            </w:r>
            <w:r w:rsidRPr="009B7E75">
              <w:rPr>
                <w:b w:val="0"/>
                <w:sz w:val="20"/>
                <w:szCs w:val="20"/>
              </w:rPr>
              <w:t xml:space="preserve"> развития ключевых производственных технологий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В регионе действует Стратегия инновационного развития Свердловской области на период до 2020 года (утверждена постановлением Правительства Свердловской области от 22.05.2013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>№ 646-ПП).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 На территории Свердловской области продолжается активная деятельность по развитию химического кластера – «Химический парк «Тагил».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Создан </w:t>
            </w:r>
            <w:proofErr w:type="spellStart"/>
            <w:r w:rsidRPr="009B7E75">
              <w:rPr>
                <w:rFonts w:ascii="Times New Roman" w:hAnsi="Times New Roman"/>
                <w:sz w:val="20"/>
                <w:szCs w:val="20"/>
              </w:rPr>
              <w:t>Инновационно</w:t>
            </w:r>
            <w:proofErr w:type="spellEnd"/>
            <w:r w:rsidRPr="009B7E75">
              <w:rPr>
                <w:rFonts w:ascii="Times New Roman" w:hAnsi="Times New Roman"/>
                <w:sz w:val="20"/>
                <w:szCs w:val="20"/>
              </w:rPr>
              <w:t>-те</w:t>
            </w:r>
            <w:r w:rsidR="0032354E">
              <w:rPr>
                <w:rFonts w:ascii="Times New Roman" w:hAnsi="Times New Roman"/>
                <w:sz w:val="20"/>
                <w:szCs w:val="20"/>
              </w:rPr>
              <w:t xml:space="preserve">хнологический центр Технопарка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высоких технологий Свердловской области «Университетский».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На Международной промышленной выставке «ИННОПРОМ» в июле 2015 года на стенде Свердловской области проведено около 20 мероприятий деловой программы. Вручены премии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в сфере промышленности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и инноваций, информационных технологий. 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В Свердловской области создаются новые и развиваются существующие технопарки. 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По состоянию на 01 октября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года в реестре технопарков в Свердловской области в соответствии с Законом Свердловской области от 20 октября 2011 года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>№ 95-ОЗ «О технопарках в Свердловской области» зарегистрировано 11 технопарков.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Резидентами технопарков являются малые и средние инновационные компании. Согласно представленным ежегодным </w:t>
            </w:r>
            <w:r w:rsidR="0032354E" w:rsidRPr="009B7E75">
              <w:rPr>
                <w:rFonts w:ascii="Times New Roman" w:hAnsi="Times New Roman"/>
                <w:sz w:val="20"/>
                <w:szCs w:val="20"/>
              </w:rPr>
              <w:t>отчётам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, количество малых и средних инновационных компаний, являющихся резидентами технопарков, составляет более 80, а численность работников в настоящее время превышает 3,5 тыс. человек.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Согласно Закону Свердловской области от 03 декабря 2014 года № 111-ОЗ «Об областном бюджете на 2015 год и плановый период 2016 и 2017 годов», государственной программе Свердловской области «Развитие промышленности и науки на территории Свердловской области до 2020 года», </w:t>
            </w:r>
            <w:r w:rsidR="0032354E" w:rsidRPr="009B7E75">
              <w:rPr>
                <w:rFonts w:ascii="Times New Roman" w:hAnsi="Times New Roman"/>
                <w:sz w:val="20"/>
                <w:szCs w:val="20"/>
              </w:rPr>
              <w:t>утверждённой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 xml:space="preserve"> постановлением Правительства Свердловской области от 24.10.2013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№ 1293-ПП, в областном бюджете на 2015 год утверждены бюджетные ассигнования в </w:t>
            </w:r>
            <w:r w:rsidR="0032354E" w:rsidRPr="009B7E75">
              <w:rPr>
                <w:rFonts w:ascii="Times New Roman" w:hAnsi="Times New Roman"/>
                <w:sz w:val="20"/>
                <w:szCs w:val="20"/>
              </w:rPr>
              <w:t>объёме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 xml:space="preserve"> 30 млн. рублей на реализацию комплексного инвестиционного проекта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lastRenderedPageBreak/>
              <w:t>по развитию Титанового кластера.</w:t>
            </w:r>
            <w:r w:rsidRPr="009B7E7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D05E16" w:rsidRPr="009B7E75" w:rsidRDefault="00D05E16" w:rsidP="00D05E16">
            <w:pPr>
              <w:widowControl w:val="0"/>
              <w:tabs>
                <w:tab w:val="left" w:pos="510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В сентябре 2015 года заключено соглашение между Министерством экономического развития Российской Федерации и Правительством Свердловской области о предоставлении субсидии из федерального бюджета на реализацию данного проекта.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2013-2015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32354E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2) утвердить государственные программы Российской Федерации, включая такие как «Развитие промышленности и повышение е</w:t>
            </w:r>
            <w:r w:rsidR="0032354E">
              <w:rPr>
                <w:b w:val="0"/>
                <w:sz w:val="20"/>
                <w:szCs w:val="20"/>
              </w:rPr>
              <w:t>ё конкурентоспособ</w:t>
            </w:r>
            <w:r w:rsidRPr="009B7E75">
              <w:rPr>
                <w:b w:val="0"/>
                <w:sz w:val="20"/>
                <w:szCs w:val="20"/>
              </w:rPr>
              <w:t xml:space="preserve">ности», «Развитие авиационной промышленности», «Космическая деятельность России», «Развитие фармацевтической и медицинской промышленности», «Развитие судостроения», «Развитие электронной и радиоэлектронной промышленности», а также Государственную программу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</w:t>
            </w:r>
            <w:r w:rsidRPr="009B7E75">
              <w:rPr>
                <w:b w:val="0"/>
                <w:sz w:val="20"/>
                <w:szCs w:val="20"/>
              </w:rPr>
              <w:lastRenderedPageBreak/>
              <w:t>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2015 года внесены изменения в государственные программы Свердловской области, в том числе: «Развитие транспорта, дорожного хозяйства, связи и информационных технологий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до 2022 года» (постановление Правительства Свердловской области от 03.11.2015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№ 1007-ПП); «Развитие агропромышленного комплекса и потребительского рынка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16.09.2015 </w:t>
            </w: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№ 828-ПП); «Реализация основных направлений государственной политики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в строительном комплексе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Свердловской области от 18.11.2015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№ 1057-ПП); «Повышение инвестиционной привлекательности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до 2020 года» (постановление Правительства Свердловской области от 22.10.2015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№ 961-ПП), «Развитие промышленности и науки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на территории Свердловской области до 2020 года» (постановление Правительства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>от 22.09.2015 № 842-ПП).</w:t>
            </w:r>
          </w:p>
          <w:p w:rsidR="00D05E16" w:rsidRPr="009B7E75" w:rsidRDefault="00D05E16" w:rsidP="00D05E16">
            <w:pPr>
              <w:widowControl w:val="0"/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2013-2015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П. 2 б) в области совершенствования бюджетной, налоговой политики, повышения эффективности бюджетных расходов и государственных закупок: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2012-2015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3)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16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Принято постановление Правительства Свердловской области от 03.02.2015 № 72-ПП «Об установлении случаев и утверждении Порядка проведения обязательного общественного обсуждения закупок товаров, работ, услуг для обеспечения нужд Свердловской области».</w:t>
            </w:r>
          </w:p>
          <w:p w:rsidR="00D05E16" w:rsidRPr="009B7E75" w:rsidRDefault="00D05E16" w:rsidP="00D05E16">
            <w:pPr>
              <w:pStyle w:val="aa"/>
              <w:spacing w:after="0" w:line="21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01.01.2015 г.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01.10.2015 г. в Свердловской области проведено 5 процедур общественного обсуждения закупок товаров, работ,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начальной максимальной ценой контракта от 300 млн. рублей до 1 млрд. рублей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16 процедур общественного обсуждения закупок товаров, работ, услуг с начальной максимальной ценой контракта свыше 1 млрд. рублей (в соответствии с приказом Минэкономразвития России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10 октября 2013 г. № 578 «Об утверждении порядка обязательного общественного обсуждения закупок товаров, работ, услуг для обеспечения государственных и муниципальных нужд в случае, если начальная (максимальная) цена контракта либо цена контракта, заключаемого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>с единственным поставщиком (подрядчиком, исполнителем), превышает один миллиард рублей»).</w:t>
            </w:r>
          </w:p>
          <w:p w:rsidR="00D05E16" w:rsidRPr="009B7E75" w:rsidRDefault="00D05E16" w:rsidP="00D05E16">
            <w:pPr>
              <w:pStyle w:val="aa"/>
              <w:spacing w:after="0" w:line="21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поручением Председателя Правительства Свердловской области </w:t>
            </w:r>
          </w:p>
          <w:p w:rsidR="00D05E16" w:rsidRPr="009B7E75" w:rsidRDefault="00D05E16" w:rsidP="00D05E16">
            <w:pPr>
              <w:pStyle w:val="aa"/>
              <w:spacing w:after="0" w:line="21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Д.В. </w:t>
            </w:r>
            <w:proofErr w:type="spellStart"/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Паслера</w:t>
            </w:r>
            <w:proofErr w:type="spellEnd"/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01.11.2015 на сайте http://zakupki.midural.ru прекращена публикация извещений об осуществлении закупок, планируемых за </w:t>
            </w:r>
            <w:r w:rsidR="0032354E"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</w:t>
            </w:r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лимитов бюджетных обязательств на 2015 год, за исключением закупок, осуществляемых за </w:t>
            </w:r>
            <w:r w:rsidR="0032354E"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счёт</w:t>
            </w:r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целевых безвозмездных </w:t>
            </w:r>
            <w:r w:rsidRPr="009B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поступлений, закупок лекарственных препаратов и изделий медицинского назначения, закупок по предоставлению кредитных средств.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П. 2 в) в области приватизации и совершенствования управления государственным имуществом: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trHeight w:val="455"/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rPr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1) внести изменения в прогнозный план (программу) приватизации федерального имущества и основные направления приватизации федерального имущества на 2011-2013 годы и утвердить прогнозный план (программу) приватизации федерального имущества и основные направления приватизации федерального имущества на 2014-2016 годы, предусмотрев завершение до 2016 года выхода государства из капитала компаний «</w:t>
            </w:r>
            <w:proofErr w:type="spellStart"/>
            <w:r w:rsidRPr="009B7E75">
              <w:rPr>
                <w:b w:val="0"/>
                <w:sz w:val="20"/>
                <w:szCs w:val="20"/>
              </w:rPr>
              <w:t>несырьевого</w:t>
            </w:r>
            <w:proofErr w:type="spellEnd"/>
            <w:r w:rsidRPr="009B7E75">
              <w:rPr>
                <w:b w:val="0"/>
                <w:sz w:val="20"/>
                <w:szCs w:val="20"/>
              </w:rPr>
              <w:t xml:space="preserve"> сектора», не относящихся к субъектам естественных монополий и организациям оборонного комплекса;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Программой упра</w:t>
            </w:r>
            <w:r w:rsidR="00323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вления государственной собствен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ностью Свердловской обла</w:t>
            </w:r>
            <w:r w:rsidR="00323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 и приватизации государственного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имущества Свердловской области на 2015 год и плановый период 2016 и 2017 годов, </w:t>
            </w:r>
            <w:r w:rsidR="0032354E"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утверждённой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постановлением Правительства Свердловской области от 11.11.2014 № 969-ПП (ред. от 04.12.2015) предусмотрена:</w:t>
            </w:r>
          </w:p>
          <w:p w:rsidR="00D05E16" w:rsidRPr="009B7E75" w:rsidRDefault="00D05E16" w:rsidP="00D0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− продажа на аукционе акций 15 открытых акционерных обществ. </w:t>
            </w:r>
          </w:p>
          <w:p w:rsidR="00D05E16" w:rsidRPr="009B7E75" w:rsidRDefault="00D05E16" w:rsidP="00D0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решения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преобразовании предприятий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акционерные общества, 100 процентов акций кото</w:t>
            </w:r>
            <w:r w:rsidR="00323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 закрепляется в государствен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ной собственности Свердловской области,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не планируется. </w:t>
            </w:r>
          </w:p>
          <w:p w:rsidR="00D05E16" w:rsidRPr="009B7E75" w:rsidRDefault="00D05E16" w:rsidP="00D05E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922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Принятие решений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приватизации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государственных унитарных предприятий Свердловской области с использованием специального права на участие субъектов Российской Федерации в управлении акционерными обществами </w:t>
            </w: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не планируется.</w:t>
            </w:r>
          </w:p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2012-2015 гг.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11.11.2014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 xml:space="preserve">П. 2 г) в области улучшения </w:t>
            </w:r>
            <w:r w:rsidR="0032354E">
              <w:rPr>
                <w:sz w:val="20"/>
                <w:szCs w:val="20"/>
              </w:rPr>
              <w:t>условий ведения предприниматель</w:t>
            </w:r>
            <w:r w:rsidRPr="009B7E75">
              <w:rPr>
                <w:sz w:val="20"/>
                <w:szCs w:val="20"/>
              </w:rPr>
              <w:t>ской деятельности: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line="228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до 01.01.2015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 xml:space="preserve">1) обеспечить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дорожных карт по совершенствованию делового климата, разработанных в рамках национальной предпринимательской инициативы по </w:t>
            </w:r>
            <w:r w:rsidRPr="009B7E75">
              <w:rPr>
                <w:b w:val="0"/>
                <w:sz w:val="20"/>
                <w:szCs w:val="20"/>
              </w:rPr>
              <w:lastRenderedPageBreak/>
              <w:t>улучшению инвестиционного климата в Российской Федерации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2015 года в Свердловской области внедрена оценка регулирующего воздействия </w:t>
            </w:r>
            <w:r w:rsidRPr="009B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городе Екатеринбурге и в пяти «пилотных» муниципальных образованиях. Свердловская область </w:t>
            </w:r>
            <w:r w:rsidRPr="009B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итогам 2013-го и 2014 годов вошла в число регионов-лидеров по развитию института оценки регулирующего воздействия (ОРВ) согласно рейтингам Минэкономразвития России и Высшей школы экономики. </w:t>
            </w:r>
          </w:p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В Свердловской области нулевая ставка для впервые зарегистрированных индивидуальных предпринимателей, работающих в производственной,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и научной сферах, а также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сфере бытовых услуг, установлена с 24 марта 2015,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 есть все налогоплательщики, уплачивающие УСН и патент, которые зарегистрируются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территории Свердловской области после 24 марта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2015 года, в течение двух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>лет будут «на налоговых каникулах» и смогут высвободившиеся средства направлять на развитие собственного бизнеса.</w:t>
            </w:r>
          </w:p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16 октября 2015 года состоялась рабочая встреча Губернатора Свердловской области Е.В. </w:t>
            </w:r>
            <w:proofErr w:type="spellStart"/>
            <w:r w:rsidRPr="009B7E75">
              <w:rPr>
                <w:rFonts w:ascii="Times New Roman" w:hAnsi="Times New Roman" w:cs="Times New Roman"/>
                <w:sz w:val="20"/>
                <w:szCs w:val="20"/>
              </w:rPr>
              <w:t>Куйвашева</w:t>
            </w:r>
            <w:proofErr w:type="spellEnd"/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 с Уполномоченным при Президенте Российской Федерации по защите прав предпринимателей </w:t>
            </w:r>
          </w:p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Б.Ю. Титовым. В ходе встречи отмечен качественный рост показателей, характеризующих условия ведения предпринимательской деятельности в Свердловской области. 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до 01.01.2015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28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 xml:space="preserve">2) представить в установленном порядке проект указа Президента Российской Федерации, предусматривающий внедрение системы </w:t>
            </w:r>
            <w:r w:rsidRPr="009B7E75">
              <w:rPr>
                <w:b w:val="0"/>
                <w:sz w:val="20"/>
                <w:szCs w:val="20"/>
              </w:rPr>
              <w:lastRenderedPageBreak/>
              <w:t>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по показателю «Доля руководителей органов исполнительной власти субъекта Российской Федерации,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руководителей государственных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учреждений субъекта Российской Федерации, главных распорядителей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распорядителей средств бюджета субъекта Российской Федерации, для которых оплата труда определяется с </w:t>
            </w:r>
            <w:r w:rsidR="0032354E" w:rsidRPr="009B7E75">
              <w:rPr>
                <w:rFonts w:ascii="Times New Roman" w:hAnsi="Times New Roman" w:cs="Times New Roman"/>
                <w:sz w:val="20"/>
                <w:szCs w:val="20"/>
              </w:rPr>
              <w:t>учётом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их профессиональной деятельности» проводится Министерством финансов Российской Федерации.</w:t>
            </w:r>
          </w:p>
          <w:p w:rsidR="00D05E16" w:rsidRPr="009B7E75" w:rsidRDefault="00D05E16" w:rsidP="00D05E16">
            <w:pPr>
              <w:pStyle w:val="aa"/>
              <w:spacing w:after="0" w:line="228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2014 года вышеуказанный индикатор 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br/>
              <w:t>в Свердловской области составил 99,5% (оценка годовая).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до 01.01.2015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март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28" w:lineRule="auto"/>
              <w:rPr>
                <w:sz w:val="20"/>
                <w:szCs w:val="20"/>
              </w:rPr>
            </w:pPr>
            <w:proofErr w:type="gramStart"/>
            <w:r w:rsidRPr="009B7E75">
              <w:rPr>
                <w:sz w:val="20"/>
                <w:szCs w:val="20"/>
              </w:rPr>
              <w:t>1</w:t>
            </w:r>
            <w:proofErr w:type="gramEnd"/>
            <w:r w:rsidRPr="009B7E75">
              <w:rPr>
                <w:sz w:val="20"/>
                <w:szCs w:val="20"/>
              </w:rPr>
              <w:t xml:space="preserve"> а) создание и модернизация 25 млн. высокопроизводительных рабочих мест</w:t>
            </w:r>
          </w:p>
          <w:p w:rsidR="00D05E16" w:rsidRPr="009B7E75" w:rsidRDefault="00D05E16" w:rsidP="00D05E16">
            <w:pPr>
              <w:pStyle w:val="ConsPlusTitle"/>
              <w:spacing w:line="228" w:lineRule="auto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Ежеквартально проводятся заседания рабочей группы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по мониторингу достижения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>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№ 596 «О долгосрочной государственной экономической политике».</w:t>
            </w:r>
          </w:p>
          <w:p w:rsidR="00D05E16" w:rsidRPr="009B7E7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30 сентября 2015 года под председательством заместителя руководителя рабочей группы, Министра экономики Свердловской области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Д.Ю. Ноженко проведено заседание рабочей группы,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br/>
              <w:t xml:space="preserve">на котором рассмотрен ход реализации Программы модернизации и создания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lastRenderedPageBreak/>
              <w:t>новых рабочих мест на территории Свердловской области на период до 2020 года и достижение целевых показателей Указа Президента РФ № 596 исполнительными органами государственной власти Свердловской области.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lastRenderedPageBreak/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BF2A55" w:rsidRDefault="00D05E16" w:rsidP="00D05E16">
            <w:pPr>
              <w:spacing w:after="0" w:line="228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f2"/>
              <w:spacing w:after="0" w:line="228" w:lineRule="auto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На территории Свердловской области реализуется 10 ведомственных отраслевых программ модернизации и создания новых рабочих мест, в том числе: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28" w:lineRule="auto"/>
              <w:ind w:left="84" w:firstLine="1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f2"/>
              <w:spacing w:after="0" w:line="228" w:lineRule="auto"/>
              <w:rPr>
                <w:color w:val="FFFFFF"/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За первое полугодие 2015 года в промышленности создано 889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по итогам</w:t>
            </w:r>
          </w:p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агропромышленном комплексе</w:t>
            </w:r>
          </w:p>
          <w:p w:rsidR="00D05E16" w:rsidRPr="009B7E75" w:rsidRDefault="00D05E16" w:rsidP="00D05E16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  <w:p w:rsidR="00D05E16" w:rsidRPr="009B7E75" w:rsidRDefault="00D05E16" w:rsidP="00D05E16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Создано (модернизировано) </w:t>
            </w:r>
          </w:p>
          <w:p w:rsidR="00D05E16" w:rsidRPr="009B7E75" w:rsidRDefault="00D05E16" w:rsidP="00D05E16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1034 (121,6% к плану) выс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о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копроизводительных рабочих места, в том числе: в сельском хозяйстве – 389 мест, в производстве пищевых продуктов – 645 ме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с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сфере торговли и услуг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1026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Создано 3495 мест (77,7 % к плану), в том числе в оптовой торговле – 45 новых высокопроизводительных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Созд</w:t>
            </w:r>
            <w:r w:rsidR="0032354E">
              <w:rPr>
                <w:rFonts w:ascii="Times New Roman" w:hAnsi="Times New Roman"/>
                <w:sz w:val="20"/>
                <w:szCs w:val="20"/>
              </w:rPr>
              <w:t xml:space="preserve">ано 2750 (88,7% к плану) новых </w:t>
            </w:r>
            <w:r w:rsidRPr="009B7E75">
              <w:rPr>
                <w:rFonts w:ascii="Times New Roman" w:hAnsi="Times New Roman"/>
                <w:sz w:val="20"/>
                <w:szCs w:val="20"/>
              </w:rPr>
              <w:t>высокопроизводительных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сфере общественного питания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Создано 393 (131% к плану) новых высокопроизводительных рабочих места.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сфере бытового обслуживания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Создано 307 (38,4% к плану) высокопроизводительных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строительном комплексе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>Создано и модернизировано</w:t>
            </w:r>
            <w:r w:rsidR="0032354E">
              <w:rPr>
                <w:rFonts w:ascii="Times New Roman" w:hAnsi="Times New Roman" w:cs="Times New Roman"/>
                <w:sz w:val="20"/>
                <w:szCs w:val="20"/>
              </w:rPr>
              <w:t xml:space="preserve"> 1553 рабочих места, из них 125</w:t>
            </w: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 новых, в том числе:</w:t>
            </w:r>
          </w:p>
          <w:p w:rsidR="00D05E16" w:rsidRPr="009B7E75" w:rsidRDefault="00D05E16" w:rsidP="00D05E16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 создано и модернизировано 1123 рабочих места, из них новых – 60, </w:t>
            </w:r>
          </w:p>
          <w:p w:rsidR="00D05E16" w:rsidRPr="009B7E75" w:rsidRDefault="00D05E16" w:rsidP="00D05E16">
            <w:pPr>
              <w:pStyle w:val="aa"/>
              <w:numPr>
                <w:ilvl w:val="0"/>
                <w:numId w:val="2"/>
              </w:numPr>
              <w:tabs>
                <w:tab w:val="left" w:pos="369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E75">
              <w:rPr>
                <w:rFonts w:ascii="Times New Roman" w:hAnsi="Times New Roman" w:cs="Times New Roman"/>
                <w:sz w:val="20"/>
                <w:szCs w:val="20"/>
              </w:rPr>
              <w:t>в производстве строительных материалов создано и модернизировано 430 рабочих мест, из них новых – 65.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2020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на транспорте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 маршрутах регулярных пассажирских перевозок 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создано 128 новых рабочих мест. </w:t>
            </w:r>
          </w:p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Для эвакуации и хранения задержанных в административном порядке транспортных средств создано 211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 xml:space="preserve">В социальной сфере, в том числе: </w:t>
            </w:r>
          </w:p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- здравоохранении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Модернизировано 4044 рабочих места, создано – 272 рабочих места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- физической культуре и спорте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keepLines/>
              <w:spacing w:after="0" w:line="240" w:lineRule="auto"/>
              <w:ind w:left="0" w:firstLine="85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Создано и модернизировано 156 рабочих мест, из них новых - 100.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 –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- социальной политике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Создано и модернизировано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 64 рабочих места, в том числе:</w:t>
            </w:r>
          </w:p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- создано 46 рабочих мест в государственном </w:t>
            </w:r>
            <w:r w:rsidR="0032354E"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казённом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учреждении Свердловской области «Областной информационно – </w:t>
            </w:r>
            <w:r w:rsidR="0032354E"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расчётный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центр»;</w:t>
            </w:r>
          </w:p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 модернизировано 18 рабочих мест.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- культуре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Модернизировано 138 рабочих мест, создано новых – 51 </w:t>
            </w:r>
            <w:r w:rsidRPr="009B7E7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(27 % от плановых значений 2015 года).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-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9B7E75" w:rsidRDefault="00D05E16" w:rsidP="00D05E16">
            <w:pPr>
              <w:pStyle w:val="ConsPlusTitle"/>
              <w:spacing w:line="216" w:lineRule="auto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 xml:space="preserve">Увеличение производительности труда </w:t>
            </w:r>
          </w:p>
        </w:tc>
        <w:tc>
          <w:tcPr>
            <w:tcW w:w="2551" w:type="dxa"/>
          </w:tcPr>
          <w:p w:rsidR="00D05E16" w:rsidRPr="009B7E75" w:rsidRDefault="00D05E16" w:rsidP="00D05E16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D05E16" w:rsidRPr="00BF2A55" w:rsidRDefault="00D05E16" w:rsidP="00D05E16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BF2A5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11" w:rsidRPr="005A3BDD" w:rsidTr="00F46A97">
        <w:trPr>
          <w:jc w:val="center"/>
        </w:trPr>
        <w:tc>
          <w:tcPr>
            <w:tcW w:w="562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5C11" w:rsidRPr="009B7E75" w:rsidRDefault="008C5C11" w:rsidP="008C5C1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промышленности</w:t>
            </w:r>
          </w:p>
        </w:tc>
        <w:tc>
          <w:tcPr>
            <w:tcW w:w="2551" w:type="dxa"/>
          </w:tcPr>
          <w:p w:rsidR="008C5C11" w:rsidRPr="009B7E75" w:rsidRDefault="008C5C11" w:rsidP="008C5C11">
            <w:pPr>
              <w:pStyle w:val="af2"/>
              <w:spacing w:after="0" w:line="21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B7E75">
              <w:rPr>
                <w:rFonts w:eastAsia="Calibri"/>
                <w:sz w:val="20"/>
                <w:szCs w:val="20"/>
                <w:lang w:eastAsia="en-US"/>
              </w:rPr>
              <w:t xml:space="preserve">В Свердловской области разработан и реализуется план первоочередных мероприятий («дорожная карта») </w:t>
            </w:r>
            <w:r w:rsidRPr="009B7E75">
              <w:rPr>
                <w:rFonts w:eastAsia="Calibri"/>
                <w:sz w:val="20"/>
                <w:szCs w:val="20"/>
                <w:lang w:eastAsia="en-US"/>
              </w:rPr>
              <w:br/>
              <w:t xml:space="preserve">по содействию </w:t>
            </w:r>
            <w:proofErr w:type="spellStart"/>
            <w:r w:rsidRPr="009B7E75">
              <w:rPr>
                <w:rFonts w:eastAsia="Calibri"/>
                <w:sz w:val="20"/>
                <w:szCs w:val="20"/>
                <w:lang w:eastAsia="en-US"/>
              </w:rPr>
              <w:t>импортозамещ</w:t>
            </w:r>
            <w:bookmarkStart w:id="0" w:name="_GoBack"/>
            <w:bookmarkEnd w:id="0"/>
            <w:r w:rsidRPr="009B7E75">
              <w:rPr>
                <w:rFonts w:eastAsia="Calibri"/>
                <w:sz w:val="20"/>
                <w:szCs w:val="20"/>
                <w:lang w:eastAsia="en-US"/>
              </w:rPr>
              <w:t>ению</w:t>
            </w:r>
            <w:proofErr w:type="spellEnd"/>
            <w:r w:rsidRPr="009B7E75">
              <w:rPr>
                <w:rFonts w:eastAsia="Calibri"/>
                <w:sz w:val="20"/>
                <w:szCs w:val="20"/>
                <w:lang w:eastAsia="en-US"/>
              </w:rPr>
              <w:t xml:space="preserve"> и развитию научно-производственной кооперации в отраслях промышленности </w:t>
            </w:r>
            <w:r w:rsidRPr="009B7E75">
              <w:rPr>
                <w:rFonts w:eastAsia="Calibri"/>
                <w:sz w:val="20"/>
                <w:szCs w:val="20"/>
                <w:lang w:eastAsia="en-US"/>
              </w:rPr>
              <w:br/>
              <w:t xml:space="preserve">на 2015-2017 годы. 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январь-октябрь 2015</w:t>
            </w:r>
          </w:p>
        </w:tc>
        <w:tc>
          <w:tcPr>
            <w:tcW w:w="1417" w:type="dxa"/>
            <w:gridSpan w:val="2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11" w:rsidRPr="005A3BDD" w:rsidTr="00F46A97">
        <w:trPr>
          <w:jc w:val="center"/>
        </w:trPr>
        <w:tc>
          <w:tcPr>
            <w:tcW w:w="562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5C11" w:rsidRPr="009B7E75" w:rsidRDefault="008C5C11" w:rsidP="008C5C11">
            <w:pPr>
              <w:pStyle w:val="ConsPlusTitle"/>
              <w:spacing w:line="192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строительстве</w:t>
            </w:r>
          </w:p>
        </w:tc>
        <w:tc>
          <w:tcPr>
            <w:tcW w:w="2551" w:type="dxa"/>
          </w:tcPr>
          <w:p w:rsidR="008C5C11" w:rsidRPr="009B7E75" w:rsidRDefault="008C5C11" w:rsidP="008C5C11">
            <w:pPr>
              <w:pStyle w:val="af2"/>
              <w:rPr>
                <w:sz w:val="20"/>
                <w:szCs w:val="20"/>
              </w:rPr>
            </w:pPr>
            <w:r w:rsidRPr="009B7E75">
              <w:rPr>
                <w:sz w:val="20"/>
                <w:szCs w:val="20"/>
              </w:rPr>
              <w:t>Производительность труда увеличилась на 6,4 % и составила 1100 тыс. рублей на одного работника.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192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11" w:rsidRPr="005A3BDD" w:rsidTr="00F46A97">
        <w:trPr>
          <w:jc w:val="center"/>
        </w:trPr>
        <w:tc>
          <w:tcPr>
            <w:tcW w:w="562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5C11" w:rsidRPr="009B7E75" w:rsidRDefault="008C5C11" w:rsidP="008C5C1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сельском хозяйстве</w:t>
            </w:r>
          </w:p>
        </w:tc>
        <w:tc>
          <w:tcPr>
            <w:tcW w:w="2551" w:type="dxa"/>
          </w:tcPr>
          <w:p w:rsidR="008C5C11" w:rsidRPr="009B7E75" w:rsidRDefault="008C5C11" w:rsidP="008C5C11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 xml:space="preserve">Производительность труда составила 1,413 млн. рублей/чел. (176,5 % к аналогичному периоду </w:t>
            </w:r>
          </w:p>
          <w:p w:rsidR="008C5C11" w:rsidRPr="009B7E75" w:rsidRDefault="008C5C11" w:rsidP="008C5C11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2011 года и 107,5 % от запланированного показателя на 2015 год).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11" w:rsidRPr="005A3BDD" w:rsidTr="00F46A97">
        <w:trPr>
          <w:jc w:val="center"/>
        </w:trPr>
        <w:tc>
          <w:tcPr>
            <w:tcW w:w="562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5C11" w:rsidRPr="009B7E75" w:rsidRDefault="008C5C11" w:rsidP="008C5C11">
            <w:pPr>
              <w:pStyle w:val="ConsPlusTitle"/>
              <w:spacing w:line="216" w:lineRule="auto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производстве пищевых продуктов</w:t>
            </w:r>
          </w:p>
        </w:tc>
        <w:tc>
          <w:tcPr>
            <w:tcW w:w="2551" w:type="dxa"/>
          </w:tcPr>
          <w:p w:rsidR="008C5C11" w:rsidRPr="009B7E75" w:rsidRDefault="008C5C11" w:rsidP="008C5C11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Производительность труда составила 3,238 млн. рублей/ чел. (185,7 % к аналогичному периоду 2011 года и 118 % от запланированного показателя на 2015 год).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8C5C11" w:rsidRPr="00BF2A55" w:rsidRDefault="008C5C11" w:rsidP="008C5C11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gridSpan w:val="2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11" w:rsidRPr="005A3BDD" w:rsidTr="00F46A97">
        <w:trPr>
          <w:jc w:val="center"/>
        </w:trPr>
        <w:tc>
          <w:tcPr>
            <w:tcW w:w="562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5C11" w:rsidRPr="009B7E75" w:rsidRDefault="008C5C11" w:rsidP="008C5C11">
            <w:pPr>
              <w:pStyle w:val="ConsPlusTitle"/>
              <w:rPr>
                <w:b w:val="0"/>
                <w:sz w:val="20"/>
                <w:szCs w:val="20"/>
              </w:rPr>
            </w:pPr>
            <w:r w:rsidRPr="009B7E75">
              <w:rPr>
                <w:b w:val="0"/>
                <w:sz w:val="20"/>
                <w:szCs w:val="20"/>
              </w:rPr>
              <w:t>в розничной торговле</w:t>
            </w:r>
          </w:p>
        </w:tc>
        <w:tc>
          <w:tcPr>
            <w:tcW w:w="2551" w:type="dxa"/>
          </w:tcPr>
          <w:p w:rsidR="008C5C11" w:rsidRPr="009B7E75" w:rsidRDefault="008C5C11" w:rsidP="008C5C11">
            <w:pPr>
              <w:spacing w:after="0" w:line="216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7E75">
              <w:rPr>
                <w:rFonts w:ascii="Times New Roman" w:hAnsi="Times New Roman"/>
                <w:sz w:val="20"/>
                <w:szCs w:val="20"/>
              </w:rPr>
              <w:t>Оборот на одного работающего в розничной торговле составил                   3,651 млн. рублей /чел. (185,5% к аналогичному периоду 2011 года или 86,5 % от годового плана на 2015 год).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к 2018 году</w:t>
            </w:r>
          </w:p>
        </w:tc>
        <w:tc>
          <w:tcPr>
            <w:tcW w:w="1276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A55">
              <w:rPr>
                <w:rFonts w:ascii="Times New Roman" w:hAnsi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  <w:r w:rsidRPr="00BF2A55"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1417" w:type="dxa"/>
            <w:gridSpan w:val="2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C5C11" w:rsidRPr="00BF2A55" w:rsidRDefault="008C5C11" w:rsidP="008C5C11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97F78">
        <w:trPr>
          <w:jc w:val="center"/>
        </w:trPr>
        <w:tc>
          <w:tcPr>
            <w:tcW w:w="16012" w:type="dxa"/>
            <w:gridSpan w:val="12"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601</w:t>
            </w:r>
          </w:p>
        </w:tc>
      </w:tr>
      <w:tr w:rsidR="00D05E16" w:rsidRPr="005A3BDD" w:rsidTr="00B97F78">
        <w:trPr>
          <w:jc w:val="center"/>
        </w:trPr>
        <w:tc>
          <w:tcPr>
            <w:tcW w:w="16012" w:type="dxa"/>
            <w:gridSpan w:val="12"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B0B">
              <w:rPr>
                <w:rStyle w:val="FontStyle89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D05E16" w:rsidRPr="005A3BDD" w:rsidTr="00F46A97">
        <w:trPr>
          <w:trHeight w:val="710"/>
          <w:jc w:val="center"/>
        </w:trPr>
        <w:tc>
          <w:tcPr>
            <w:tcW w:w="562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  <w:vMerge w:val="restart"/>
          </w:tcPr>
          <w:p w:rsidR="00D05E16" w:rsidRPr="00B97F78" w:rsidRDefault="00D05E16" w:rsidP="00D05E16">
            <w:p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  <w:vMerge w:val="restart"/>
          </w:tcPr>
          <w:p w:rsidR="00D05E16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удовлетворённости граждан качеством предоставления государственных и муниципальных услуг:</w:t>
            </w:r>
          </w:p>
          <w:p w:rsidR="00D05E16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31 декабря 2015 года – </w:t>
            </w:r>
          </w:p>
          <w:p w:rsidR="00D05E16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  <w:vMerge w:val="restart"/>
          </w:tcPr>
          <w:p w:rsidR="00D05E16" w:rsidRPr="009A381A" w:rsidRDefault="00D05E16" w:rsidP="00D05E16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05E16" w:rsidRDefault="00D05E16" w:rsidP="00D05E16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E16" w:rsidRPr="00E11B9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4" w:space="0" w:color="auto"/>
            </w:tcBorders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D05E16" w:rsidRPr="004A3B0B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4A3B0B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05E16" w:rsidRPr="004A3B0B" w:rsidRDefault="00D05E16" w:rsidP="00D05E16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5E16" w:rsidRPr="004A3B0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trHeight w:val="3220"/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рдловской 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D05E16" w:rsidRPr="003C0D84" w:rsidRDefault="00D05E16" w:rsidP="00D05E16">
            <w:pPr>
              <w:spacing w:after="160" w:line="259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</w:rPr>
              <w:t>Проведение мониторинга удовлетворённости граждан качеством предоставления государственных и муниципальных услуг</w:t>
            </w:r>
          </w:p>
        </w:tc>
        <w:tc>
          <w:tcPr>
            <w:tcW w:w="2551" w:type="dxa"/>
          </w:tcPr>
          <w:p w:rsidR="00D05E16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удовлетворённости граждан качеством предоставления государственных и муниципальных услуг: </w:t>
            </w:r>
          </w:p>
          <w:p w:rsidR="00D05E16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</w:p>
          <w:p w:rsidR="00D05E16" w:rsidRPr="00C51281" w:rsidRDefault="00D05E16" w:rsidP="00D05E16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процентов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05E16" w:rsidRPr="009A381A" w:rsidRDefault="00D05E16" w:rsidP="00D05E16">
            <w:pPr>
              <w:suppressAutoHyphens/>
              <w:spacing w:after="0" w:line="240" w:lineRule="auto"/>
              <w:ind w:left="-57" w:right="-108" w:hanging="1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D05E16" w:rsidRPr="00C51281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ля может быть представ-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итогам 2015 года</w:t>
            </w:r>
          </w:p>
        </w:tc>
      </w:tr>
      <w:tr w:rsidR="00D05E16" w:rsidRPr="005A3BDD" w:rsidTr="00B97F78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</w:tr>
      <w:tr w:rsidR="00D05E16" w:rsidRPr="005A3BDD" w:rsidTr="00F46A97">
        <w:trPr>
          <w:trHeight w:val="4845"/>
          <w:jc w:val="center"/>
        </w:trPr>
        <w:tc>
          <w:tcPr>
            <w:tcW w:w="562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период до 2018 года»</w:t>
            </w:r>
          </w:p>
        </w:tc>
        <w:tc>
          <w:tcPr>
            <w:tcW w:w="2410" w:type="dxa"/>
          </w:tcPr>
          <w:p w:rsidR="00D05E16" w:rsidRPr="00E25D9A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5D9A">
              <w:rPr>
                <w:rFonts w:ascii="Times New Roman" w:hAnsi="Times New Roman"/>
                <w:sz w:val="20"/>
                <w:szCs w:val="20"/>
              </w:rPr>
              <w:t>Организация поэтапного предоставления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путём создания и развития сети филиалов государственного бюджетного у</w:t>
            </w:r>
            <w:r>
              <w:rPr>
                <w:rFonts w:ascii="Times New Roman" w:hAnsi="Times New Roman"/>
                <w:sz w:val="20"/>
                <w:szCs w:val="20"/>
              </w:rPr>
              <w:t>чреждения Свердловской области «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ных и муниципальных услуг»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Pr="007A5B6A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оля граждан,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 xml:space="preserve"> по месту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пребывания, в том числе в МФЦ:</w:t>
            </w: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31 декабря 2015 года –</w:t>
            </w:r>
          </w:p>
          <w:p w:rsidR="00D05E16" w:rsidRPr="00E25D9A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5D9A">
              <w:rPr>
                <w:rFonts w:ascii="Times New Roman" w:hAnsi="Times New Roman"/>
                <w:sz w:val="20"/>
                <w:szCs w:val="20"/>
              </w:rPr>
              <w:t>не менее:</w:t>
            </w: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3A598D" w:rsidRDefault="00D05E16" w:rsidP="00D05E16">
            <w:pPr>
              <w:suppressAutoHyphens/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05E16" w:rsidRPr="00E23E3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 w:val="restart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от 25.12.2014</w:t>
            </w:r>
            <w:r w:rsidRPr="002F46FA">
              <w:rPr>
                <w:rFonts w:ascii="Times New Roman" w:hAnsi="Times New Roman"/>
                <w:sz w:val="20"/>
                <w:szCs w:val="20"/>
              </w:rPr>
              <w:br/>
              <w:t xml:space="preserve"> № 1209-ПП «Об утверждении государственной программы Свердловской области «Совершенствование социально-</w:t>
            </w:r>
            <w:r w:rsidRPr="002F46FA">
              <w:rPr>
                <w:rFonts w:ascii="Times New Roman" w:hAnsi="Times New Roman"/>
                <w:sz w:val="20"/>
                <w:szCs w:val="20"/>
              </w:rPr>
              <w:lastRenderedPageBreak/>
              <w:t>экономической политики на территории Све</w:t>
            </w:r>
            <w:r>
              <w:rPr>
                <w:rFonts w:ascii="Times New Roman" w:hAnsi="Times New Roman"/>
                <w:sz w:val="20"/>
                <w:szCs w:val="20"/>
              </w:rPr>
              <w:t>рдловской области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 2020 года» (в ред.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15.07.2015 № 605-ПП)</w:t>
            </w:r>
          </w:p>
        </w:tc>
        <w:tc>
          <w:tcPr>
            <w:tcW w:w="2410" w:type="dxa"/>
          </w:tcPr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Завершение работ по созданию сети многофункциональных центров предоставления государственных и муниципальных услуг, в том числе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подготовка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 зданий и помещений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филиалов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t xml:space="preserve">многофункциональных центров предоставления государственных и муниципальных услуг (за </w:t>
            </w:r>
            <w:r w:rsidRPr="00772241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муниципальных многофункциональных центров)</w:t>
            </w:r>
          </w:p>
        </w:tc>
        <w:tc>
          <w:tcPr>
            <w:tcW w:w="2551" w:type="dxa"/>
            <w:vMerge w:val="restart"/>
          </w:tcPr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885">
              <w:rPr>
                <w:rFonts w:ascii="Times New Roman" w:hAnsi="Times New Roman"/>
                <w:sz w:val="20"/>
                <w:szCs w:val="20"/>
              </w:rPr>
              <w:lastRenderedPageBreak/>
              <w:t>Доля граждан Свердловской области, имеющих доступ к получению государственных и м</w:t>
            </w:r>
            <w:r>
              <w:rPr>
                <w:rFonts w:ascii="Times New Roman" w:hAnsi="Times New Roman"/>
                <w:sz w:val="20"/>
                <w:szCs w:val="20"/>
              </w:rPr>
              <w:t>униципальных услуг по принципу «одного окна»</w:t>
            </w:r>
            <w:r w:rsidRPr="00545885">
              <w:rPr>
                <w:rFonts w:ascii="Times New Roman" w:hAnsi="Times New Roman"/>
                <w:sz w:val="20"/>
                <w:szCs w:val="20"/>
              </w:rPr>
              <w:t xml:space="preserve"> по месту пребывания, в том числе в многофункциональных центрах предоставления государственных и муниципальных услуг</w:t>
            </w: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процентов, в том числе:</w:t>
            </w: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 процента;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 процентов;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процентов;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 процентов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31.12.2015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31.03.2015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30.06.2015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30.09.2015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09" w:type="dxa"/>
            <w:vMerge w:val="restart"/>
          </w:tcPr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F7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C51281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91C3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D8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EF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67A6D">
              <w:rPr>
                <w:rFonts w:ascii="Times New Roman" w:hAnsi="Times New Roman"/>
                <w:sz w:val="20"/>
                <w:szCs w:val="20"/>
              </w:rPr>
              <w:t>Оснащение сети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168,8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168,8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финансировании приведены по состоянию на 01.12.2015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50A8C">
              <w:rPr>
                <w:rFonts w:ascii="Times New Roman" w:hAnsi="Times New Roman"/>
                <w:sz w:val="20"/>
                <w:szCs w:val="20"/>
              </w:rPr>
              <w:t>Подготовка зданий и помещений для филиалов многофункциональных центров в муниципальных образованиях, расположенных на территории Свердловской области (за исключением муниципальных многофункциональных центров)</w:t>
            </w:r>
          </w:p>
        </w:tc>
        <w:tc>
          <w:tcPr>
            <w:tcW w:w="2551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4F1A">
              <w:rPr>
                <w:rFonts w:ascii="Times New Roman" w:hAnsi="Times New Roman"/>
                <w:sz w:val="20"/>
                <w:szCs w:val="20"/>
              </w:rPr>
              <w:t>Разработка, доработка, внедрение и техническое сопровождение автоматизированной информационной системы поддержки деятельности многофункциональных центров, приобретение программного обеспечения</w:t>
            </w:r>
          </w:p>
        </w:tc>
        <w:tc>
          <w:tcPr>
            <w:tcW w:w="2551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C0F2A">
              <w:rPr>
                <w:rFonts w:ascii="Times New Roman" w:hAnsi="Times New Roman"/>
                <w:sz w:val="20"/>
                <w:szCs w:val="20"/>
              </w:rPr>
              <w:t xml:space="preserve">Оказание государственных услуг (выполнение работ) государственным бюджетным учреждением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DC0F2A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услуг»</w:t>
            </w:r>
          </w:p>
        </w:tc>
        <w:tc>
          <w:tcPr>
            <w:tcW w:w="2551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750,1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675,1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vMerge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97F78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</w:tr>
      <w:tr w:rsidR="00D05E16" w:rsidRPr="005A3BDD" w:rsidTr="00F46A97">
        <w:trPr>
          <w:trHeight w:val="4869"/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и муниципальных услуг в электронной форме</w:t>
            </w:r>
          </w:p>
        </w:tc>
        <w:tc>
          <w:tcPr>
            <w:tcW w:w="2551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0E6">
              <w:rPr>
                <w:rFonts w:ascii="Times New Roman" w:hAnsi="Times New Roman"/>
                <w:sz w:val="20"/>
                <w:szCs w:val="20"/>
              </w:rPr>
              <w:t>Доля граждан, использующих механизм получения государственных и муниципа</w:t>
            </w:r>
            <w:r>
              <w:rPr>
                <w:rFonts w:ascii="Times New Roman" w:hAnsi="Times New Roman"/>
                <w:sz w:val="20"/>
                <w:szCs w:val="20"/>
              </w:rPr>
              <w:t>льных услуг в электронной форме: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31 декабря 2015 года –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процентов</w:t>
            </w:r>
          </w:p>
        </w:tc>
        <w:tc>
          <w:tcPr>
            <w:tcW w:w="1276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бласти </w:t>
            </w:r>
          </w:p>
          <w:p w:rsidR="00D05E16" w:rsidRPr="0068331B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29.10.2013 № 1331-ПП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 xml:space="preserve">Об утверждении государственной </w:t>
            </w: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рограммы Свердловской области «</w:t>
            </w:r>
            <w:r w:rsidRPr="0068331B">
              <w:rPr>
                <w:rFonts w:ascii="Times New Roman" w:hAnsi="Times New Roman"/>
                <w:sz w:val="20"/>
                <w:szCs w:val="20"/>
              </w:rPr>
              <w:t>Развитие транспорта,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>дорожного хозяйства, связи и информационных технологий Св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ердловской области до 2020 года»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 ред. от 17.07.2015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№ 635-ПП)</w:t>
            </w:r>
          </w:p>
        </w:tc>
        <w:tc>
          <w:tcPr>
            <w:tcW w:w="2410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lastRenderedPageBreak/>
              <w:t>Создание программно-технологической инфраструктуры для предоставления государственных услуг в электронном виде</w:t>
            </w:r>
          </w:p>
        </w:tc>
        <w:tc>
          <w:tcPr>
            <w:tcW w:w="2551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31B">
              <w:rPr>
                <w:rFonts w:ascii="Times New Roman" w:hAnsi="Times New Roman"/>
                <w:sz w:val="20"/>
                <w:szCs w:val="20"/>
              </w:rPr>
              <w:t>Перевод 193 государственных и муниципальных услуг в электронный вид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месяцев </w:t>
            </w:r>
          </w:p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138" w:type="dxa"/>
            <w:gridSpan w:val="2"/>
          </w:tcPr>
          <w:p w:rsidR="00D05E16" w:rsidRPr="005E5A5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91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65336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27D9C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lastRenderedPageBreak/>
              <w:t>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</w:t>
            </w:r>
            <w:r w:rsidRPr="005A3BDD">
              <w:rPr>
                <w:rStyle w:val="FontStyle89"/>
                <w:sz w:val="20"/>
                <w:szCs w:val="20"/>
              </w:rPr>
              <w:softHyphen/>
              <w:t>тельской деятельности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период до 2018 года»</w:t>
            </w:r>
          </w:p>
        </w:tc>
        <w:tc>
          <w:tcPr>
            <w:tcW w:w="2410" w:type="dxa"/>
          </w:tcPr>
          <w:p w:rsidR="00D05E16" w:rsidRPr="00C17AF1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системы межведомственного электронного документооборота,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бизнес-сообщества в орган государственной власти Свердловской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3C0D84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AF1">
              <w:rPr>
                <w:rFonts w:ascii="Times New Roman" w:hAnsi="Times New Roman"/>
                <w:sz w:val="20"/>
                <w:szCs w:val="20"/>
              </w:rPr>
              <w:t>среднее число обращений представителей бизнес-сообщества в орган государственной власти Свердловской области или орган местного самоуправления для получения одной государственной (муниципальной) услуги, связанной со сферой предпринимательской деятельности, - 2 обращения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до 2020 года» </w:t>
            </w:r>
          </w:p>
        </w:tc>
        <w:tc>
          <w:tcPr>
            <w:tcW w:w="2410" w:type="dxa"/>
          </w:tcPr>
          <w:p w:rsidR="00D05E16" w:rsidRPr="0086580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6580D">
              <w:rPr>
                <w:rFonts w:ascii="Times New Roman" w:hAnsi="Times New Roman"/>
                <w:sz w:val="20"/>
                <w:szCs w:val="20"/>
              </w:rPr>
              <w:t>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86580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hanging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число</w:t>
            </w:r>
            <w:r w:rsidRPr="0086580D">
              <w:rPr>
                <w:rFonts w:ascii="Times New Roman" w:hAnsi="Times New Roman"/>
                <w:sz w:val="20"/>
                <w:szCs w:val="20"/>
              </w:rPr>
              <w:t xml:space="preserve">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единицы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27D9C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9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0D84">
              <w:rPr>
                <w:rFonts w:ascii="Times New Roman" w:hAnsi="Times New Roman"/>
                <w:sz w:val="20"/>
                <w:szCs w:val="20"/>
              </w:rPr>
              <w:t>остановление Правительства Свердловской области</w:t>
            </w:r>
          </w:p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19.02.2014 № 92-ПП «Об утверждении поэтапного плана мероприятий (</w:t>
            </w:r>
            <w:r w:rsidRPr="00B639C0">
              <w:rPr>
                <w:rFonts w:ascii="Times New Roman" w:hAnsi="Times New Roman"/>
                <w:sz w:val="20"/>
                <w:szCs w:val="20"/>
              </w:rPr>
              <w:t xml:space="preserve">«дорожной карты»), обеспечивающих достижение важнейших целевых показателей, установленных Указом Президента Российской Федерации </w:t>
            </w:r>
            <w:r w:rsidRPr="00B639C0">
              <w:rPr>
                <w:rFonts w:ascii="Times New Roman" w:hAnsi="Times New Roman"/>
                <w:sz w:val="20"/>
                <w:szCs w:val="20"/>
              </w:rPr>
              <w:br/>
              <w:t xml:space="preserve">от 07 мая 2012 года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63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601 «Об основных направлениях совершенствования системы государственного управления», в Свердловской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до 2018 года»</w:t>
            </w:r>
          </w:p>
        </w:tc>
        <w:tc>
          <w:tcPr>
            <w:tcW w:w="2410" w:type="dxa"/>
          </w:tcPr>
          <w:p w:rsidR="00D05E16" w:rsidRPr="009B5BB2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lastRenderedPageBreak/>
              <w:t>Оптимизация предоставления государственных и муниципальных услуг с целью сокращения времени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государственных (муниципальных) услуг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время ожидания в очереди при обращении заявителя в орган государственной власти Свердловской области (орган местного самоуправления) для получения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9B5BB2">
              <w:rPr>
                <w:rFonts w:ascii="Times New Roman" w:hAnsi="Times New Roman"/>
                <w:sz w:val="20"/>
                <w:szCs w:val="20"/>
              </w:rPr>
              <w:t xml:space="preserve">ых (муниципальных) услуг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</w:p>
          <w:p w:rsidR="00D05E16" w:rsidRPr="009B5BB2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BB2"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5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B2AA2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Свердловской области 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AA2">
              <w:rPr>
                <w:rFonts w:ascii="Times New Roman" w:hAnsi="Times New Roman"/>
                <w:sz w:val="20"/>
                <w:szCs w:val="20"/>
              </w:rPr>
              <w:t>от 29.10.2013 № 1333-ПП "Об утверждении государственной программы Свердловской области "Совершенствование социально-экономической политики на территории Свердловской области до 2020 года»</w:t>
            </w:r>
          </w:p>
        </w:tc>
        <w:tc>
          <w:tcPr>
            <w:tcW w:w="2410" w:type="dxa"/>
          </w:tcPr>
          <w:p w:rsidR="00D05E16" w:rsidRPr="00782D3F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82D3F">
              <w:rPr>
                <w:rFonts w:ascii="Times New Roman" w:hAnsi="Times New Roman"/>
                <w:sz w:val="20"/>
                <w:szCs w:val="20"/>
              </w:rPr>
              <w:t>Сокращение времени ожидания получателя услуг в очереди на подачу документов или на оказание консультации по порядку предоставления услуги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время</w:t>
            </w:r>
            <w:r w:rsidRPr="00782D3F">
              <w:rPr>
                <w:rFonts w:ascii="Times New Roman" w:hAnsi="Times New Roman"/>
                <w:sz w:val="20"/>
                <w:szCs w:val="20"/>
              </w:rPr>
              <w:t xml:space="preserve"> ожидания получателя услуг в очереди на подачу документов или на оказание консультации по порядку предоставления услуги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05E16" w:rsidRPr="00782D3F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минут</w:t>
            </w:r>
          </w:p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276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31.12.2014</w:t>
            </w:r>
          </w:p>
        </w:tc>
        <w:tc>
          <w:tcPr>
            <w:tcW w:w="1409" w:type="dxa"/>
          </w:tcPr>
          <w:p w:rsidR="00D05E16" w:rsidRPr="00172A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138" w:type="dxa"/>
            <w:gridSpan w:val="2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05E16" w:rsidRPr="003C0D84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27D9C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 мая 2012 года № 606</w:t>
            </w:r>
          </w:p>
        </w:tc>
      </w:tr>
      <w:tr w:rsidR="00D05E16" w:rsidRPr="005A3BDD" w:rsidTr="00B27D9C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Суммарный коэффициент рождаемости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5E16" w:rsidRPr="00F929E8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D05E16" w:rsidRPr="00F929E8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D05E16" w:rsidRPr="00F929E8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</w:t>
            </w: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Свердловской области до 2020 года»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05E16" w:rsidRPr="00964BAC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64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Профессиональное обучение </w:t>
            </w:r>
            <w:r w:rsidRPr="00964BAC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женщин в период отпуска по уходу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за ребенком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до достижения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 xml:space="preserve">им возраста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4BAC">
              <w:rPr>
                <w:rFonts w:ascii="Times New Roman" w:hAnsi="Times New Roman"/>
                <w:sz w:val="20"/>
                <w:szCs w:val="20"/>
              </w:rPr>
              <w:t>трёх лет</w:t>
            </w:r>
          </w:p>
        </w:tc>
        <w:tc>
          <w:tcPr>
            <w:tcW w:w="2551" w:type="dxa"/>
          </w:tcPr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В рамках реализации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государственной программы </w:t>
            </w:r>
            <w:r w:rsidRPr="0095259C">
              <w:rPr>
                <w:rFonts w:ascii="Times New Roman" w:hAnsi="Times New Roman"/>
                <w:sz w:val="20"/>
                <w:szCs w:val="20"/>
              </w:rPr>
              <w:t>приступили к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профессиональному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обучению 1214 женщин в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период отпуска по уходу за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ребёнком до достижения им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возраста трёх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лет. Профессиональное обучение проходят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женщины, состоящие в трудовых отношениях </w:t>
            </w:r>
            <w:r w:rsidRPr="0095259C">
              <w:rPr>
                <w:rFonts w:ascii="Times New Roman" w:hAnsi="Times New Roman"/>
                <w:sz w:val="20"/>
                <w:szCs w:val="20"/>
              </w:rPr>
              <w:t>в 950 организациях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Свердловской области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разных форм </w:t>
            </w:r>
            <w:r w:rsidRPr="0095259C">
              <w:rPr>
                <w:rFonts w:ascii="Times New Roman" w:hAnsi="Times New Roman"/>
                <w:sz w:val="20"/>
                <w:szCs w:val="20"/>
              </w:rPr>
              <w:t>собственности.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Из общего числа женщин,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приступивших к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профессиональному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обучению: </w:t>
            </w:r>
            <w:r w:rsidRPr="0095259C">
              <w:rPr>
                <w:rFonts w:ascii="Times New Roman" w:hAnsi="Times New Roman"/>
                <w:sz w:val="20"/>
                <w:szCs w:val="20"/>
              </w:rPr>
              <w:t>осваивают образовательные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программы с применением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дистанционных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образовательных технологий и электронного обучения 229 женщин; </w:t>
            </w:r>
            <w:r w:rsidRPr="0095259C">
              <w:rPr>
                <w:rFonts w:ascii="Times New Roman" w:hAnsi="Times New Roman"/>
                <w:sz w:val="20"/>
                <w:szCs w:val="20"/>
              </w:rPr>
              <w:t>проходят профессиональное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обучение с направлением в</w:t>
            </w:r>
          </w:p>
          <w:p w:rsidR="00D05E16" w:rsidRPr="0095259C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другую местность</w:t>
            </w:r>
          </w:p>
          <w:p w:rsidR="00D05E16" w:rsidRPr="004A1325" w:rsidRDefault="00D05E16" w:rsidP="00D05E16">
            <w:pPr>
              <w:spacing w:after="0" w:line="240" w:lineRule="auto"/>
              <w:ind w:left="0" w:firstLine="0"/>
              <w:jc w:val="both"/>
              <w:rPr>
                <w:sz w:val="27"/>
                <w:szCs w:val="27"/>
              </w:rPr>
            </w:pPr>
            <w:r w:rsidRPr="0095259C">
              <w:rPr>
                <w:rFonts w:ascii="Times New Roman" w:hAnsi="Times New Roman"/>
                <w:sz w:val="20"/>
                <w:szCs w:val="20"/>
              </w:rPr>
              <w:t>74 женщины</w:t>
            </w:r>
          </w:p>
        </w:tc>
        <w:tc>
          <w:tcPr>
            <w:tcW w:w="1276" w:type="dxa"/>
          </w:tcPr>
          <w:p w:rsidR="00D05E16" w:rsidRPr="00F929E8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lastRenderedPageBreak/>
              <w:t>2015 год – 1100 человек</w:t>
            </w:r>
          </w:p>
        </w:tc>
        <w:tc>
          <w:tcPr>
            <w:tcW w:w="1276" w:type="dxa"/>
          </w:tcPr>
          <w:p w:rsidR="00D05E16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D05E16" w:rsidRPr="00F929E8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 женщины</w:t>
            </w:r>
          </w:p>
        </w:tc>
        <w:tc>
          <w:tcPr>
            <w:tcW w:w="1409" w:type="dxa"/>
          </w:tcPr>
          <w:p w:rsidR="00D05E16" w:rsidRPr="00F929E8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05E16" w:rsidRPr="007A6270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8" w:type="dxa"/>
          </w:tcPr>
          <w:p w:rsidR="00D05E16" w:rsidRPr="002955F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</w:tcPr>
          <w:p w:rsidR="00D05E16" w:rsidRPr="002955F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5F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33" w:type="dxa"/>
          </w:tcPr>
          <w:p w:rsidR="00D05E16" w:rsidRPr="007A6270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ные </w:t>
            </w:r>
            <w:proofErr w:type="spellStart"/>
            <w:proofErr w:type="gramStart"/>
            <w:r w:rsidRPr="00F929E8">
              <w:rPr>
                <w:rFonts w:ascii="Times New Roman" w:hAnsi="Times New Roman"/>
                <w:sz w:val="20"/>
                <w:szCs w:val="20"/>
              </w:rPr>
              <w:t>ассигно-вания</w:t>
            </w:r>
            <w:proofErr w:type="spellEnd"/>
            <w:proofErr w:type="gramEnd"/>
            <w:r w:rsidRPr="00F929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29E8">
              <w:rPr>
                <w:rFonts w:ascii="Times New Roman" w:hAnsi="Times New Roman"/>
                <w:sz w:val="20"/>
                <w:szCs w:val="20"/>
              </w:rPr>
              <w:t>утверж-дены</w:t>
            </w:r>
            <w:proofErr w:type="spellEnd"/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в расчёте на год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05E16" w:rsidRPr="00F929E8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F929E8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05E16" w:rsidRPr="00F929E8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9E8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138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D05E16" w:rsidRPr="0003454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Постановление Свердловской области от 21.10.2013 </w:t>
            </w:r>
          </w:p>
          <w:p w:rsidR="00D05E16" w:rsidRPr="0003454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№ 1272-ПП </w:t>
            </w:r>
          </w:p>
          <w:p w:rsidR="00D05E16" w:rsidRPr="0003454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«Об утверждении государственной программы Свердловской области «Содействие занятости населения Свердловской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34545">
              <w:rPr>
                <w:rFonts w:ascii="Times New Roman" w:hAnsi="Times New Roman"/>
                <w:sz w:val="20"/>
                <w:szCs w:val="20"/>
              </w:rPr>
              <w:t>до 2020 года»</w:t>
            </w:r>
          </w:p>
        </w:tc>
        <w:tc>
          <w:tcPr>
            <w:tcW w:w="2410" w:type="dxa"/>
          </w:tcPr>
          <w:p w:rsidR="00D05E16" w:rsidRPr="00034545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Профессиональное обучение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 xml:space="preserve">и дополнительное профессиональное образование безработных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женщин,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имеющих детей в возрасте </w:t>
            </w:r>
            <w:r w:rsidRPr="00034545">
              <w:rPr>
                <w:rFonts w:ascii="Times New Roman" w:hAnsi="Times New Roman"/>
                <w:sz w:val="20"/>
                <w:szCs w:val="20"/>
              </w:rPr>
              <w:br/>
              <w:t>до трех лет</w:t>
            </w:r>
          </w:p>
        </w:tc>
        <w:tc>
          <w:tcPr>
            <w:tcW w:w="2551" w:type="dxa"/>
          </w:tcPr>
          <w:p w:rsidR="00D05E16" w:rsidRPr="00C20879" w:rsidRDefault="00D05E16" w:rsidP="00D05E16">
            <w:p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</w:rPr>
              <w:t xml:space="preserve">В рамках государственной программы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 xml:space="preserve">к профессиональному обучению приступили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 xml:space="preserve"> безработных женщин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 xml:space="preserve">, имеющих детей в возрасте 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>до тр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>х лет. Профессионально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обучение осуществляется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по 38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 xml:space="preserve"> профессиям/</w:t>
            </w:r>
            <w:r w:rsidRPr="00C20879">
              <w:rPr>
                <w:rFonts w:ascii="Times New Roman" w:hAnsi="Times New Roman"/>
                <w:sz w:val="20"/>
                <w:szCs w:val="20"/>
              </w:rPr>
              <w:br/>
              <w:t>специальностям.</w:t>
            </w:r>
          </w:p>
        </w:tc>
        <w:tc>
          <w:tcPr>
            <w:tcW w:w="1276" w:type="dxa"/>
          </w:tcPr>
          <w:p w:rsidR="00D05E16" w:rsidRPr="002829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9DD">
              <w:rPr>
                <w:rFonts w:ascii="Times New Roman" w:hAnsi="Times New Roman"/>
                <w:sz w:val="20"/>
                <w:szCs w:val="20"/>
              </w:rPr>
              <w:t>2015 год – 200 человек</w:t>
            </w:r>
          </w:p>
        </w:tc>
        <w:tc>
          <w:tcPr>
            <w:tcW w:w="1276" w:type="dxa"/>
          </w:tcPr>
          <w:p w:rsidR="00D05E16" w:rsidRPr="002829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2829DD"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D05E16" w:rsidRPr="002829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  <w:r w:rsidRPr="002829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женщины</w:t>
            </w:r>
          </w:p>
        </w:tc>
        <w:tc>
          <w:tcPr>
            <w:tcW w:w="1409" w:type="dxa"/>
          </w:tcPr>
          <w:p w:rsidR="00D05E16" w:rsidRPr="00C2087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879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20879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05E16" w:rsidRPr="00C2087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D05E16" w:rsidRPr="00C2087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</w:tcPr>
          <w:p w:rsidR="00D05E16" w:rsidRPr="00C2087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05E16" w:rsidRPr="00C20879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D05E16" w:rsidRPr="0003454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034545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138" w:type="dxa"/>
            <w:gridSpan w:val="2"/>
          </w:tcPr>
          <w:p w:rsidR="00D05E16" w:rsidRPr="00034545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5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38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B27D9C">
        <w:trPr>
          <w:jc w:val="center"/>
        </w:trPr>
        <w:tc>
          <w:tcPr>
            <w:tcW w:w="16012" w:type="dxa"/>
            <w:gridSpan w:val="12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Style w:val="FontStyle88"/>
                <w:b w:val="0"/>
                <w:sz w:val="20"/>
                <w:szCs w:val="20"/>
              </w:rPr>
              <w:t xml:space="preserve">Приказ Министра здравоохранения Свердловской области от 23.12.2014 № 1723-П </w:t>
            </w:r>
            <w:r>
              <w:rPr>
                <w:rStyle w:val="FontStyle88"/>
                <w:b w:val="0"/>
                <w:sz w:val="20"/>
                <w:szCs w:val="20"/>
              </w:rPr>
              <w:br/>
            </w:r>
            <w:r w:rsidRPr="005A3BDD">
              <w:rPr>
                <w:rStyle w:val="FontStyle88"/>
                <w:b w:val="0"/>
                <w:sz w:val="20"/>
                <w:szCs w:val="20"/>
              </w:rPr>
              <w:lastRenderedPageBreak/>
              <w:t>«О численности граждан, подлежащих диспансеризации определённых групп взрослого населения на территории Свердловской области»</w:t>
            </w:r>
          </w:p>
        </w:tc>
        <w:tc>
          <w:tcPr>
            <w:tcW w:w="2410" w:type="dxa"/>
          </w:tcPr>
          <w:p w:rsidR="00D05E16" w:rsidRPr="005A3BD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диспансеризации населения Свердловской области</w:t>
            </w:r>
          </w:p>
        </w:tc>
        <w:tc>
          <w:tcPr>
            <w:tcW w:w="2551" w:type="dxa"/>
          </w:tcPr>
          <w:p w:rsidR="00D05E16" w:rsidRPr="005A3BD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состоянию на 14.12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.2015 всего охвачено диспансеризацией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711027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человек, что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>97,1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% от плана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на 2015 год (730870 чел.)</w:t>
            </w: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31.12.2015</w:t>
            </w: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2015 года</w:t>
            </w:r>
          </w:p>
        </w:tc>
        <w:tc>
          <w:tcPr>
            <w:tcW w:w="3410" w:type="dxa"/>
            <w:gridSpan w:val="4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5E16" w:rsidRPr="005A3BDD" w:rsidTr="00F46A97">
        <w:trPr>
          <w:jc w:val="center"/>
        </w:trPr>
        <w:tc>
          <w:tcPr>
            <w:tcW w:w="562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Приказ Министерства здравоохранения и социального развития Российской Федерации от 19.08.2009 № 597Н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410" w:type="dxa"/>
          </w:tcPr>
          <w:p w:rsidR="00D05E16" w:rsidRPr="005A3BD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Создание центров здоровья на территории Свердловской области</w:t>
            </w:r>
          </w:p>
        </w:tc>
        <w:tc>
          <w:tcPr>
            <w:tcW w:w="2551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Утвержден Комплексный план мероприятий по формированию здорового образа жизни населения Свердловской области на 2014-2018 годы.</w:t>
            </w:r>
          </w:p>
          <w:p w:rsidR="00D05E16" w:rsidRPr="005A3BDD" w:rsidRDefault="00D05E16" w:rsidP="00D0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 xml:space="preserve">На территории области работают 25 центров здоровья: 19 – для взрослого и 6 – для детского населения, в которых </w:t>
            </w:r>
            <w:r>
              <w:rPr>
                <w:rFonts w:ascii="Times New Roman" w:hAnsi="Times New Roman"/>
                <w:sz w:val="20"/>
                <w:szCs w:val="20"/>
              </w:rPr>
              <w:t>за январь-ноябрь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2015 года обследовано </w:t>
            </w:r>
            <w:r>
              <w:rPr>
                <w:rFonts w:ascii="Times New Roman" w:hAnsi="Times New Roman"/>
                <w:sz w:val="20"/>
                <w:szCs w:val="20"/>
              </w:rPr>
              <w:t>181318 человек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, из них </w:t>
            </w:r>
            <w:r>
              <w:rPr>
                <w:rFonts w:ascii="Times New Roman" w:hAnsi="Times New Roman"/>
                <w:sz w:val="20"/>
                <w:szCs w:val="20"/>
              </w:rPr>
              <w:t>47405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31.12.2015</w:t>
            </w:r>
          </w:p>
        </w:tc>
        <w:tc>
          <w:tcPr>
            <w:tcW w:w="1276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1409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  <w:r w:rsidRPr="005A3BDD">
              <w:rPr>
                <w:rFonts w:ascii="Times New Roman" w:hAnsi="Times New Roman"/>
                <w:sz w:val="20"/>
                <w:szCs w:val="20"/>
              </w:rPr>
              <w:t>2015 года</w:t>
            </w:r>
          </w:p>
        </w:tc>
        <w:tc>
          <w:tcPr>
            <w:tcW w:w="3410" w:type="dxa"/>
            <w:gridSpan w:val="4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BDD">
              <w:rPr>
                <w:rFonts w:ascii="Times New Roman" w:hAnsi="Times New Roman"/>
                <w:sz w:val="20"/>
                <w:szCs w:val="20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133" w:type="dxa"/>
          </w:tcPr>
          <w:p w:rsidR="00D05E16" w:rsidRPr="005A3BDD" w:rsidRDefault="00D05E16" w:rsidP="00D05E16">
            <w:p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0D84" w:rsidRPr="005A3BDD" w:rsidRDefault="003C0D84" w:rsidP="005A3BDD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sectPr w:rsidR="003C0D84" w:rsidRPr="005A3BDD" w:rsidSect="001D4C40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11" w:rsidRDefault="008C5C11" w:rsidP="003C0D84">
      <w:pPr>
        <w:spacing w:after="0" w:line="240" w:lineRule="auto"/>
      </w:pPr>
      <w:r>
        <w:separator/>
      </w:r>
    </w:p>
  </w:endnote>
  <w:endnote w:type="continuationSeparator" w:id="0">
    <w:p w:rsidR="008C5C11" w:rsidRDefault="008C5C11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11" w:rsidRDefault="008C5C11" w:rsidP="003C0D84">
      <w:pPr>
        <w:spacing w:after="0" w:line="240" w:lineRule="auto"/>
      </w:pPr>
      <w:r>
        <w:separator/>
      </w:r>
    </w:p>
  </w:footnote>
  <w:footnote w:type="continuationSeparator" w:id="0">
    <w:p w:rsidR="008C5C11" w:rsidRDefault="008C5C11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Content>
      <w:p w:rsidR="008C5C11" w:rsidRDefault="008C5C11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32354E">
          <w:rPr>
            <w:rFonts w:ascii="Times New Roman" w:hAnsi="Times New Roman"/>
            <w:noProof/>
            <w:sz w:val="24"/>
            <w:szCs w:val="24"/>
          </w:rPr>
          <w:t>23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14FAB"/>
    <w:rsid w:val="000419CE"/>
    <w:rsid w:val="00041BFF"/>
    <w:rsid w:val="00056162"/>
    <w:rsid w:val="000570E6"/>
    <w:rsid w:val="00063665"/>
    <w:rsid w:val="00064EDE"/>
    <w:rsid w:val="00091CEA"/>
    <w:rsid w:val="000B61EE"/>
    <w:rsid w:val="000D2DF4"/>
    <w:rsid w:val="000D4A0D"/>
    <w:rsid w:val="00106EDD"/>
    <w:rsid w:val="00113158"/>
    <w:rsid w:val="001139FE"/>
    <w:rsid w:val="00113D07"/>
    <w:rsid w:val="001210E6"/>
    <w:rsid w:val="00122EC6"/>
    <w:rsid w:val="00137F0F"/>
    <w:rsid w:val="00141A46"/>
    <w:rsid w:val="00150A8C"/>
    <w:rsid w:val="00166827"/>
    <w:rsid w:val="00171EC0"/>
    <w:rsid w:val="00172370"/>
    <w:rsid w:val="00172A70"/>
    <w:rsid w:val="00181EAE"/>
    <w:rsid w:val="001837D3"/>
    <w:rsid w:val="00184FF6"/>
    <w:rsid w:val="00197482"/>
    <w:rsid w:val="001B7C2A"/>
    <w:rsid w:val="001C6522"/>
    <w:rsid w:val="001C6E13"/>
    <w:rsid w:val="001D0CEC"/>
    <w:rsid w:val="001D2FC7"/>
    <w:rsid w:val="001D4C40"/>
    <w:rsid w:val="001E6E06"/>
    <w:rsid w:val="001F7002"/>
    <w:rsid w:val="0020252E"/>
    <w:rsid w:val="00212E7E"/>
    <w:rsid w:val="00215AA3"/>
    <w:rsid w:val="002163B4"/>
    <w:rsid w:val="0021762A"/>
    <w:rsid w:val="002271E4"/>
    <w:rsid w:val="002346DF"/>
    <w:rsid w:val="00237565"/>
    <w:rsid w:val="00240578"/>
    <w:rsid w:val="00243211"/>
    <w:rsid w:val="0024382B"/>
    <w:rsid w:val="00246365"/>
    <w:rsid w:val="00255B3B"/>
    <w:rsid w:val="002576E2"/>
    <w:rsid w:val="00260AA4"/>
    <w:rsid w:val="0026726A"/>
    <w:rsid w:val="002720D9"/>
    <w:rsid w:val="00276FCC"/>
    <w:rsid w:val="00281254"/>
    <w:rsid w:val="00296187"/>
    <w:rsid w:val="002B3505"/>
    <w:rsid w:val="002B6084"/>
    <w:rsid w:val="002C33B6"/>
    <w:rsid w:val="002C4BBC"/>
    <w:rsid w:val="002D3EBA"/>
    <w:rsid w:val="002D76AA"/>
    <w:rsid w:val="002E2F63"/>
    <w:rsid w:val="002E760B"/>
    <w:rsid w:val="002F46FA"/>
    <w:rsid w:val="00303C87"/>
    <w:rsid w:val="00306291"/>
    <w:rsid w:val="00306B5E"/>
    <w:rsid w:val="0032354E"/>
    <w:rsid w:val="00324095"/>
    <w:rsid w:val="00336351"/>
    <w:rsid w:val="0034257E"/>
    <w:rsid w:val="003433F6"/>
    <w:rsid w:val="00347E56"/>
    <w:rsid w:val="00352E19"/>
    <w:rsid w:val="00391C3D"/>
    <w:rsid w:val="003A24D7"/>
    <w:rsid w:val="003A598D"/>
    <w:rsid w:val="003A73EA"/>
    <w:rsid w:val="003C0D84"/>
    <w:rsid w:val="003C5992"/>
    <w:rsid w:val="003C606D"/>
    <w:rsid w:val="003D122B"/>
    <w:rsid w:val="003E6A2F"/>
    <w:rsid w:val="00404DA6"/>
    <w:rsid w:val="0046414E"/>
    <w:rsid w:val="00464284"/>
    <w:rsid w:val="00495EE0"/>
    <w:rsid w:val="004A3B0B"/>
    <w:rsid w:val="004A4517"/>
    <w:rsid w:val="004A4F1A"/>
    <w:rsid w:val="004D4A4F"/>
    <w:rsid w:val="004E513D"/>
    <w:rsid w:val="004E6167"/>
    <w:rsid w:val="005166CA"/>
    <w:rsid w:val="00532AB6"/>
    <w:rsid w:val="00534346"/>
    <w:rsid w:val="005406F4"/>
    <w:rsid w:val="00545885"/>
    <w:rsid w:val="00550BEF"/>
    <w:rsid w:val="0056698F"/>
    <w:rsid w:val="005740A4"/>
    <w:rsid w:val="00575EF1"/>
    <w:rsid w:val="00591CBF"/>
    <w:rsid w:val="005A3BDD"/>
    <w:rsid w:val="005A3FB4"/>
    <w:rsid w:val="005A7085"/>
    <w:rsid w:val="005B6ADC"/>
    <w:rsid w:val="005C4240"/>
    <w:rsid w:val="005D6AC2"/>
    <w:rsid w:val="005E5A54"/>
    <w:rsid w:val="005F715B"/>
    <w:rsid w:val="00611EB8"/>
    <w:rsid w:val="006271F2"/>
    <w:rsid w:val="006339E1"/>
    <w:rsid w:val="00637C9B"/>
    <w:rsid w:val="006429B7"/>
    <w:rsid w:val="00643814"/>
    <w:rsid w:val="006459F6"/>
    <w:rsid w:val="00666D62"/>
    <w:rsid w:val="0067016E"/>
    <w:rsid w:val="006710D5"/>
    <w:rsid w:val="00672AAF"/>
    <w:rsid w:val="00680FEA"/>
    <w:rsid w:val="0068331B"/>
    <w:rsid w:val="00685196"/>
    <w:rsid w:val="00691756"/>
    <w:rsid w:val="00693CD7"/>
    <w:rsid w:val="006B2AA2"/>
    <w:rsid w:val="006D04F3"/>
    <w:rsid w:val="006D0FC1"/>
    <w:rsid w:val="006D4B0F"/>
    <w:rsid w:val="006D6C3C"/>
    <w:rsid w:val="006D7833"/>
    <w:rsid w:val="006E6B15"/>
    <w:rsid w:val="006F29BA"/>
    <w:rsid w:val="006F29FD"/>
    <w:rsid w:val="006F5A6A"/>
    <w:rsid w:val="00702748"/>
    <w:rsid w:val="00705002"/>
    <w:rsid w:val="00705B01"/>
    <w:rsid w:val="00706FAE"/>
    <w:rsid w:val="00715BF3"/>
    <w:rsid w:val="00717187"/>
    <w:rsid w:val="007227A6"/>
    <w:rsid w:val="007402E5"/>
    <w:rsid w:val="00742C7B"/>
    <w:rsid w:val="00751E8D"/>
    <w:rsid w:val="00752CD1"/>
    <w:rsid w:val="0076083C"/>
    <w:rsid w:val="00772241"/>
    <w:rsid w:val="00780482"/>
    <w:rsid w:val="00782D3F"/>
    <w:rsid w:val="00786994"/>
    <w:rsid w:val="00787E10"/>
    <w:rsid w:val="007969B9"/>
    <w:rsid w:val="007A5B6A"/>
    <w:rsid w:val="007B286C"/>
    <w:rsid w:val="007B3EA8"/>
    <w:rsid w:val="007B611B"/>
    <w:rsid w:val="007E1078"/>
    <w:rsid w:val="007E3849"/>
    <w:rsid w:val="007E433F"/>
    <w:rsid w:val="007E5651"/>
    <w:rsid w:val="007F0C73"/>
    <w:rsid w:val="007F0FC6"/>
    <w:rsid w:val="007F3543"/>
    <w:rsid w:val="008006BC"/>
    <w:rsid w:val="00802BD7"/>
    <w:rsid w:val="00803854"/>
    <w:rsid w:val="00810EB6"/>
    <w:rsid w:val="00812840"/>
    <w:rsid w:val="00823A8E"/>
    <w:rsid w:val="0085109D"/>
    <w:rsid w:val="00851A7C"/>
    <w:rsid w:val="00851BBD"/>
    <w:rsid w:val="00854013"/>
    <w:rsid w:val="008568F2"/>
    <w:rsid w:val="00857645"/>
    <w:rsid w:val="0086580D"/>
    <w:rsid w:val="008667D5"/>
    <w:rsid w:val="00872998"/>
    <w:rsid w:val="008809AD"/>
    <w:rsid w:val="00890A42"/>
    <w:rsid w:val="008C5C11"/>
    <w:rsid w:val="00911360"/>
    <w:rsid w:val="00925C93"/>
    <w:rsid w:val="0095259C"/>
    <w:rsid w:val="00970979"/>
    <w:rsid w:val="00983697"/>
    <w:rsid w:val="009860EF"/>
    <w:rsid w:val="009862C9"/>
    <w:rsid w:val="00986805"/>
    <w:rsid w:val="009A1510"/>
    <w:rsid w:val="009A381A"/>
    <w:rsid w:val="009B5BB2"/>
    <w:rsid w:val="009B5FCC"/>
    <w:rsid w:val="009B7E75"/>
    <w:rsid w:val="009D07AD"/>
    <w:rsid w:val="009F0468"/>
    <w:rsid w:val="00A05D4C"/>
    <w:rsid w:val="00A15ECF"/>
    <w:rsid w:val="00A16669"/>
    <w:rsid w:val="00A24984"/>
    <w:rsid w:val="00A364BB"/>
    <w:rsid w:val="00A4429D"/>
    <w:rsid w:val="00A516E5"/>
    <w:rsid w:val="00A60C4F"/>
    <w:rsid w:val="00A66371"/>
    <w:rsid w:val="00A729DA"/>
    <w:rsid w:val="00A75787"/>
    <w:rsid w:val="00A855F4"/>
    <w:rsid w:val="00A94C30"/>
    <w:rsid w:val="00A97426"/>
    <w:rsid w:val="00A978BC"/>
    <w:rsid w:val="00AC0E9A"/>
    <w:rsid w:val="00AC376C"/>
    <w:rsid w:val="00AF75F9"/>
    <w:rsid w:val="00B02623"/>
    <w:rsid w:val="00B157B1"/>
    <w:rsid w:val="00B21294"/>
    <w:rsid w:val="00B27AB4"/>
    <w:rsid w:val="00B27D9C"/>
    <w:rsid w:val="00B545FD"/>
    <w:rsid w:val="00B55C8A"/>
    <w:rsid w:val="00B562CD"/>
    <w:rsid w:val="00B639C0"/>
    <w:rsid w:val="00B64548"/>
    <w:rsid w:val="00B700F2"/>
    <w:rsid w:val="00B97F78"/>
    <w:rsid w:val="00BA68E8"/>
    <w:rsid w:val="00BB1066"/>
    <w:rsid w:val="00BE2CDF"/>
    <w:rsid w:val="00BE2EE3"/>
    <w:rsid w:val="00BE3546"/>
    <w:rsid w:val="00BF093C"/>
    <w:rsid w:val="00BF221B"/>
    <w:rsid w:val="00BF2A55"/>
    <w:rsid w:val="00BF2F93"/>
    <w:rsid w:val="00C05346"/>
    <w:rsid w:val="00C121E7"/>
    <w:rsid w:val="00C17AF1"/>
    <w:rsid w:val="00C22C8C"/>
    <w:rsid w:val="00C25D50"/>
    <w:rsid w:val="00C34C49"/>
    <w:rsid w:val="00C426B7"/>
    <w:rsid w:val="00C478CB"/>
    <w:rsid w:val="00C4791A"/>
    <w:rsid w:val="00C51281"/>
    <w:rsid w:val="00C629A6"/>
    <w:rsid w:val="00C6648D"/>
    <w:rsid w:val="00C67D75"/>
    <w:rsid w:val="00C80AFE"/>
    <w:rsid w:val="00C82C2C"/>
    <w:rsid w:val="00CA551A"/>
    <w:rsid w:val="00CB1F4E"/>
    <w:rsid w:val="00CB2C82"/>
    <w:rsid w:val="00CB34B2"/>
    <w:rsid w:val="00CB4B04"/>
    <w:rsid w:val="00CD0BBB"/>
    <w:rsid w:val="00CD3C23"/>
    <w:rsid w:val="00CE4238"/>
    <w:rsid w:val="00CE5D5F"/>
    <w:rsid w:val="00CF086E"/>
    <w:rsid w:val="00CF35B0"/>
    <w:rsid w:val="00D01437"/>
    <w:rsid w:val="00D05E16"/>
    <w:rsid w:val="00D21AC2"/>
    <w:rsid w:val="00D25EA5"/>
    <w:rsid w:val="00D33602"/>
    <w:rsid w:val="00D3398A"/>
    <w:rsid w:val="00D41473"/>
    <w:rsid w:val="00D478A3"/>
    <w:rsid w:val="00D54D70"/>
    <w:rsid w:val="00D65327"/>
    <w:rsid w:val="00D671D3"/>
    <w:rsid w:val="00D67A6D"/>
    <w:rsid w:val="00D70EC0"/>
    <w:rsid w:val="00D77F05"/>
    <w:rsid w:val="00D86696"/>
    <w:rsid w:val="00DC0F2A"/>
    <w:rsid w:val="00DC6F56"/>
    <w:rsid w:val="00DD05F3"/>
    <w:rsid w:val="00DD3B93"/>
    <w:rsid w:val="00DE058C"/>
    <w:rsid w:val="00DE0E38"/>
    <w:rsid w:val="00DF1F29"/>
    <w:rsid w:val="00DF31A1"/>
    <w:rsid w:val="00E10F27"/>
    <w:rsid w:val="00E11B95"/>
    <w:rsid w:val="00E13088"/>
    <w:rsid w:val="00E16C8A"/>
    <w:rsid w:val="00E2025F"/>
    <w:rsid w:val="00E22625"/>
    <w:rsid w:val="00E23E35"/>
    <w:rsid w:val="00E24B34"/>
    <w:rsid w:val="00E25D9A"/>
    <w:rsid w:val="00E41352"/>
    <w:rsid w:val="00E41599"/>
    <w:rsid w:val="00E5246E"/>
    <w:rsid w:val="00E66CF9"/>
    <w:rsid w:val="00E90C14"/>
    <w:rsid w:val="00EA3FE6"/>
    <w:rsid w:val="00EB01F4"/>
    <w:rsid w:val="00EB4D79"/>
    <w:rsid w:val="00EC4225"/>
    <w:rsid w:val="00ED528C"/>
    <w:rsid w:val="00EE3DB3"/>
    <w:rsid w:val="00EE4300"/>
    <w:rsid w:val="00EF3A02"/>
    <w:rsid w:val="00F05968"/>
    <w:rsid w:val="00F05C54"/>
    <w:rsid w:val="00F345D8"/>
    <w:rsid w:val="00F37258"/>
    <w:rsid w:val="00F4450B"/>
    <w:rsid w:val="00F45E5B"/>
    <w:rsid w:val="00F46A97"/>
    <w:rsid w:val="00F51B0C"/>
    <w:rsid w:val="00F556D0"/>
    <w:rsid w:val="00F62A34"/>
    <w:rsid w:val="00F762CE"/>
    <w:rsid w:val="00F83C1B"/>
    <w:rsid w:val="00F8683F"/>
    <w:rsid w:val="00F9042A"/>
    <w:rsid w:val="00F9791A"/>
    <w:rsid w:val="00FA2A57"/>
    <w:rsid w:val="00FC7DC7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8BB065-3379-4A1E-A0A2-33A17105BF09}"/>
</file>

<file path=customXml/itemProps2.xml><?xml version="1.0" encoding="utf-8"?>
<ds:datastoreItem xmlns:ds="http://schemas.openxmlformats.org/officeDocument/2006/customXml" ds:itemID="{38EB9A1D-43A4-422B-B051-95277BDFCD49}"/>
</file>

<file path=customXml/itemProps3.xml><?xml version="1.0" encoding="utf-8"?>
<ds:datastoreItem xmlns:ds="http://schemas.openxmlformats.org/officeDocument/2006/customXml" ds:itemID="{866BC69C-14BC-47F4-81AC-E04B3D2F5505}"/>
</file>

<file path=customXml/itemProps4.xml><?xml version="1.0" encoding="utf-8"?>
<ds:datastoreItem xmlns:ds="http://schemas.openxmlformats.org/officeDocument/2006/customXml" ds:itemID="{7D3FC879-A9B5-49E2-8A67-4A03A5B85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23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Степанов Максим Анатольевич</cp:lastModifiedBy>
  <cp:revision>312</cp:revision>
  <cp:lastPrinted>2015-08-18T09:25:00Z</cp:lastPrinted>
  <dcterms:created xsi:type="dcterms:W3CDTF">2015-02-13T10:44:00Z</dcterms:created>
  <dcterms:modified xsi:type="dcterms:W3CDTF">2015-12-16T12:26:00Z</dcterms:modified>
</cp:coreProperties>
</file>