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2532" w14:textId="77777777"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bookmarkStart w:id="0" w:name="_GoBack"/>
      <w:bookmarkEnd w:id="0"/>
      <w:r w:rsidRPr="00533777">
        <w:rPr>
          <w:rStyle w:val="FontStyle82"/>
          <w:rFonts w:eastAsia="Calibri"/>
        </w:rPr>
        <w:t>Форма 2</w:t>
      </w:r>
    </w:p>
    <w:p w14:paraId="62672533" w14:textId="77777777"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14:paraId="62672534" w14:textId="77777777"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 xml:space="preserve">по состоянию на </w:t>
      </w:r>
      <w:r w:rsidR="00541096">
        <w:rPr>
          <w:rStyle w:val="FontStyle82"/>
          <w:rFonts w:eastAsia="Calibri"/>
          <w:u w:val="single"/>
        </w:rPr>
        <w:t>01.10</w:t>
      </w:r>
      <w:r w:rsidR="00D57CCB">
        <w:rPr>
          <w:rStyle w:val="FontStyle82"/>
          <w:rFonts w:eastAsia="Calibri"/>
          <w:u w:val="single"/>
        </w:rPr>
        <w:t>.</w:t>
      </w:r>
      <w:r w:rsidR="00F02F3A" w:rsidRPr="00533777">
        <w:rPr>
          <w:rStyle w:val="FontStyle82"/>
          <w:rFonts w:eastAsia="Calibri"/>
          <w:u w:val="single"/>
        </w:rPr>
        <w:t>201</w:t>
      </w:r>
      <w:r w:rsidR="00D57CCB">
        <w:rPr>
          <w:rStyle w:val="FontStyle82"/>
          <w:rFonts w:eastAsia="Calibri"/>
          <w:u w:val="single"/>
        </w:rPr>
        <w:t>8</w:t>
      </w:r>
      <w:r w:rsidR="00F02F3A" w:rsidRPr="00533777">
        <w:rPr>
          <w:rStyle w:val="FontStyle82"/>
          <w:rFonts w:eastAsia="Calibri"/>
          <w:u w:val="single"/>
        </w:rPr>
        <w:t xml:space="preserve"> года</w:t>
      </w:r>
    </w:p>
    <w:p w14:paraId="62672535" w14:textId="77777777"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0576BD" w14:paraId="6267253F" w14:textId="77777777" w:rsidTr="001E19DA">
        <w:tc>
          <w:tcPr>
            <w:tcW w:w="567" w:type="dxa"/>
            <w:vMerge w:val="restart"/>
            <w:vAlign w:val="center"/>
          </w:tcPr>
          <w:p w14:paraId="62672536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№</w:t>
            </w:r>
            <w:r w:rsidRPr="000576BD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14:paraId="62672537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14:paraId="62672538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14:paraId="62672539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267253A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Дата исполнения 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 (план)</w:t>
            </w:r>
          </w:p>
        </w:tc>
        <w:tc>
          <w:tcPr>
            <w:tcW w:w="1276" w:type="dxa"/>
            <w:vMerge w:val="restart"/>
            <w:vAlign w:val="center"/>
          </w:tcPr>
          <w:p w14:paraId="6267253B" w14:textId="77777777"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Дата исполнения 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 (факт)</w:t>
            </w:r>
          </w:p>
        </w:tc>
        <w:tc>
          <w:tcPr>
            <w:tcW w:w="1270" w:type="dxa"/>
            <w:vMerge w:val="restart"/>
            <w:vAlign w:val="center"/>
          </w:tcPr>
          <w:p w14:paraId="6267253C" w14:textId="77777777" w:rsidR="00A91FC4" w:rsidRPr="000576BD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0576BD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14:paraId="6267253D" w14:textId="77777777"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14:paraId="6267253E" w14:textId="77777777" w:rsidR="00A91FC4" w:rsidRPr="000576BD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Приме</w:t>
            </w:r>
            <w:r w:rsidR="00A91FC4" w:rsidRPr="000576BD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0576BD" w14:paraId="6267254A" w14:textId="77777777" w:rsidTr="001E19DA">
        <w:tc>
          <w:tcPr>
            <w:tcW w:w="567" w:type="dxa"/>
            <w:vMerge/>
            <w:vAlign w:val="center"/>
          </w:tcPr>
          <w:p w14:paraId="62672540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62672541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14:paraId="62672542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14:paraId="62672543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672544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672545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14:paraId="62672546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72547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14:paraId="62672548" w14:textId="77777777"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14:paraId="62672549" w14:textId="77777777" w:rsidR="00A91FC4" w:rsidRPr="000576BD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67254B" w14:textId="77777777" w:rsidR="00A91FC4" w:rsidRPr="000576BD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26"/>
        <w:gridCol w:w="8"/>
        <w:gridCol w:w="29"/>
        <w:gridCol w:w="1249"/>
        <w:gridCol w:w="1699"/>
      </w:tblGrid>
      <w:tr w:rsidR="00A91FC4" w:rsidRPr="00C71E7A" w14:paraId="62672556" w14:textId="77777777" w:rsidTr="00A6225F">
        <w:trPr>
          <w:tblHeader/>
          <w:jc w:val="center"/>
        </w:trPr>
        <w:tc>
          <w:tcPr>
            <w:tcW w:w="538" w:type="dxa"/>
          </w:tcPr>
          <w:p w14:paraId="6267254C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14:paraId="6267254D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6267254E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14:paraId="6267254F" w14:textId="77777777"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14:paraId="62672550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14:paraId="62672551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14:paraId="62672552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62672553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gridSpan w:val="2"/>
          </w:tcPr>
          <w:p w14:paraId="62672554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14:paraId="62672555" w14:textId="77777777"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91FC4" w:rsidRPr="00C71E7A" w14:paraId="62672558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557" w14:textId="77777777"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A2022" w:rsidRPr="00C71E7A" w14:paraId="62672563" w14:textId="77777777" w:rsidTr="00762460">
        <w:trPr>
          <w:jc w:val="center"/>
        </w:trPr>
        <w:tc>
          <w:tcPr>
            <w:tcW w:w="538" w:type="dxa"/>
          </w:tcPr>
          <w:p w14:paraId="62672559" w14:textId="77777777"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14:paraId="6267255A" w14:textId="77777777" w:rsidR="001A2022" w:rsidRPr="00C71E7A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5B" w14:textId="77777777" w:rsidR="001A2022" w:rsidRPr="00C71E7A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1 а) создание и модернизация 25 млн. высокопроизводительных рабочих мест</w:t>
            </w:r>
          </w:p>
          <w:p w14:paraId="6267255C" w14:textId="77777777" w:rsidR="001A2022" w:rsidRPr="00C71E7A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67255D" w14:textId="77777777" w:rsidR="001A2022" w:rsidRPr="00C71E7A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на территории Свердловской области реализуется 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14:paraId="6267255E" w14:textId="77777777" w:rsidR="001A2022" w:rsidRPr="00C71E7A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267255F" w14:textId="77777777" w:rsidR="001A2022" w:rsidRPr="00C71E7A" w:rsidRDefault="001A2022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60" w14:textId="77777777" w:rsidR="001A2022" w:rsidRPr="00C71E7A" w:rsidRDefault="001A2022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14:paraId="62672561" w14:textId="77777777" w:rsidR="001A2022" w:rsidRPr="00C71E7A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14:paraId="62672562" w14:textId="77777777"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6E" w14:textId="77777777" w:rsidTr="00A6225F">
        <w:trPr>
          <w:jc w:val="center"/>
        </w:trPr>
        <w:tc>
          <w:tcPr>
            <w:tcW w:w="538" w:type="dxa"/>
          </w:tcPr>
          <w:p w14:paraId="62672564" w14:textId="77777777"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65" w14:textId="77777777"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66" w14:textId="77777777" w:rsidR="00196318" w:rsidRPr="00C71E7A" w:rsidRDefault="00196318" w:rsidP="00196318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14:paraId="62672567" w14:textId="77777777" w:rsidR="00196318" w:rsidRPr="00C71E7A" w:rsidRDefault="00196318" w:rsidP="00C10767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>создано и модернизировано</w:t>
            </w:r>
            <w:r w:rsidR="00C10767">
              <w:rPr>
                <w:sz w:val="22"/>
                <w:szCs w:val="22"/>
              </w:rPr>
              <w:t xml:space="preserve"> 446</w:t>
            </w:r>
            <w:r w:rsidRPr="00C71E7A">
              <w:rPr>
                <w:sz w:val="22"/>
                <w:szCs w:val="22"/>
              </w:rPr>
              <w:t xml:space="preserve"> высокопроизводительных рабочих места</w:t>
            </w:r>
          </w:p>
        </w:tc>
        <w:tc>
          <w:tcPr>
            <w:tcW w:w="1276" w:type="dxa"/>
          </w:tcPr>
          <w:p w14:paraId="62672568" w14:textId="77777777" w:rsidR="00196318" w:rsidRPr="00C71E7A" w:rsidRDefault="00196318" w:rsidP="0019631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2672569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6A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6B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6C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6D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7B" w14:textId="77777777" w:rsidTr="00A6225F">
        <w:trPr>
          <w:jc w:val="center"/>
        </w:trPr>
        <w:tc>
          <w:tcPr>
            <w:tcW w:w="538" w:type="dxa"/>
          </w:tcPr>
          <w:p w14:paraId="6267256F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70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71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14:paraId="62672572" w14:textId="77777777" w:rsidR="00196318" w:rsidRPr="00C71E7A" w:rsidRDefault="00196318" w:rsidP="00196318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14:paraId="62672573" w14:textId="77777777" w:rsidR="00196318" w:rsidRPr="00C71E7A" w:rsidRDefault="00196318" w:rsidP="00196318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672574" w14:textId="77777777" w:rsidR="00196318" w:rsidRPr="00C71E7A" w:rsidRDefault="00196318" w:rsidP="00C10767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создано (модернизировано) </w:t>
            </w:r>
            <w:r w:rsidR="00C10767">
              <w:rPr>
                <w:sz w:val="22"/>
                <w:szCs w:val="22"/>
              </w:rPr>
              <w:t>619</w:t>
            </w:r>
            <w:r w:rsidR="00317BD3">
              <w:rPr>
                <w:sz w:val="22"/>
                <w:szCs w:val="22"/>
              </w:rPr>
              <w:t xml:space="preserve"> </w:t>
            </w:r>
            <w:r w:rsidRPr="00C71E7A">
              <w:rPr>
                <w:sz w:val="22"/>
                <w:szCs w:val="22"/>
              </w:rPr>
              <w:t>высокопроизводительных рабочих места (</w:t>
            </w:r>
            <w:r w:rsidR="00C10767">
              <w:rPr>
                <w:sz w:val="22"/>
                <w:szCs w:val="22"/>
              </w:rPr>
              <w:t xml:space="preserve">41,3 </w:t>
            </w:r>
            <w:r w:rsidRPr="00C71E7A">
              <w:rPr>
                <w:sz w:val="22"/>
                <w:szCs w:val="22"/>
              </w:rPr>
              <w:t>% к годовому плану)</w:t>
            </w:r>
          </w:p>
        </w:tc>
        <w:tc>
          <w:tcPr>
            <w:tcW w:w="1276" w:type="dxa"/>
          </w:tcPr>
          <w:p w14:paraId="62672575" w14:textId="77777777"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2672576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77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78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79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7A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86" w14:textId="77777777" w:rsidTr="00A6225F">
        <w:trPr>
          <w:jc w:val="center"/>
        </w:trPr>
        <w:tc>
          <w:tcPr>
            <w:tcW w:w="538" w:type="dxa"/>
          </w:tcPr>
          <w:p w14:paraId="6267257C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7D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7E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14:paraId="6267257F" w14:textId="77777777" w:rsidR="00196318" w:rsidRPr="00C71E7A" w:rsidRDefault="00317BD3" w:rsidP="00C10767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создано и модернизировано </w:t>
            </w:r>
            <w:r w:rsidR="00C10767">
              <w:rPr>
                <w:sz w:val="22"/>
                <w:szCs w:val="22"/>
              </w:rPr>
              <w:t>3458</w:t>
            </w:r>
            <w:r>
              <w:rPr>
                <w:sz w:val="22"/>
                <w:szCs w:val="22"/>
              </w:rPr>
              <w:t xml:space="preserve"> </w:t>
            </w:r>
            <w:r w:rsidRPr="00C71E7A">
              <w:rPr>
                <w:sz w:val="22"/>
                <w:szCs w:val="22"/>
              </w:rPr>
              <w:t>высокопроизводительных рабочих места</w:t>
            </w:r>
            <w:r w:rsidR="00196318" w:rsidRPr="00C71E7A">
              <w:rPr>
                <w:sz w:val="22"/>
                <w:szCs w:val="22"/>
              </w:rPr>
              <w:t xml:space="preserve"> (</w:t>
            </w:r>
            <w:r w:rsidR="00C10767">
              <w:rPr>
                <w:sz w:val="22"/>
                <w:szCs w:val="22"/>
              </w:rPr>
              <w:t>23,2</w:t>
            </w:r>
            <w:r w:rsidR="00196318" w:rsidRPr="00C71E7A">
              <w:rPr>
                <w:sz w:val="22"/>
                <w:szCs w:val="22"/>
              </w:rPr>
              <w:t xml:space="preserve"> % к годовому плану)</w:t>
            </w:r>
          </w:p>
        </w:tc>
        <w:tc>
          <w:tcPr>
            <w:tcW w:w="1276" w:type="dxa"/>
          </w:tcPr>
          <w:p w14:paraId="62672580" w14:textId="77777777"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81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82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83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84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62672585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14:paraId="62672591" w14:textId="77777777" w:rsidTr="00A6225F">
        <w:trPr>
          <w:jc w:val="center"/>
        </w:trPr>
        <w:tc>
          <w:tcPr>
            <w:tcW w:w="538" w:type="dxa"/>
          </w:tcPr>
          <w:p w14:paraId="62672587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88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89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14:paraId="6267258A" w14:textId="77777777" w:rsidR="00196318" w:rsidRPr="00C71E7A" w:rsidRDefault="00317BD3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43031" w:rsidRPr="00C71E7A">
              <w:rPr>
                <w:sz w:val="22"/>
                <w:szCs w:val="22"/>
              </w:rPr>
              <w:t>а 2018 год плановое количество мест в соответствии с отраслевой программой составляет 5200 единиц</w:t>
            </w:r>
          </w:p>
        </w:tc>
        <w:tc>
          <w:tcPr>
            <w:tcW w:w="1276" w:type="dxa"/>
          </w:tcPr>
          <w:p w14:paraId="6267258B" w14:textId="77777777"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8C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8D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8E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8F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62672590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14:paraId="6267259C" w14:textId="77777777" w:rsidTr="00943031">
        <w:trPr>
          <w:trHeight w:val="2452"/>
          <w:jc w:val="center"/>
        </w:trPr>
        <w:tc>
          <w:tcPr>
            <w:tcW w:w="538" w:type="dxa"/>
          </w:tcPr>
          <w:p w14:paraId="62672592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93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94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14:paraId="62672595" w14:textId="77777777" w:rsidR="00196318" w:rsidRPr="00C71E7A" w:rsidRDefault="00317BD3" w:rsidP="0094303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ц</w:t>
            </w:r>
            <w:r w:rsidR="00196318" w:rsidRPr="00C71E7A">
              <w:rPr>
                <w:rFonts w:ascii="Times New Roman" w:hAnsi="Times New Roman"/>
              </w:rPr>
              <w:t>елевой показатель создания высокопроизводительных рабочих мест в туристской сфере на 201</w:t>
            </w:r>
            <w:r w:rsidR="00943031" w:rsidRPr="00C71E7A">
              <w:rPr>
                <w:rFonts w:ascii="Times New Roman" w:hAnsi="Times New Roman"/>
              </w:rPr>
              <w:t>8</w:t>
            </w:r>
            <w:r w:rsidR="00196318" w:rsidRPr="00C71E7A">
              <w:rPr>
                <w:rFonts w:ascii="Times New Roman" w:hAnsi="Times New Roman"/>
              </w:rPr>
              <w:t xml:space="preserve"> год установлен на уровне </w:t>
            </w:r>
            <w:r w:rsidR="00943031" w:rsidRPr="00C71E7A">
              <w:rPr>
                <w:rFonts w:ascii="Times New Roman" w:hAnsi="Times New Roman"/>
              </w:rPr>
              <w:t>3050</w:t>
            </w:r>
            <w:r w:rsidR="00196318" w:rsidRPr="00C71E7A">
              <w:rPr>
                <w:rFonts w:ascii="Times New Roman" w:hAnsi="Times New Roman"/>
              </w:rPr>
              <w:t xml:space="preserve"> мест (нарастающим итогом). В настоящее время выполнение данного показателя составляет </w:t>
            </w:r>
            <w:r w:rsidR="00943031" w:rsidRPr="00C71E7A">
              <w:rPr>
                <w:rFonts w:ascii="Times New Roman" w:hAnsi="Times New Roman"/>
              </w:rPr>
              <w:t>99,5</w:t>
            </w:r>
            <w:r w:rsidR="00196318" w:rsidRPr="00C71E7A">
              <w:rPr>
                <w:rFonts w:ascii="Times New Roman" w:hAnsi="Times New Roman"/>
              </w:rPr>
              <w:t xml:space="preserve">% или </w:t>
            </w:r>
            <w:r w:rsidR="00943031" w:rsidRPr="00C71E7A">
              <w:rPr>
                <w:rFonts w:ascii="Times New Roman" w:hAnsi="Times New Roman"/>
              </w:rPr>
              <w:t xml:space="preserve">3034 </w:t>
            </w:r>
            <w:r w:rsidR="00196318" w:rsidRPr="00C71E7A">
              <w:rPr>
                <w:rFonts w:ascii="Times New Roman" w:hAnsi="Times New Roman"/>
              </w:rPr>
              <w:t>высокопроизводительных рабочих мест</w:t>
            </w:r>
          </w:p>
        </w:tc>
        <w:tc>
          <w:tcPr>
            <w:tcW w:w="1276" w:type="dxa"/>
          </w:tcPr>
          <w:p w14:paraId="62672596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2672597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98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99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9A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9B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A7" w14:textId="77777777" w:rsidTr="00A6225F">
        <w:trPr>
          <w:jc w:val="center"/>
        </w:trPr>
        <w:tc>
          <w:tcPr>
            <w:tcW w:w="538" w:type="dxa"/>
          </w:tcPr>
          <w:p w14:paraId="6267259D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9E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9F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14:paraId="626725A0" w14:textId="77777777" w:rsidR="00196318" w:rsidRPr="00C71E7A" w:rsidRDefault="00943031" w:rsidP="00C10767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71E7A">
              <w:rPr>
                <w:rFonts w:ascii="Times New Roman" w:hAnsi="Times New Roman"/>
                <w:bCs/>
              </w:rPr>
              <w:t xml:space="preserve">в строительном комплексе создано и модернизировано </w:t>
            </w:r>
            <w:r w:rsidR="00C10767">
              <w:rPr>
                <w:rFonts w:ascii="Times New Roman" w:hAnsi="Times New Roman"/>
                <w:bCs/>
              </w:rPr>
              <w:t>4789</w:t>
            </w:r>
            <w:r w:rsidR="00317BD3">
              <w:rPr>
                <w:rFonts w:ascii="Times New Roman" w:hAnsi="Times New Roman"/>
                <w:bCs/>
              </w:rPr>
              <w:t xml:space="preserve"> </w:t>
            </w:r>
            <w:r w:rsidRPr="00C71E7A">
              <w:rPr>
                <w:rFonts w:ascii="Times New Roman" w:hAnsi="Times New Roman"/>
                <w:bCs/>
              </w:rPr>
              <w:t xml:space="preserve">рабочих мест, из них </w:t>
            </w:r>
            <w:r w:rsidR="00C10767">
              <w:rPr>
                <w:rFonts w:ascii="Times New Roman" w:hAnsi="Times New Roman"/>
                <w:bCs/>
              </w:rPr>
              <w:t>649</w:t>
            </w:r>
            <w:r w:rsidRPr="00C71E7A">
              <w:rPr>
                <w:rFonts w:ascii="Times New Roman" w:hAnsi="Times New Roman"/>
                <w:bCs/>
              </w:rPr>
              <w:t xml:space="preserve">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14:paraId="626725A1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14:paraId="626725A2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A3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A4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A5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A6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B3" w14:textId="77777777" w:rsidTr="00A6225F">
        <w:trPr>
          <w:jc w:val="center"/>
        </w:trPr>
        <w:tc>
          <w:tcPr>
            <w:tcW w:w="538" w:type="dxa"/>
          </w:tcPr>
          <w:p w14:paraId="626725A8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A9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AA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14:paraId="626725AB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14:paraId="626725AC" w14:textId="77777777" w:rsidR="00196318" w:rsidRPr="00C71E7A" w:rsidRDefault="00943031" w:rsidP="00C10767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создано и модернизировано</w:t>
            </w:r>
            <w:r w:rsidR="00317BD3">
              <w:rPr>
                <w:rFonts w:ascii="Times New Roman" w:hAnsi="Times New Roman"/>
              </w:rPr>
              <w:t xml:space="preserve"> </w:t>
            </w:r>
            <w:r w:rsidR="00C10767">
              <w:rPr>
                <w:rFonts w:ascii="Times New Roman" w:hAnsi="Times New Roman"/>
              </w:rPr>
              <w:t>3808</w:t>
            </w:r>
            <w:r w:rsidRPr="00C71E7A">
              <w:rPr>
                <w:rFonts w:ascii="Times New Roman" w:hAnsi="Times New Roman"/>
              </w:rPr>
              <w:t xml:space="preserve"> рабочих мест</w:t>
            </w:r>
            <w:r w:rsidR="00C10767">
              <w:rPr>
                <w:rFonts w:ascii="Times New Roman" w:hAnsi="Times New Roman"/>
              </w:rPr>
              <w:t>а</w:t>
            </w:r>
            <w:r w:rsidRPr="00C71E7A">
              <w:rPr>
                <w:rFonts w:ascii="Times New Roman" w:hAnsi="Times New Roman"/>
              </w:rPr>
              <w:t xml:space="preserve">, что составляет </w:t>
            </w:r>
            <w:r w:rsidR="00C10767">
              <w:rPr>
                <w:rFonts w:ascii="Times New Roman" w:hAnsi="Times New Roman"/>
              </w:rPr>
              <w:t>52</w:t>
            </w:r>
            <w:r w:rsidR="00317BD3">
              <w:rPr>
                <w:rFonts w:ascii="Times New Roman" w:hAnsi="Times New Roman"/>
              </w:rPr>
              <w:t> </w:t>
            </w:r>
            <w:r w:rsidRPr="00C71E7A">
              <w:rPr>
                <w:rFonts w:ascii="Times New Roman" w:hAnsi="Times New Roman"/>
              </w:rPr>
              <w:t>% от планового значения на 2018 год (</w:t>
            </w:r>
            <w:r w:rsidR="00317BD3">
              <w:rPr>
                <w:rFonts w:ascii="Times New Roman" w:hAnsi="Times New Roman"/>
              </w:rPr>
              <w:t xml:space="preserve">7300 </w:t>
            </w:r>
            <w:r w:rsidRPr="00C71E7A">
              <w:rPr>
                <w:rFonts w:ascii="Times New Roman" w:hAnsi="Times New Roman"/>
              </w:rPr>
              <w:t>рабочих мест)</w:t>
            </w:r>
            <w:r w:rsidR="00196318" w:rsidRPr="00C71E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626725AD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AE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AF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B0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B1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B2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BE" w14:textId="77777777" w:rsidTr="00A6225F">
        <w:trPr>
          <w:jc w:val="center"/>
        </w:trPr>
        <w:tc>
          <w:tcPr>
            <w:tcW w:w="538" w:type="dxa"/>
          </w:tcPr>
          <w:p w14:paraId="626725B4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B5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B6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14:paraId="626725B7" w14:textId="77777777" w:rsidR="00196318" w:rsidRPr="00C71E7A" w:rsidRDefault="00E01A3E" w:rsidP="00C10767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 xml:space="preserve">создано и модернизировано </w:t>
            </w:r>
            <w:r w:rsidR="00C10767">
              <w:rPr>
                <w:rFonts w:ascii="Times New Roman" w:hAnsi="Times New Roman"/>
              </w:rPr>
              <w:t xml:space="preserve">222 </w:t>
            </w:r>
            <w:r w:rsidRPr="00C71E7A">
              <w:rPr>
                <w:rFonts w:ascii="Times New Roman" w:hAnsi="Times New Roman"/>
              </w:rPr>
              <w:t>рабочих мест</w:t>
            </w:r>
          </w:p>
        </w:tc>
        <w:tc>
          <w:tcPr>
            <w:tcW w:w="1276" w:type="dxa"/>
          </w:tcPr>
          <w:p w14:paraId="626725B8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B9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BA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BB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BC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BD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C9" w14:textId="77777777" w:rsidTr="00A6225F">
        <w:trPr>
          <w:jc w:val="center"/>
        </w:trPr>
        <w:tc>
          <w:tcPr>
            <w:tcW w:w="538" w:type="dxa"/>
          </w:tcPr>
          <w:p w14:paraId="626725BF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C0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C1" w14:textId="77777777" w:rsidR="00196318" w:rsidRPr="00C71E7A" w:rsidRDefault="00224923" w:rsidP="0022492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–в </w:t>
            </w:r>
            <w:r w:rsidR="00196318" w:rsidRPr="00C71E7A">
              <w:rPr>
                <w:b w:val="0"/>
                <w:sz w:val="22"/>
                <w:szCs w:val="22"/>
              </w:rPr>
              <w:t xml:space="preserve">социальной </w:t>
            </w:r>
            <w:r>
              <w:rPr>
                <w:b w:val="0"/>
                <w:sz w:val="22"/>
                <w:szCs w:val="22"/>
              </w:rPr>
              <w:t>сфере</w:t>
            </w:r>
          </w:p>
        </w:tc>
        <w:tc>
          <w:tcPr>
            <w:tcW w:w="3260" w:type="dxa"/>
          </w:tcPr>
          <w:p w14:paraId="626725C2" w14:textId="77777777" w:rsidR="00196318" w:rsidRPr="00C71E7A" w:rsidRDefault="00E01A3E" w:rsidP="00C10767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 xml:space="preserve">модернизировано </w:t>
            </w:r>
            <w:r w:rsidR="00C10767">
              <w:rPr>
                <w:rFonts w:ascii="Times New Roman" w:hAnsi="Times New Roman"/>
              </w:rPr>
              <w:t>237</w:t>
            </w:r>
            <w:r w:rsidRPr="00C71E7A">
              <w:rPr>
                <w:rFonts w:ascii="Times New Roman" w:hAnsi="Times New Roman"/>
              </w:rPr>
              <w:t xml:space="preserve">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14:paraId="626725C3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C4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C5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C6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C7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C8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14:paraId="626725D4" w14:textId="77777777" w:rsidTr="00A6225F">
        <w:trPr>
          <w:jc w:val="center"/>
        </w:trPr>
        <w:tc>
          <w:tcPr>
            <w:tcW w:w="538" w:type="dxa"/>
          </w:tcPr>
          <w:p w14:paraId="626725CA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26725CB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6725CC" w14:textId="77777777"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14:paraId="626725CD" w14:textId="77777777" w:rsidR="00196318" w:rsidRPr="00C71E7A" w:rsidRDefault="00224923" w:rsidP="00C10767">
            <w:pPr>
              <w:pStyle w:val="af2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943031" w:rsidRPr="00C71E7A">
              <w:rPr>
                <w:bCs/>
                <w:sz w:val="22"/>
                <w:szCs w:val="22"/>
              </w:rPr>
              <w:t>оличество модернизированных рабочих мест составляет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10767">
              <w:rPr>
                <w:bCs/>
                <w:sz w:val="22"/>
                <w:szCs w:val="22"/>
              </w:rPr>
              <w:t xml:space="preserve">209 </w:t>
            </w:r>
            <w:r w:rsidR="00943031" w:rsidRPr="00C71E7A">
              <w:rPr>
                <w:bCs/>
                <w:sz w:val="22"/>
                <w:szCs w:val="22"/>
              </w:rPr>
              <w:t>единиц,</w:t>
            </w:r>
            <w:r w:rsidR="00C10767">
              <w:rPr>
                <w:bCs/>
                <w:sz w:val="22"/>
                <w:szCs w:val="22"/>
              </w:rPr>
              <w:t xml:space="preserve"> создано новых –122,5 единиц,</w:t>
            </w:r>
            <w:r w:rsidR="00943031" w:rsidRPr="00C71E7A">
              <w:rPr>
                <w:bCs/>
                <w:sz w:val="22"/>
                <w:szCs w:val="22"/>
              </w:rPr>
              <w:t xml:space="preserve"> что составляет </w:t>
            </w:r>
            <w:r>
              <w:rPr>
                <w:bCs/>
                <w:sz w:val="22"/>
                <w:szCs w:val="22"/>
              </w:rPr>
              <w:t xml:space="preserve">51,4 </w:t>
            </w:r>
            <w:r w:rsidR="00943031" w:rsidRPr="00C71E7A">
              <w:rPr>
                <w:bCs/>
                <w:sz w:val="22"/>
                <w:szCs w:val="22"/>
              </w:rPr>
              <w:t>% от плановых значений 2018 года</w:t>
            </w:r>
          </w:p>
        </w:tc>
        <w:tc>
          <w:tcPr>
            <w:tcW w:w="1276" w:type="dxa"/>
          </w:tcPr>
          <w:p w14:paraId="626725CE" w14:textId="77777777"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5CF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D0" w14:textId="77777777"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C10767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5D1" w14:textId="77777777"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14:paraId="626725D2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14:paraId="626725D3" w14:textId="77777777"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7152FA" w:rsidRPr="00C71E7A" w14:paraId="626725D6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5D5" w14:textId="77777777"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</w:t>
            </w:r>
            <w:r w:rsidR="00C10767">
              <w:rPr>
                <w:rFonts w:ascii="Times New Roman" w:hAnsi="Times New Roman"/>
                <w:b/>
              </w:rPr>
              <w:t>10</w:t>
            </w:r>
            <w:r w:rsidRPr="00C71E7A">
              <w:rPr>
                <w:rFonts w:ascii="Times New Roman" w:hAnsi="Times New Roman"/>
                <w:b/>
              </w:rPr>
              <w:t xml:space="preserve">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7152FA" w:rsidRPr="00C71E7A" w14:paraId="626725D8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5D7" w14:textId="77777777"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Style w:val="FontStyle89"/>
                <w:b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B22255" w:rsidRPr="00C71E7A" w14:paraId="626725E4" w14:textId="77777777" w:rsidTr="00B22255">
        <w:trPr>
          <w:jc w:val="center"/>
        </w:trPr>
        <w:tc>
          <w:tcPr>
            <w:tcW w:w="538" w:type="dxa"/>
            <w:vMerge w:val="restart"/>
          </w:tcPr>
          <w:p w14:paraId="626725D9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  <w:vMerge w:val="restart"/>
          </w:tcPr>
          <w:p w14:paraId="626725DA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14:paraId="626725DB" w14:textId="77777777"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Проведение мониторинга удовлетворенности граждан качеством предоставления государственных и муниципальных услуг</w:t>
            </w:r>
          </w:p>
        </w:tc>
        <w:tc>
          <w:tcPr>
            <w:tcW w:w="3260" w:type="dxa"/>
            <w:vMerge w:val="restart"/>
          </w:tcPr>
          <w:p w14:paraId="626725DC" w14:textId="77777777" w:rsidR="00B22255" w:rsidRPr="00C71E7A" w:rsidRDefault="00E45580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71E7A">
              <w:rPr>
                <w:rFonts w:ascii="Times New Roman" w:hAnsi="Times New Roman"/>
              </w:rPr>
              <w:t>У</w:t>
            </w:r>
            <w:r w:rsidR="00B22255" w:rsidRPr="00C71E7A">
              <w:rPr>
                <w:rFonts w:ascii="Times New Roman" w:hAnsi="Times New Roman"/>
              </w:rPr>
              <w:t xml:space="preserve">довлетворенность граждан качеством предоставления государственных и муниципальных услуг за 2017 год составила </w:t>
            </w:r>
            <w:r w:rsidR="00B22255" w:rsidRPr="00C71E7A">
              <w:rPr>
                <w:rFonts w:ascii="Times New Roman" w:hAnsi="Times New Roman"/>
                <w:bCs/>
              </w:rPr>
              <w:t>96,</w:t>
            </w:r>
            <w:r w:rsidR="008D313F" w:rsidRPr="00C71E7A">
              <w:rPr>
                <w:rFonts w:ascii="Times New Roman" w:hAnsi="Times New Roman"/>
                <w:bCs/>
              </w:rPr>
              <w:t>05</w:t>
            </w:r>
            <w:r w:rsidR="00B22255" w:rsidRPr="00C71E7A">
              <w:rPr>
                <w:rFonts w:ascii="Times New Roman" w:hAnsi="Times New Roman"/>
                <w:bCs/>
              </w:rPr>
              <w:t>%.</w:t>
            </w:r>
            <w:r w:rsidR="00B22255" w:rsidRPr="00C71E7A">
              <w:rPr>
                <w:rFonts w:ascii="Times New Roman" w:hAnsi="Times New Roman"/>
              </w:rPr>
              <w:t xml:space="preserve"> </w:t>
            </w:r>
          </w:p>
          <w:p w14:paraId="626725DD" w14:textId="77777777"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626725DE" w14:textId="77777777" w:rsidR="00B22255" w:rsidRPr="00C71E7A" w:rsidRDefault="00B22255" w:rsidP="005071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</w:t>
            </w:r>
            <w:r w:rsidR="0050713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26725DF" w14:textId="77777777" w:rsidR="00B22255" w:rsidRPr="00C71E7A" w:rsidRDefault="00B22255" w:rsidP="00604C44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725E0" w14:textId="77777777" w:rsidR="00B22255" w:rsidRPr="00C71E7A" w:rsidRDefault="00B22255" w:rsidP="00604C44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</w:tcBorders>
          </w:tcPr>
          <w:p w14:paraId="626725E1" w14:textId="77777777"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14:paraId="626725E2" w14:textId="77777777"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vMerge w:val="restart"/>
          </w:tcPr>
          <w:p w14:paraId="626725E3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14:paraId="626725EF" w14:textId="77777777" w:rsidTr="00B22255">
        <w:trPr>
          <w:jc w:val="center"/>
        </w:trPr>
        <w:tc>
          <w:tcPr>
            <w:tcW w:w="538" w:type="dxa"/>
            <w:vMerge/>
          </w:tcPr>
          <w:p w14:paraId="626725E5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14:paraId="626725E6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26725E7" w14:textId="77777777"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26725E8" w14:textId="77777777"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26725E9" w14:textId="77777777"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26725EA" w14:textId="77777777" w:rsidR="00B22255" w:rsidRPr="00C71E7A" w:rsidRDefault="00B22255" w:rsidP="00604C44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5EB" w14:textId="77777777" w:rsidR="00B22255" w:rsidRPr="00C71E7A" w:rsidRDefault="00B22255" w:rsidP="00604C4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</w:tcBorders>
          </w:tcPr>
          <w:p w14:paraId="626725EC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</w:tcPr>
          <w:p w14:paraId="626725ED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26725EE" w14:textId="77777777"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22255" w:rsidRPr="00C71E7A" w14:paraId="626725F1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5F0" w14:textId="77777777"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606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B22255" w:rsidRPr="00C71E7A" w14:paraId="626725F3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5F2" w14:textId="77777777"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>Суммарный коэффициент рождаемости</w:t>
            </w:r>
          </w:p>
        </w:tc>
      </w:tr>
      <w:tr w:rsidR="00716A00" w:rsidRPr="00C71E7A" w14:paraId="62672602" w14:textId="77777777" w:rsidTr="00D30A66">
        <w:trPr>
          <w:jc w:val="center"/>
        </w:trPr>
        <w:tc>
          <w:tcPr>
            <w:tcW w:w="538" w:type="dxa"/>
          </w:tcPr>
          <w:p w14:paraId="626725F4" w14:textId="77777777"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14:paraId="626725F5" w14:textId="77777777"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Постановление Правительства Свердловской области от 21.10.2013</w:t>
            </w:r>
          </w:p>
          <w:p w14:paraId="626725F6" w14:textId="77777777"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1272-ПП</w:t>
            </w:r>
          </w:p>
          <w:p w14:paraId="626725F7" w14:textId="77777777"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«Об утверждении государственной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14:paraId="626725F8" w14:textId="77777777"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14:paraId="626725F9" w14:textId="77777777" w:rsidR="0050713A" w:rsidRPr="00C71E7A" w:rsidRDefault="00A07090" w:rsidP="0050713A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7090">
              <w:rPr>
                <w:rFonts w:ascii="Times New Roman" w:hAnsi="Times New Roman"/>
              </w:rPr>
              <w:t xml:space="preserve">В рамках реализации государственной программы Свердловской области «Содействие занятости населения Свердловской области </w:t>
            </w:r>
            <w:r w:rsidRPr="00A07090">
              <w:rPr>
                <w:rFonts w:ascii="Times New Roman" w:hAnsi="Times New Roman"/>
              </w:rPr>
              <w:br/>
              <w:t xml:space="preserve">до 2024 года», утвержденной постановлением Правительства Свердловской области </w:t>
            </w:r>
            <w:r w:rsidRPr="00A07090">
              <w:rPr>
                <w:rFonts w:ascii="Times New Roman" w:hAnsi="Times New Roman"/>
              </w:rPr>
              <w:br/>
              <w:t xml:space="preserve">от 21.10.2013 № 1272-ПП, </w:t>
            </w:r>
            <w:r w:rsidRPr="00A07090">
              <w:rPr>
                <w:rFonts w:ascii="Times New Roman" w:hAnsi="Times New Roman"/>
              </w:rPr>
              <w:br/>
              <w:t>приступили к</w:t>
            </w:r>
            <w:r w:rsidR="004E6DD7">
              <w:rPr>
                <w:rFonts w:ascii="Times New Roman" w:hAnsi="Times New Roman"/>
              </w:rPr>
              <w:t> </w:t>
            </w:r>
            <w:r w:rsidRPr="00A07090">
              <w:rPr>
                <w:rFonts w:ascii="Times New Roman" w:hAnsi="Times New Roman"/>
              </w:rPr>
              <w:t xml:space="preserve">профессиональному обучению </w:t>
            </w:r>
            <w:r w:rsidRPr="00A07090">
              <w:rPr>
                <w:rFonts w:ascii="Times New Roman" w:hAnsi="Times New Roman"/>
              </w:rPr>
              <w:br/>
            </w:r>
            <w:r w:rsidR="0050713A">
              <w:rPr>
                <w:rFonts w:ascii="Times New Roman" w:hAnsi="Times New Roman"/>
              </w:rPr>
              <w:t>856</w:t>
            </w:r>
            <w:r w:rsidRPr="00A07090">
              <w:rPr>
                <w:rFonts w:ascii="Times New Roman" w:hAnsi="Times New Roman"/>
              </w:rPr>
              <w:t xml:space="preserve"> женщин в период отпуска по уходу за ребенком до достижения им возраста трех лет</w:t>
            </w:r>
            <w:r w:rsidR="00E81018">
              <w:rPr>
                <w:rFonts w:ascii="Times New Roman" w:hAnsi="Times New Roman"/>
              </w:rPr>
              <w:t>, что составило 103,4 % от плана на год.</w:t>
            </w:r>
          </w:p>
          <w:p w14:paraId="626725FA" w14:textId="77777777" w:rsidR="0050713A" w:rsidRPr="0050713A" w:rsidRDefault="0050713A" w:rsidP="0050713A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0713A">
              <w:rPr>
                <w:rFonts w:ascii="Times New Roman" w:hAnsi="Times New Roman"/>
                <w:bCs/>
                <w:iCs/>
              </w:rPr>
              <w:t xml:space="preserve">Профессиональное обучение </w:t>
            </w:r>
            <w:r w:rsidRPr="0050713A">
              <w:rPr>
                <w:rFonts w:ascii="Times New Roman" w:hAnsi="Times New Roman"/>
              </w:rPr>
              <w:t xml:space="preserve">организовано для женщин </w:t>
            </w:r>
            <w:r w:rsidRPr="0050713A">
              <w:rPr>
                <w:rFonts w:ascii="Times New Roman" w:hAnsi="Times New Roman"/>
              </w:rPr>
              <w:br/>
              <w:t xml:space="preserve">по 51 наименованию профессий/специальностей, в том </w:t>
            </w:r>
            <w:r w:rsidRPr="0050713A">
              <w:rPr>
                <w:rFonts w:ascii="Times New Roman" w:hAnsi="Times New Roman"/>
              </w:rPr>
              <w:lastRenderedPageBreak/>
              <w:t>числе: бухгалтер, воспитатель, делопроизводитель, кладовщик, маникюр</w:t>
            </w:r>
            <w:r>
              <w:rPr>
                <w:rFonts w:ascii="Times New Roman" w:hAnsi="Times New Roman"/>
              </w:rPr>
              <w:t>ист</w:t>
            </w:r>
            <w:r w:rsidRPr="0050713A">
              <w:rPr>
                <w:rFonts w:ascii="Times New Roman" w:hAnsi="Times New Roman"/>
              </w:rPr>
              <w:t>, менеджер по персоналу, младший воспитатель, оператор электронно-вычислительных и вычислительных машин (освоение прикладных программных продуктов (1С: Предприятие, 1С: Управление торговлей)), парикмахер, повар, специалист по кадрам, специалист по социальной работе, швея и иным.</w:t>
            </w:r>
          </w:p>
          <w:p w14:paraId="626725FB" w14:textId="77777777" w:rsidR="00716A00" w:rsidRPr="00C71E7A" w:rsidRDefault="0050713A" w:rsidP="0050713A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0713A">
              <w:rPr>
                <w:rFonts w:ascii="Times New Roman" w:hAnsi="Times New Roman"/>
              </w:rPr>
              <w:t>Из общего числа женщин, приступивших к профессиональному обучению, для 350 женщин организовано профессиональное обучение по образовательным программам с применением электронного обучения и дистанционных образовательных технологий, проходят профессиональное обучение с направлением в другую местность 32 женщины</w:t>
            </w:r>
          </w:p>
        </w:tc>
        <w:tc>
          <w:tcPr>
            <w:tcW w:w="1276" w:type="dxa"/>
          </w:tcPr>
          <w:p w14:paraId="626725FC" w14:textId="77777777" w:rsidR="00716A00" w:rsidRPr="00C71E7A" w:rsidRDefault="00DB639C" w:rsidP="005071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C71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14:paraId="626725FD" w14:textId="77777777" w:rsidR="00716A00" w:rsidRPr="00C71E7A" w:rsidRDefault="00716A00" w:rsidP="0050713A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50713A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5FE" w14:textId="77777777" w:rsidR="00716A00" w:rsidRPr="00C71E7A" w:rsidRDefault="00716A00" w:rsidP="0050713A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50713A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6725FF" w14:textId="77777777" w:rsidR="00716A00" w:rsidRPr="00C71E7A" w:rsidRDefault="00F147B2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2672600" w14:textId="77777777" w:rsidR="00716A00" w:rsidRPr="00C71E7A" w:rsidRDefault="006B5C5D" w:rsidP="005071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50713A">
              <w:rPr>
                <w:rFonts w:ascii="Times New Roman" w:hAnsi="Times New Roman"/>
              </w:rPr>
              <w:t>9</w:t>
            </w:r>
          </w:p>
        </w:tc>
        <w:tc>
          <w:tcPr>
            <w:tcW w:w="1699" w:type="dxa"/>
          </w:tcPr>
          <w:p w14:paraId="62672601" w14:textId="77777777" w:rsidR="00716A00" w:rsidRPr="00C71E7A" w:rsidRDefault="00716A00" w:rsidP="00716A00">
            <w:pPr>
              <w:tabs>
                <w:tab w:val="left" w:pos="660"/>
                <w:tab w:val="center" w:pos="7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14:paraId="62672610" w14:textId="77777777" w:rsidTr="00A6225F">
        <w:trPr>
          <w:trHeight w:val="1311"/>
          <w:jc w:val="center"/>
        </w:trPr>
        <w:tc>
          <w:tcPr>
            <w:tcW w:w="538" w:type="dxa"/>
          </w:tcPr>
          <w:p w14:paraId="62672603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14:paraId="62672604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Закон Свердловской области от 20 октября 2011 года</w:t>
            </w:r>
          </w:p>
          <w:p w14:paraId="62672605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14:paraId="62672606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14:paraId="62672607" w14:textId="77777777" w:rsidR="00863705" w:rsidRDefault="006D69B1" w:rsidP="00F147B2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D69B1">
              <w:rPr>
                <w:rFonts w:ascii="Times New Roman" w:hAnsi="Times New Roman"/>
              </w:rPr>
              <w:t xml:space="preserve">В целях повышения рождаемости в Свердловской области установлена выплата областного материнского (семейного) капитала. По состоянию на 01.07.2018 (нарастающим итогом с 2012 года) выдано гражданам сертификатов на областной материнский (семейный) капитал – </w:t>
            </w:r>
            <w:r w:rsidR="00F147B2">
              <w:rPr>
                <w:rFonts w:ascii="Times New Roman" w:hAnsi="Times New Roman"/>
              </w:rPr>
              <w:t>57 899</w:t>
            </w:r>
            <w:r w:rsidRPr="006D69B1">
              <w:rPr>
                <w:rFonts w:ascii="Times New Roman" w:hAnsi="Times New Roman"/>
              </w:rPr>
              <w:t>, из них:</w:t>
            </w:r>
            <w:r w:rsidR="00453E41">
              <w:rPr>
                <w:rFonts w:ascii="Times New Roman" w:hAnsi="Times New Roman"/>
              </w:rPr>
              <w:t xml:space="preserve"> </w:t>
            </w:r>
            <w:r w:rsidRPr="006D69B1">
              <w:rPr>
                <w:rFonts w:ascii="Times New Roman" w:hAnsi="Times New Roman"/>
              </w:rPr>
              <w:t xml:space="preserve">в 2012 году – 92, в 2013 году – 13 444, в 2014 году – 9731, в 2015 году – 9592, 2016 году – 9312, 2017 году – 9210; в 2018 году – </w:t>
            </w:r>
            <w:r w:rsidR="00F147B2">
              <w:rPr>
                <w:rFonts w:ascii="Times New Roman" w:hAnsi="Times New Roman"/>
              </w:rPr>
              <w:t>6518</w:t>
            </w:r>
            <w:r w:rsidRPr="006D69B1">
              <w:rPr>
                <w:rFonts w:ascii="Times New Roman" w:hAnsi="Times New Roman"/>
              </w:rPr>
              <w:t xml:space="preserve">. </w:t>
            </w:r>
          </w:p>
          <w:p w14:paraId="62672608" w14:textId="77777777" w:rsidR="00F147B2" w:rsidRPr="00F147B2" w:rsidRDefault="00F147B2" w:rsidP="00F147B2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147B2">
              <w:rPr>
                <w:rFonts w:ascii="Times New Roman" w:hAnsi="Times New Roman"/>
              </w:rPr>
              <w:t>Распорядились (распоряжаются) средствами областного материнского (семейного) капитала всего 28</w:t>
            </w:r>
            <w:r>
              <w:rPr>
                <w:rFonts w:ascii="Times New Roman" w:hAnsi="Times New Roman"/>
              </w:rPr>
              <w:t> </w:t>
            </w:r>
            <w:r w:rsidRPr="00F147B2">
              <w:rPr>
                <w:rFonts w:ascii="Times New Roman" w:hAnsi="Times New Roman"/>
              </w:rPr>
              <w:t>788 семей.</w:t>
            </w:r>
          </w:p>
          <w:p w14:paraId="62672609" w14:textId="77777777" w:rsidR="00F147B2" w:rsidRPr="00C71E7A" w:rsidRDefault="00A860E0" w:rsidP="00F147B2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860E0">
              <w:rPr>
                <w:rFonts w:ascii="Times New Roman" w:hAnsi="Times New Roman"/>
              </w:rPr>
              <w:t xml:space="preserve">На 01.01.2018 размер областного материнского (семейного) капитала составляет </w:t>
            </w:r>
            <w:r w:rsidRPr="00A860E0">
              <w:rPr>
                <w:rFonts w:ascii="Times New Roman" w:hAnsi="Times New Roman"/>
              </w:rPr>
              <w:br/>
              <w:t xml:space="preserve">131 461 руб., </w:t>
            </w:r>
            <w:bookmarkStart w:id="1" w:name="Par5"/>
            <w:bookmarkEnd w:id="1"/>
            <w:r w:rsidRPr="00A860E0">
              <w:rPr>
                <w:rFonts w:ascii="Times New Roman" w:hAnsi="Times New Roman"/>
              </w:rPr>
              <w:t>в случае рождения одновременно трех и более детей областной материнский (семейный) капитал установлен в размере 197 190,0 рублей</w:t>
            </w:r>
          </w:p>
        </w:tc>
        <w:tc>
          <w:tcPr>
            <w:tcW w:w="1276" w:type="dxa"/>
          </w:tcPr>
          <w:p w14:paraId="6267260A" w14:textId="77777777" w:rsidR="00863705" w:rsidRPr="00C71E7A" w:rsidRDefault="00DB639C" w:rsidP="00F147B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71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14:paraId="6267260B" w14:textId="77777777" w:rsidR="00863705" w:rsidRPr="00C71E7A" w:rsidRDefault="00863705" w:rsidP="00F147B2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147B2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60C" w14:textId="77777777" w:rsidR="00863705" w:rsidRPr="00C71E7A" w:rsidRDefault="00863705" w:rsidP="00F147B2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147B2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60D" w14:textId="77777777" w:rsidR="00863705" w:rsidRPr="00C71E7A" w:rsidRDefault="00863705" w:rsidP="00F147B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C71E7A">
              <w:rPr>
                <w:rFonts w:ascii="Times New Roman" w:hAnsi="Times New Roman"/>
              </w:rPr>
              <w:t>806,2</w:t>
            </w:r>
          </w:p>
        </w:tc>
        <w:tc>
          <w:tcPr>
            <w:tcW w:w="1278" w:type="dxa"/>
            <w:gridSpan w:val="2"/>
          </w:tcPr>
          <w:p w14:paraId="6267260E" w14:textId="77777777" w:rsidR="00863705" w:rsidRPr="00C71E7A" w:rsidRDefault="00F147B2" w:rsidP="0086370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654,2</w:t>
            </w:r>
          </w:p>
        </w:tc>
        <w:tc>
          <w:tcPr>
            <w:tcW w:w="1699" w:type="dxa"/>
          </w:tcPr>
          <w:p w14:paraId="6267260F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14:paraId="62672621" w14:textId="77777777" w:rsidTr="00A6225F">
        <w:trPr>
          <w:jc w:val="center"/>
        </w:trPr>
        <w:tc>
          <w:tcPr>
            <w:tcW w:w="538" w:type="dxa"/>
          </w:tcPr>
          <w:p w14:paraId="62672611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4.</w:t>
            </w:r>
          </w:p>
        </w:tc>
        <w:tc>
          <w:tcPr>
            <w:tcW w:w="2009" w:type="dxa"/>
          </w:tcPr>
          <w:p w14:paraId="62672612" w14:textId="77777777" w:rsidR="00863705" w:rsidRPr="00C71E7A" w:rsidRDefault="00863705" w:rsidP="0086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hAnsi="Times New Roman" w:cs="Times New Roman"/>
              </w:rPr>
              <w:t xml:space="preserve">Постановление Правительства Свердловской области от 30.11.2012 № 1365-ПП (ред. от 23.03.2017 № 188-ПП) «О реализации Закона Свердловской области от 20 ноября 2009 года № 100-ОЗ «О социальной поддержке многодетных семей в Свердловской </w:t>
            </w:r>
            <w:r w:rsidRPr="00C71E7A">
              <w:rPr>
                <w:rFonts w:ascii="Times New Roman" w:hAnsi="Times New Roman" w:cs="Times New Roman"/>
              </w:rPr>
              <w:lastRenderedPageBreak/>
              <w:t>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14:paraId="62672613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 поддержке семьям 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</w:t>
            </w:r>
            <w:r w:rsidRPr="00C71E7A">
              <w:rPr>
                <w:rFonts w:ascii="Times New Roman" w:hAnsi="Times New Roman"/>
              </w:rPr>
              <w:lastRenderedPageBreak/>
              <w:t>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14:paraId="62672614" w14:textId="77777777" w:rsidR="00863705" w:rsidRPr="00FF6CBF" w:rsidRDefault="00863705" w:rsidP="00FF6CBF">
            <w:pPr>
              <w:pStyle w:val="ConsPlusTitle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71E7A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 Свердловской области величины прожиточного минимума на душу населения, в размере прожиточного минимума для детей, назначаемая в случае рождения </w:t>
            </w:r>
            <w:r w:rsidRPr="00FF6CBF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или усыновления после 31 декабря 2012 года третьего ребенка или последующих детей до достижения ребенком возраста трех лет.</w:t>
            </w:r>
          </w:p>
          <w:p w14:paraId="62672615" w14:textId="77777777" w:rsidR="00A860E0" w:rsidRPr="00A860E0" w:rsidRDefault="006D69B1" w:rsidP="00A860E0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6CBF">
              <w:rPr>
                <w:rFonts w:ascii="Times New Roman" w:hAnsi="Times New Roman"/>
              </w:rPr>
              <w:t>По состоянию на 01.</w:t>
            </w:r>
            <w:r w:rsidR="00A860E0">
              <w:rPr>
                <w:rFonts w:ascii="Times New Roman" w:hAnsi="Times New Roman"/>
              </w:rPr>
              <w:t>10</w:t>
            </w:r>
            <w:r w:rsidRPr="00FF6CBF">
              <w:rPr>
                <w:rFonts w:ascii="Times New Roman" w:hAnsi="Times New Roman"/>
              </w:rPr>
              <w:t xml:space="preserve">.2018 </w:t>
            </w:r>
            <w:r w:rsidR="00A860E0">
              <w:rPr>
                <w:rFonts w:ascii="Times New Roman" w:hAnsi="Times New Roman"/>
              </w:rPr>
              <w:t>количество получателей</w:t>
            </w:r>
            <w:r w:rsidR="00A860E0" w:rsidRPr="00A860E0">
              <w:rPr>
                <w:rFonts w:ascii="Times New Roman" w:hAnsi="Times New Roman"/>
              </w:rPr>
              <w:t xml:space="preserve">: </w:t>
            </w:r>
          </w:p>
          <w:p w14:paraId="62672616" w14:textId="77777777" w:rsidR="00A860E0" w:rsidRPr="00A860E0" w:rsidRDefault="00A860E0" w:rsidP="00A860E0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860E0">
              <w:rPr>
                <w:rFonts w:ascii="Times New Roman" w:hAnsi="Times New Roman"/>
              </w:rPr>
              <w:lastRenderedPageBreak/>
              <w:t>14 683 чел. (15 325 детей) – из средств областного бюджета;</w:t>
            </w:r>
          </w:p>
          <w:p w14:paraId="62672617" w14:textId="77777777" w:rsidR="00A860E0" w:rsidRPr="00A860E0" w:rsidRDefault="00A860E0" w:rsidP="00A860E0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860E0">
              <w:rPr>
                <w:rFonts w:ascii="Times New Roman" w:hAnsi="Times New Roman"/>
              </w:rPr>
              <w:t>3266 чел. (3299 детей) – из средств федерального бюджета.</w:t>
            </w:r>
          </w:p>
          <w:p w14:paraId="62672618" w14:textId="77777777" w:rsidR="006D69B1" w:rsidRPr="00FF6CBF" w:rsidRDefault="00FC35C1" w:rsidP="00FF6CB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Фактические расходы (финансирование) на 01.10.2018 составили 2 026 461,5 тыс. рублей, в том числе на условиях софинансирования из средств федерального бюджета 58 883,0 тыс. руб.</w:t>
            </w:r>
          </w:p>
          <w:p w14:paraId="62672619" w14:textId="77777777" w:rsidR="006D69B1" w:rsidRPr="00FF6CBF" w:rsidRDefault="006D69B1" w:rsidP="00FF6CB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6CBF">
              <w:rPr>
                <w:rFonts w:ascii="Times New Roman" w:hAnsi="Times New Roman"/>
              </w:rPr>
              <w:t>В Свердловской области зарегистрировано</w:t>
            </w:r>
            <w:r w:rsidR="00A860E0">
              <w:rPr>
                <w:rFonts w:ascii="Times New Roman" w:hAnsi="Times New Roman"/>
              </w:rPr>
              <w:t xml:space="preserve"> </w:t>
            </w:r>
            <w:r w:rsidR="00A860E0" w:rsidRPr="00A860E0">
              <w:rPr>
                <w:rFonts w:ascii="Times New Roman" w:hAnsi="Times New Roman"/>
              </w:rPr>
              <w:t xml:space="preserve">55 584 </w:t>
            </w:r>
            <w:r w:rsidRPr="00FF6CBF">
              <w:rPr>
                <w:rFonts w:ascii="Times New Roman" w:hAnsi="Times New Roman"/>
              </w:rPr>
              <w:t>многодетных сем</w:t>
            </w:r>
            <w:r w:rsidR="00A860E0">
              <w:rPr>
                <w:rFonts w:ascii="Times New Roman" w:hAnsi="Times New Roman"/>
              </w:rPr>
              <w:t>ьи</w:t>
            </w:r>
            <w:r w:rsidRPr="00FF6CBF">
              <w:rPr>
                <w:rFonts w:ascii="Times New Roman" w:hAnsi="Times New Roman"/>
              </w:rPr>
              <w:t xml:space="preserve">, в них </w:t>
            </w:r>
            <w:r w:rsidR="00A860E0" w:rsidRPr="00A860E0">
              <w:rPr>
                <w:rFonts w:ascii="Times New Roman" w:hAnsi="Times New Roman"/>
              </w:rPr>
              <w:t xml:space="preserve">183 177 </w:t>
            </w:r>
            <w:r w:rsidRPr="00FF6CBF">
              <w:rPr>
                <w:rFonts w:ascii="Times New Roman" w:hAnsi="Times New Roman"/>
              </w:rPr>
              <w:t xml:space="preserve">детей </w:t>
            </w:r>
          </w:p>
          <w:p w14:paraId="6267261A" w14:textId="77777777" w:rsidR="00863705" w:rsidRPr="00C71E7A" w:rsidRDefault="00863705" w:rsidP="0086370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267261B" w14:textId="77777777" w:rsidR="00863705" w:rsidRPr="00C71E7A" w:rsidRDefault="00DB639C" w:rsidP="00F03C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C71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14:paraId="6267261C" w14:textId="77777777" w:rsidR="00863705" w:rsidRPr="00C71E7A" w:rsidRDefault="00863705" w:rsidP="00F03C08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03C08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61D" w14:textId="77777777" w:rsidR="00863705" w:rsidRPr="00C71E7A" w:rsidRDefault="00863705" w:rsidP="00F03C0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03C08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14:paraId="6267261E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1E7A">
              <w:rPr>
                <w:rFonts w:ascii="Times New Roman" w:hAnsi="Times New Roman"/>
                <w:color w:val="000000"/>
              </w:rPr>
              <w:t>2 937,70</w:t>
            </w:r>
          </w:p>
        </w:tc>
        <w:tc>
          <w:tcPr>
            <w:tcW w:w="1278" w:type="dxa"/>
            <w:gridSpan w:val="2"/>
          </w:tcPr>
          <w:p w14:paraId="6267261F" w14:textId="77777777" w:rsidR="006B5C5D" w:rsidRPr="00C71E7A" w:rsidRDefault="00A860E0" w:rsidP="00A860E0">
            <w:pPr>
              <w:ind w:left="85" w:firstLine="0"/>
              <w:rPr>
                <w:rFonts w:ascii="Times New Roman" w:hAnsi="Times New Roman"/>
              </w:rPr>
            </w:pPr>
            <w:r w:rsidRPr="00A860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A860E0">
              <w:rPr>
                <w:rFonts w:ascii="Times New Roman" w:hAnsi="Times New Roman"/>
              </w:rPr>
              <w:t>026</w:t>
            </w:r>
            <w:r>
              <w:rPr>
                <w:rFonts w:ascii="Times New Roman" w:hAnsi="Times New Roman"/>
              </w:rPr>
              <w:t>,</w:t>
            </w:r>
            <w:r w:rsidRPr="00A860E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699" w:type="dxa"/>
          </w:tcPr>
          <w:p w14:paraId="62672620" w14:textId="77777777"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CE370B" w:rsidRPr="00C71E7A" w14:paraId="6267263A" w14:textId="77777777" w:rsidTr="0097690E">
        <w:trPr>
          <w:jc w:val="center"/>
        </w:trPr>
        <w:tc>
          <w:tcPr>
            <w:tcW w:w="538" w:type="dxa"/>
          </w:tcPr>
          <w:p w14:paraId="62672622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5.</w:t>
            </w:r>
          </w:p>
        </w:tc>
        <w:tc>
          <w:tcPr>
            <w:tcW w:w="2009" w:type="dxa"/>
          </w:tcPr>
          <w:p w14:paraId="62672623" w14:textId="77777777" w:rsidR="00CE370B" w:rsidRPr="00C71E7A" w:rsidRDefault="00CE370B" w:rsidP="00CE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>Закон Свердловской области от 07 июля 20</w:t>
            </w:r>
            <w:r w:rsidR="00674F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 xml:space="preserve">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14:paraId="62672624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eastAsia="Times New Roman" w:hAnsi="Times New Roman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14:paraId="62672625" w14:textId="77777777"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собственность на которые не разграничена.</w:t>
            </w:r>
          </w:p>
          <w:p w14:paraId="62672626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По состоянию на 01.10.2018 в Свердловской области количество</w:t>
            </w:r>
          </w:p>
          <w:p w14:paraId="62672627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граждан, включенных в очередь на предоставление однократно</w:t>
            </w:r>
          </w:p>
          <w:p w14:paraId="62672628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бесплатно в собственность земельных участков, составляет:</w:t>
            </w:r>
          </w:p>
          <w:p w14:paraId="62672629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- включенных в областную очередь – 23 304 (в том числе</w:t>
            </w:r>
          </w:p>
          <w:p w14:paraId="6267262A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8 447 – многодетные семьи),</w:t>
            </w:r>
          </w:p>
          <w:p w14:paraId="6267262B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9</w:t>
            </w:r>
          </w:p>
          <w:p w14:paraId="6267262C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- включенных в муниципальную очередь – 68 301 (в том числе</w:t>
            </w:r>
          </w:p>
          <w:p w14:paraId="6267262D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18 799 – многодетные семьи).</w:t>
            </w:r>
          </w:p>
          <w:p w14:paraId="6267262E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В 2018 году льготным категориям граждан однократно бесплатно</w:t>
            </w:r>
          </w:p>
          <w:p w14:paraId="6267262F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в собственность для индивидуального жилищного строительства</w:t>
            </w:r>
          </w:p>
          <w:p w14:paraId="62672630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планируется предоставить 1800 земельных участков, в том числе</w:t>
            </w:r>
          </w:p>
          <w:p w14:paraId="62672631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1000 – семьям, имеющим трех и более детей.</w:t>
            </w:r>
          </w:p>
          <w:p w14:paraId="62672632" w14:textId="77777777" w:rsidR="00FC35C1" w:rsidRPr="00FC35C1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C35C1">
              <w:rPr>
                <w:rFonts w:ascii="Times New Roman" w:hAnsi="Times New Roman"/>
              </w:rPr>
              <w:t>По состоянию на 01.10.2018 предоставлено 1225 земельных</w:t>
            </w:r>
          </w:p>
          <w:p w14:paraId="62672633" w14:textId="77777777" w:rsidR="00CE370B" w:rsidRPr="00C71E7A" w:rsidRDefault="00FC35C1" w:rsidP="00FC35C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FC35C1">
              <w:rPr>
                <w:rFonts w:ascii="Times New Roman" w:hAnsi="Times New Roman"/>
              </w:rPr>
              <w:t>участков, из них 1175 – многодетным семьям</w:t>
            </w:r>
          </w:p>
        </w:tc>
        <w:tc>
          <w:tcPr>
            <w:tcW w:w="1276" w:type="dxa"/>
          </w:tcPr>
          <w:p w14:paraId="62672634" w14:textId="77777777" w:rsidR="00CE370B" w:rsidRPr="00C71E7A" w:rsidRDefault="00DB639C" w:rsidP="00DB63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E370B" w:rsidRPr="00C71E7A">
              <w:rPr>
                <w:rFonts w:ascii="Times New Roman" w:hAnsi="Times New Roman"/>
              </w:rPr>
              <w:t>.</w:t>
            </w:r>
            <w:r w:rsidR="00FC35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CE370B"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14:paraId="62672635" w14:textId="77777777" w:rsidR="00CE370B" w:rsidRPr="00C71E7A" w:rsidRDefault="00CE370B" w:rsidP="00FC35C1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C35C1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636" w14:textId="77777777" w:rsidR="00CE370B" w:rsidRPr="00C71E7A" w:rsidRDefault="00CE370B" w:rsidP="00FC35C1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FC35C1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26" w:type="dxa"/>
          </w:tcPr>
          <w:p w14:paraId="62672637" w14:textId="77777777" w:rsidR="00CE370B" w:rsidRPr="00C71E7A" w:rsidRDefault="00FC35C1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86" w:type="dxa"/>
            <w:gridSpan w:val="3"/>
          </w:tcPr>
          <w:p w14:paraId="62672638" w14:textId="77777777" w:rsidR="00CE370B" w:rsidRPr="00C71E7A" w:rsidRDefault="00FC35C1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699" w:type="dxa"/>
          </w:tcPr>
          <w:p w14:paraId="62672639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14:paraId="6267263C" w14:textId="77777777" w:rsidTr="00A6225F">
        <w:trPr>
          <w:jc w:val="center"/>
        </w:trPr>
        <w:tc>
          <w:tcPr>
            <w:tcW w:w="16013" w:type="dxa"/>
            <w:gridSpan w:val="12"/>
          </w:tcPr>
          <w:p w14:paraId="6267263B" w14:textId="77777777"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Ожидаемая продолжительность жизни при рождении</w:t>
            </w:r>
          </w:p>
        </w:tc>
      </w:tr>
      <w:tr w:rsidR="00CE370B" w:rsidRPr="00C71E7A" w14:paraId="62672648" w14:textId="77777777" w:rsidTr="00A6225F">
        <w:trPr>
          <w:jc w:val="center"/>
        </w:trPr>
        <w:tc>
          <w:tcPr>
            <w:tcW w:w="538" w:type="dxa"/>
          </w:tcPr>
          <w:p w14:paraId="6267263D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14:paraId="6267263E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2"/>
                <w:szCs w:val="22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>Приказ Минздрава Свердловской области от 20.12.2016 № 2450-п</w:t>
            </w:r>
          </w:p>
          <w:p w14:paraId="6267263F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 xml:space="preserve">«О численности граждан, подлежащих диспансеризации определенных групп взрослого населения на территории </w:t>
            </w:r>
            <w:r w:rsidRPr="00C71E7A">
              <w:rPr>
                <w:rStyle w:val="FontStyle88"/>
                <w:b w:val="0"/>
                <w:sz w:val="22"/>
                <w:szCs w:val="22"/>
              </w:rPr>
              <w:lastRenderedPageBreak/>
              <w:t>Свердловской области в 2017 году»</w:t>
            </w:r>
          </w:p>
        </w:tc>
        <w:tc>
          <w:tcPr>
            <w:tcW w:w="2268" w:type="dxa"/>
          </w:tcPr>
          <w:p w14:paraId="62672640" w14:textId="77777777"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14:paraId="62672641" w14:textId="77777777" w:rsidR="00CE370B" w:rsidRPr="00C71E7A" w:rsidRDefault="00DB639C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E763B">
              <w:rPr>
                <w:rFonts w:ascii="Times New Roman" w:hAnsi="Times New Roman"/>
                <w:shd w:val="clear" w:color="auto" w:fill="FFFFFF"/>
              </w:rPr>
              <w:t>За</w:t>
            </w:r>
            <w:r w:rsidR="00CE370B" w:rsidRPr="00AE763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E763B">
              <w:rPr>
                <w:rFonts w:ascii="Times New Roman" w:hAnsi="Times New Roman"/>
                <w:shd w:val="clear" w:color="auto" w:fill="FFFFFF"/>
              </w:rPr>
              <w:t>9 месяцев</w:t>
            </w:r>
            <w:r w:rsidR="00CE370B" w:rsidRPr="00AE763B">
              <w:rPr>
                <w:rFonts w:ascii="Times New Roman" w:hAnsi="Times New Roman"/>
                <w:shd w:val="clear" w:color="auto" w:fill="FFFFFF"/>
              </w:rPr>
              <w:t xml:space="preserve"> 2018 года охвачено диспансеризацией </w:t>
            </w:r>
            <w:r w:rsidR="00AE763B" w:rsidRPr="00AE763B">
              <w:rPr>
                <w:rFonts w:ascii="Times New Roman" w:hAnsi="Times New Roman"/>
                <w:shd w:val="clear" w:color="auto" w:fill="FFFFFF"/>
              </w:rPr>
              <w:t>76,3</w:t>
            </w:r>
            <w:r w:rsidR="00570473" w:rsidRPr="00AE763B">
              <w:rPr>
                <w:rFonts w:ascii="Times New Roman" w:hAnsi="Times New Roman"/>
                <w:shd w:val="clear" w:color="auto" w:fill="FFFFFF"/>
              </w:rPr>
              <w:t> </w:t>
            </w:r>
            <w:r w:rsidR="00CE370B" w:rsidRPr="00AE763B">
              <w:rPr>
                <w:rFonts w:ascii="Times New Roman" w:hAnsi="Times New Roman"/>
                <w:shd w:val="clear" w:color="auto" w:fill="FFFFFF"/>
              </w:rPr>
              <w:t>процента от определенных групп взрослого населения, подлежащих диспансеризации в 2018 году</w:t>
            </w:r>
          </w:p>
          <w:p w14:paraId="62672642" w14:textId="77777777"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643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14:paraId="62672644" w14:textId="77777777" w:rsidR="00CE370B" w:rsidRPr="00C71E7A" w:rsidRDefault="00CE370B" w:rsidP="00DB639C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DB639C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645" w14:textId="77777777" w:rsidR="00CE370B" w:rsidRPr="00C71E7A" w:rsidRDefault="00CE370B" w:rsidP="00DB639C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DB639C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14:paraId="62672646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14:paraId="62672647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 - </w:t>
            </w:r>
          </w:p>
        </w:tc>
      </w:tr>
      <w:tr w:rsidR="00CE370B" w:rsidRPr="00C71E7A" w14:paraId="62672653" w14:textId="77777777" w:rsidTr="00A6225F">
        <w:trPr>
          <w:jc w:val="center"/>
        </w:trPr>
        <w:tc>
          <w:tcPr>
            <w:tcW w:w="538" w:type="dxa"/>
          </w:tcPr>
          <w:p w14:paraId="62672649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2.</w:t>
            </w:r>
          </w:p>
        </w:tc>
        <w:tc>
          <w:tcPr>
            <w:tcW w:w="2009" w:type="dxa"/>
          </w:tcPr>
          <w:p w14:paraId="6267264A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14:paraId="6267264B" w14:textId="77777777"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14:paraId="6267264C" w14:textId="77777777"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Утвержден Комплексный план мероприятий по формированию здорового образа жизни населения Свердловской области на 2014-2018 годы. На территории области работают 25 центров здоровья: 19 – для </w:t>
            </w:r>
            <w:r w:rsidRPr="00D36900">
              <w:rPr>
                <w:rFonts w:ascii="Times New Roman" w:hAnsi="Times New Roman"/>
              </w:rPr>
              <w:t xml:space="preserve">взрослого и 6 – для детского населения. За </w:t>
            </w:r>
            <w:r w:rsidR="00DB639C" w:rsidRPr="00D36900">
              <w:rPr>
                <w:rFonts w:ascii="Times New Roman" w:hAnsi="Times New Roman"/>
              </w:rPr>
              <w:t>9 месяцев</w:t>
            </w:r>
            <w:r w:rsidRPr="00D36900">
              <w:rPr>
                <w:rFonts w:ascii="Times New Roman" w:hAnsi="Times New Roman"/>
              </w:rPr>
              <w:t xml:space="preserve"> 2018 года центрами здоровья выполнено </w:t>
            </w:r>
            <w:r w:rsidR="00570473" w:rsidRPr="00D36900">
              <w:rPr>
                <w:rFonts w:ascii="Times New Roman" w:hAnsi="Times New Roman"/>
              </w:rPr>
              <w:t>1</w:t>
            </w:r>
            <w:r w:rsidR="00D36900" w:rsidRPr="00D36900">
              <w:rPr>
                <w:rFonts w:ascii="Times New Roman" w:hAnsi="Times New Roman"/>
              </w:rPr>
              <w:t>75</w:t>
            </w:r>
            <w:r w:rsidRPr="00D36900">
              <w:rPr>
                <w:rFonts w:ascii="Times New Roman" w:hAnsi="Times New Roman"/>
              </w:rPr>
              <w:t xml:space="preserve"> тыс. посещений, что составляет </w:t>
            </w:r>
            <w:r w:rsidR="00D36900" w:rsidRPr="00D36900">
              <w:rPr>
                <w:rFonts w:ascii="Times New Roman" w:hAnsi="Times New Roman"/>
              </w:rPr>
              <w:t>65,9</w:t>
            </w:r>
            <w:r w:rsidRPr="00D36900">
              <w:rPr>
                <w:rFonts w:ascii="Times New Roman" w:hAnsi="Times New Roman"/>
              </w:rPr>
              <w:t xml:space="preserve"> % годового плана (2</w:t>
            </w:r>
            <w:r w:rsidR="00570473" w:rsidRPr="00D36900">
              <w:rPr>
                <w:rFonts w:ascii="Times New Roman" w:hAnsi="Times New Roman"/>
              </w:rPr>
              <w:t>65,7</w:t>
            </w:r>
            <w:r w:rsidRPr="00D36900">
              <w:rPr>
                <w:rFonts w:ascii="Times New Roman" w:hAnsi="Times New Roman"/>
              </w:rPr>
              <w:t xml:space="preserve"> тыс. посещений)</w:t>
            </w:r>
          </w:p>
          <w:p w14:paraId="6267264D" w14:textId="77777777"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67264E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14:paraId="6267264F" w14:textId="77777777" w:rsidR="00CE370B" w:rsidRPr="00C71E7A" w:rsidRDefault="00CE370B" w:rsidP="00DB639C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</w:t>
            </w:r>
            <w:r w:rsidR="00DB639C">
              <w:rPr>
                <w:rFonts w:ascii="Times New Roman" w:hAnsi="Times New Roman"/>
              </w:rPr>
              <w:t>.10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14:paraId="62672650" w14:textId="77777777" w:rsidR="00CE370B" w:rsidRPr="00C71E7A" w:rsidRDefault="00CE370B" w:rsidP="00DB639C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DB639C">
              <w:rPr>
                <w:rFonts w:ascii="Times New Roman" w:hAnsi="Times New Roman"/>
              </w:rPr>
              <w:t>10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14:paraId="62672651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14:paraId="62672652" w14:textId="77777777"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 - </w:t>
            </w:r>
          </w:p>
        </w:tc>
      </w:tr>
    </w:tbl>
    <w:p w14:paraId="62672654" w14:textId="77777777"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11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2657" w14:textId="77777777"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14:paraId="62672658" w14:textId="77777777"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72655" w14:textId="77777777"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14:paraId="62672656" w14:textId="77777777"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14:paraId="62672659" w14:textId="77777777"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993D26">
          <w:rPr>
            <w:rFonts w:ascii="Times New Roman" w:hAnsi="Times New Roman"/>
            <w:noProof/>
            <w:sz w:val="24"/>
            <w:szCs w:val="24"/>
          </w:rPr>
          <w:t>2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4923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D00E4"/>
    <w:rsid w:val="002D0ED3"/>
    <w:rsid w:val="002D3EBA"/>
    <w:rsid w:val="002D73B8"/>
    <w:rsid w:val="002D76AA"/>
    <w:rsid w:val="002D7E7F"/>
    <w:rsid w:val="002E2F63"/>
    <w:rsid w:val="002E525D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17BD3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74CB"/>
    <w:rsid w:val="003C0D84"/>
    <w:rsid w:val="003C2DFF"/>
    <w:rsid w:val="003C332C"/>
    <w:rsid w:val="003C3CF1"/>
    <w:rsid w:val="003C5992"/>
    <w:rsid w:val="003C5C17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3E41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E6DD7"/>
    <w:rsid w:val="004F3533"/>
    <w:rsid w:val="004F3B85"/>
    <w:rsid w:val="004F467F"/>
    <w:rsid w:val="004F7234"/>
    <w:rsid w:val="00501ED1"/>
    <w:rsid w:val="00502773"/>
    <w:rsid w:val="00502FC9"/>
    <w:rsid w:val="00505FD3"/>
    <w:rsid w:val="00506845"/>
    <w:rsid w:val="00506D94"/>
    <w:rsid w:val="0050713A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096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473"/>
    <w:rsid w:val="00570881"/>
    <w:rsid w:val="00570A50"/>
    <w:rsid w:val="005722DA"/>
    <w:rsid w:val="005740A4"/>
    <w:rsid w:val="00575EF1"/>
    <w:rsid w:val="0057614C"/>
    <w:rsid w:val="00582AF1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5EC1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4F7E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B5C5D"/>
    <w:rsid w:val="006C2350"/>
    <w:rsid w:val="006C50E0"/>
    <w:rsid w:val="006C63E4"/>
    <w:rsid w:val="006D04F3"/>
    <w:rsid w:val="006D0E14"/>
    <w:rsid w:val="006D0FC1"/>
    <w:rsid w:val="006D4B0F"/>
    <w:rsid w:val="006D69B1"/>
    <w:rsid w:val="006D6C3C"/>
    <w:rsid w:val="006D7A82"/>
    <w:rsid w:val="006E0328"/>
    <w:rsid w:val="006E1404"/>
    <w:rsid w:val="006E176A"/>
    <w:rsid w:val="006E2203"/>
    <w:rsid w:val="006E625E"/>
    <w:rsid w:val="006E6B15"/>
    <w:rsid w:val="006F29BA"/>
    <w:rsid w:val="006F29FD"/>
    <w:rsid w:val="006F3B6C"/>
    <w:rsid w:val="006F5A6A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6E8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3D26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4037"/>
    <w:rsid w:val="00A05C1A"/>
    <w:rsid w:val="00A07090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29DA"/>
    <w:rsid w:val="00A75787"/>
    <w:rsid w:val="00A76FE5"/>
    <w:rsid w:val="00A77FE2"/>
    <w:rsid w:val="00A83678"/>
    <w:rsid w:val="00A855F4"/>
    <w:rsid w:val="00A860E0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2ABD"/>
    <w:rsid w:val="00AB4A39"/>
    <w:rsid w:val="00AB6806"/>
    <w:rsid w:val="00AB7B75"/>
    <w:rsid w:val="00AC05EA"/>
    <w:rsid w:val="00AC0E9A"/>
    <w:rsid w:val="00AC10CA"/>
    <w:rsid w:val="00AC75DA"/>
    <w:rsid w:val="00AD203A"/>
    <w:rsid w:val="00AD36E7"/>
    <w:rsid w:val="00AD435E"/>
    <w:rsid w:val="00AD5C3A"/>
    <w:rsid w:val="00AE1A54"/>
    <w:rsid w:val="00AE2646"/>
    <w:rsid w:val="00AE5D6A"/>
    <w:rsid w:val="00AE763B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0767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59E2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6900"/>
    <w:rsid w:val="00D37528"/>
    <w:rsid w:val="00D41473"/>
    <w:rsid w:val="00D467B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B639C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1018"/>
    <w:rsid w:val="00E850D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C08"/>
    <w:rsid w:val="00F03E01"/>
    <w:rsid w:val="00F05968"/>
    <w:rsid w:val="00F05C54"/>
    <w:rsid w:val="00F07431"/>
    <w:rsid w:val="00F11B9D"/>
    <w:rsid w:val="00F147B2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02A"/>
    <w:rsid w:val="00FB39C2"/>
    <w:rsid w:val="00FB4FE1"/>
    <w:rsid w:val="00FC10BB"/>
    <w:rsid w:val="00FC112F"/>
    <w:rsid w:val="00FC28E1"/>
    <w:rsid w:val="00FC35C1"/>
    <w:rsid w:val="00FC4703"/>
    <w:rsid w:val="00FC5E61"/>
    <w:rsid w:val="00FC62C1"/>
    <w:rsid w:val="00FC7DC7"/>
    <w:rsid w:val="00FD6FCD"/>
    <w:rsid w:val="00FE72C4"/>
    <w:rsid w:val="00FE7C50"/>
    <w:rsid w:val="00FF2DF6"/>
    <w:rsid w:val="00FF5087"/>
    <w:rsid w:val="00FF6C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2672532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DD11-B8C4-44DA-B844-CE8D7073478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D3B460-A0D7-4FB4-B114-14BAFDF17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6CB18-B81D-4781-B0F4-21B2DEAEE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6E583F-6E53-42C4-A091-50AC9E5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Обухов Максим Юрьевич</cp:lastModifiedBy>
  <cp:revision>2</cp:revision>
  <cp:lastPrinted>2018-10-26T06:12:00Z</cp:lastPrinted>
  <dcterms:created xsi:type="dcterms:W3CDTF">2018-10-26T11:43:00Z</dcterms:created>
  <dcterms:modified xsi:type="dcterms:W3CDTF">2018-10-26T11:43:00Z</dcterms:modified>
</cp:coreProperties>
</file>