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ED" w:rsidRDefault="000821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21ED" w:rsidRDefault="000821ED">
      <w:pPr>
        <w:pStyle w:val="ConsPlusNormal"/>
        <w:jc w:val="both"/>
        <w:outlineLvl w:val="0"/>
      </w:pPr>
    </w:p>
    <w:p w:rsidR="000821ED" w:rsidRDefault="000821E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821ED" w:rsidRDefault="000821ED">
      <w:pPr>
        <w:pStyle w:val="ConsPlusTitle"/>
        <w:jc w:val="center"/>
      </w:pPr>
    </w:p>
    <w:p w:rsidR="000821ED" w:rsidRDefault="000821ED">
      <w:pPr>
        <w:pStyle w:val="ConsPlusTitle"/>
        <w:jc w:val="center"/>
      </w:pPr>
      <w:r>
        <w:t>ПОСТАНОВЛЕНИЕ</w:t>
      </w:r>
    </w:p>
    <w:p w:rsidR="000821ED" w:rsidRDefault="000821ED">
      <w:pPr>
        <w:pStyle w:val="ConsPlusTitle"/>
        <w:jc w:val="center"/>
      </w:pPr>
      <w:r>
        <w:t>от 6 мая 2013 г. N 565-ПП</w:t>
      </w:r>
    </w:p>
    <w:p w:rsidR="000821ED" w:rsidRDefault="000821ED">
      <w:pPr>
        <w:pStyle w:val="ConsPlusTitle"/>
        <w:jc w:val="center"/>
      </w:pPr>
    </w:p>
    <w:p w:rsidR="000821ED" w:rsidRDefault="000821ED">
      <w:pPr>
        <w:pStyle w:val="ConsPlusTitle"/>
        <w:jc w:val="center"/>
      </w:pPr>
      <w:r>
        <w:t>ОБ УТВЕРЖДЕНИИ ПОРЯДКА ВЕДЕНИЯ РЕЕСТРОВ НЕКОММЕРЧЕСКИХ</w:t>
      </w:r>
    </w:p>
    <w:p w:rsidR="000821ED" w:rsidRDefault="000821ED">
      <w:pPr>
        <w:pStyle w:val="ConsPlusTitle"/>
        <w:jc w:val="center"/>
      </w:pPr>
      <w:r>
        <w:t>ОРГАНИЗАЦИЙ, КОТОРЫМ ПРЕДОСТАВЛЕНЫ ОТДЕЛЬНЫЕ МЕРЫ</w:t>
      </w:r>
    </w:p>
    <w:p w:rsidR="000821ED" w:rsidRDefault="000821ED">
      <w:pPr>
        <w:pStyle w:val="ConsPlusTitle"/>
        <w:jc w:val="center"/>
      </w:pPr>
      <w:r>
        <w:t>ГОСУДАРСТВЕННОЙ ПОДДЕРЖКИ В СВЕРДЛОВСКОЙ ОБЛАСТИ</w:t>
      </w:r>
    </w:p>
    <w:p w:rsidR="000821ED" w:rsidRDefault="0008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5" w:history="1">
              <w:r>
                <w:rPr>
                  <w:color w:val="0000FF"/>
                </w:rPr>
                <w:t>N 94-ПП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6" w:history="1">
              <w:r>
                <w:rPr>
                  <w:color w:val="0000FF"/>
                </w:rPr>
                <w:t>N 945-ПП</w:t>
              </w:r>
            </w:hyperlink>
            <w:r>
              <w:rPr>
                <w:color w:val="392C69"/>
              </w:rPr>
              <w:t xml:space="preserve">, от 20.02.2020 </w:t>
            </w:r>
            <w:hyperlink r:id="rId7" w:history="1">
              <w:r>
                <w:rPr>
                  <w:color w:val="0000FF"/>
                </w:rPr>
                <w:t>N 86-ПП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организациях", </w:t>
      </w:r>
      <w:hyperlink r:id="rId9" w:history="1">
        <w:r>
          <w:rPr>
            <w:color w:val="0000FF"/>
          </w:rPr>
          <w:t>статьи 13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31.05.2018 N 328-ПП "Об утверждении комплексной программы Свердловской области "Поддержка социально ориентированных некоммерческих организаций в Свердловской области на 2018 - 2024 годы" Правительство Свердловской области постановляет:</w:t>
      </w:r>
    </w:p>
    <w:p w:rsidR="000821ED" w:rsidRDefault="000821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945-ПП)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ведения реестров некоммерческих организаций, которым предоставлены отдельные меры государственной поддержки в Свердловской области (далее - Порядок) (прилагается).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в Свердловской области осуществлять ведение реестров некоммерческих организаций, расположенных на территории муниципального образования, которым предоставлены отдельные меры поддержки в муниципальном образовании в Свердловской области.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23.08.2010 N 1237-ПП "Об утверждении порядка ведения реестра общественных объединений, которым предоставлены отдельные меры государственной поддержки, установленные Законом Свердловской области от 29 октября 2007 года N 116-ОЗ "О государственной поддержке общественных объединений в Свердловской области" ("Областная газета", 2010, 27 августа, N 308-309).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Свердловской области О.Л. Чемезова.</w:t>
      </w:r>
    </w:p>
    <w:p w:rsidR="000821ED" w:rsidRDefault="000821ED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945-ПП)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right"/>
      </w:pPr>
      <w:r>
        <w:t>Председатель Правительства</w:t>
      </w:r>
    </w:p>
    <w:p w:rsidR="000821ED" w:rsidRDefault="000821ED">
      <w:pPr>
        <w:pStyle w:val="ConsPlusNormal"/>
        <w:jc w:val="right"/>
      </w:pPr>
      <w:r>
        <w:t>Свердловской области</w:t>
      </w:r>
    </w:p>
    <w:p w:rsidR="000821ED" w:rsidRDefault="000821ED">
      <w:pPr>
        <w:pStyle w:val="ConsPlusNormal"/>
        <w:jc w:val="right"/>
      </w:pPr>
      <w:r>
        <w:t>Д.В.ПАСЛЕР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right"/>
        <w:outlineLvl w:val="0"/>
      </w:pPr>
      <w:r>
        <w:t>Утвержден</w:t>
      </w:r>
    </w:p>
    <w:p w:rsidR="000821ED" w:rsidRDefault="000821ED">
      <w:pPr>
        <w:pStyle w:val="ConsPlusNormal"/>
        <w:jc w:val="right"/>
      </w:pPr>
      <w:r>
        <w:t>Постановлением Правительства</w:t>
      </w:r>
    </w:p>
    <w:p w:rsidR="000821ED" w:rsidRDefault="000821ED">
      <w:pPr>
        <w:pStyle w:val="ConsPlusNormal"/>
        <w:jc w:val="right"/>
      </w:pPr>
      <w:r>
        <w:t>Свердловской области</w:t>
      </w:r>
    </w:p>
    <w:p w:rsidR="000821ED" w:rsidRDefault="000821ED">
      <w:pPr>
        <w:pStyle w:val="ConsPlusNormal"/>
        <w:jc w:val="right"/>
      </w:pPr>
      <w:r>
        <w:t>от 6 мая 2013 г. N 565-ПП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Title"/>
        <w:jc w:val="center"/>
      </w:pPr>
      <w:bookmarkStart w:id="0" w:name="P35"/>
      <w:bookmarkEnd w:id="0"/>
      <w:r>
        <w:t>ПОРЯДОК</w:t>
      </w:r>
    </w:p>
    <w:p w:rsidR="000821ED" w:rsidRDefault="000821ED">
      <w:pPr>
        <w:pStyle w:val="ConsPlusTitle"/>
        <w:jc w:val="center"/>
      </w:pPr>
      <w:r>
        <w:t>ВЕДЕНИЯ РЕЕСТРОВ НЕКОММЕРЧЕСКИХ ОРГАНИЗАЦИЙ, КОТОРЫМ</w:t>
      </w:r>
    </w:p>
    <w:p w:rsidR="000821ED" w:rsidRDefault="000821ED">
      <w:pPr>
        <w:pStyle w:val="ConsPlusTitle"/>
        <w:jc w:val="center"/>
      </w:pPr>
      <w:r>
        <w:t>ПРЕДОСТАВЛЕНЫ ОТДЕЛЬНЫЕ МЕРЫ ГОСУДАРСТВЕННОЙ ПОДДЕРЖКИ</w:t>
      </w:r>
    </w:p>
    <w:p w:rsidR="000821ED" w:rsidRDefault="000821ED">
      <w:pPr>
        <w:pStyle w:val="ConsPlusTitle"/>
        <w:jc w:val="center"/>
      </w:pPr>
      <w:r>
        <w:t>В СВЕРДЛОВСКОЙ ОБЛАСТИ</w:t>
      </w:r>
    </w:p>
    <w:p w:rsidR="000821ED" w:rsidRDefault="0008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 w:history="1">
              <w:r>
                <w:rPr>
                  <w:color w:val="0000FF"/>
                </w:rPr>
                <w:t>N 945-ПП</w:t>
              </w:r>
            </w:hyperlink>
            <w:r>
              <w:rPr>
                <w:color w:val="392C69"/>
              </w:rPr>
              <w:t xml:space="preserve">, от 20.02.2020 </w:t>
            </w:r>
            <w:hyperlink r:id="rId15" w:history="1">
              <w:r>
                <w:rPr>
                  <w:color w:val="0000FF"/>
                </w:rPr>
                <w:t>N 86-ПП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21ED" w:rsidRDefault="000821ED">
      <w:pPr>
        <w:pStyle w:val="ConsPlusNormal"/>
        <w:jc w:val="both"/>
      </w:pPr>
    </w:p>
    <w:p w:rsidR="000821ED" w:rsidRDefault="000821ED">
      <w:pPr>
        <w:pStyle w:val="ConsPlusTitle"/>
        <w:jc w:val="center"/>
        <w:outlineLvl w:val="1"/>
      </w:pPr>
      <w:r>
        <w:t>Глава 1. ОБЩИЕ ПОЛОЖЕНИЯ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ind w:firstLine="540"/>
        <w:jc w:val="both"/>
      </w:pPr>
      <w:r>
        <w:t xml:space="preserve">1. Настоящий Порядок определяет процедуру ведения реестров некоммерческих организаций, которым предоставлены отдельные меры государственной поддержки, установленные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2. Реестры некоммерческих организаций, которым предоставлены отдельные меры государственной поддержки в Свердловской области (далее - реестры), ведутся отдельно по социально ориентированным некоммерческим организациям и общественным объединениям (за исключением общественных объединений, являющихся социально ориентированными некоммерческими организациями), прошедшим государственную регистрацию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01 июля 2011 года N 169-ФЗ "О внесении изменений в отдельные законодательные акты Российской Федерации" (далее - федеральный закон), и обладающим правами юридического лица.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3. Реестры являются информационной базой, содержащей сведения о некоммерческих организациях, в отношении которых принято решение о предоставлении и предоставлены меры государственной поддержки, предусмотренные </w:t>
      </w:r>
      <w:hyperlink r:id="rId18" w:history="1">
        <w:r>
          <w:rPr>
            <w:color w:val="0000FF"/>
          </w:rPr>
          <w:t>статьей 2</w:t>
        </w:r>
      </w:hyperlink>
      <w:r>
        <w:t xml:space="preserve"> Закона Свердловской области от 27 января 2012 года N 4-ОЗ.</w:t>
      </w:r>
    </w:p>
    <w:p w:rsidR="000821ED" w:rsidRDefault="000821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945-ПП)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4. Для социально ориентированных некоммерческих организаций </w:t>
      </w:r>
      <w:hyperlink w:anchor="P111" w:history="1">
        <w:r>
          <w:rPr>
            <w:color w:val="0000FF"/>
          </w:rPr>
          <w:t>реестр</w:t>
        </w:r>
      </w:hyperlink>
      <w:r>
        <w:t xml:space="preserve"> ведется уполномоченным исполнительным органом государственной власти Свердловской области в сфере предоставления государственной поддержки некоммерческим организациям (далее - уполномоченный орган) путем внесения в него записей по форме согласно приложению N 1 к настоящему Порядку.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5. Для общественных объединений (за исключением общественных объединений, являющихся социально ориентированными некоммерческими организациями), прошедших государственную регистрацию в порядке, предусмотренном федеральным законом, и обладающих правами юридического лица, </w:t>
      </w:r>
      <w:hyperlink w:anchor="P198" w:history="1">
        <w:r>
          <w:rPr>
            <w:color w:val="0000FF"/>
          </w:rPr>
          <w:t>реестр</w:t>
        </w:r>
      </w:hyperlink>
      <w:r>
        <w:t xml:space="preserve"> ведется уполномоченным органом путем внесения в него записей по форме согласно приложению N 2 к настоящему Порядку.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6. Информация, содержащаяся в реестрах некоммерческих организаций - получателей государственной поддержки, является открытой для всеобщего ознакомления и предоставляется в соответствии с </w:t>
      </w:r>
      <w:hyperlink r:id="rId20" w:history="1">
        <w:r>
          <w:rPr>
            <w:color w:val="0000FF"/>
          </w:rPr>
          <w:t>пунктом 2 статьи 13</w:t>
        </w:r>
      </w:hyperlink>
      <w:r>
        <w:t xml:space="preserve"> Закона Свердловской области от 27 января 2012 года N 4-ОЗ.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lastRenderedPageBreak/>
        <w:t>7. Информация, содержащаяся в реестрах некоммерческих организаций - получателей государственной поддержки, подлежит размещению на официальном сайте в сети Интернет (http://economy.midural.ru).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8. Реестры ведутся уполномоченным органом в электронном виде.</w:t>
      </w:r>
    </w:p>
    <w:p w:rsidR="000821ED" w:rsidRDefault="000821ED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945-ПП)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9. Реестры формируются уполномоченным органом на основании сведений, поданных исполнительными органами государственной власти Свердловской области, предоставляющими отдельные меры государственной поддержки некоммерческим организациям, в электронном виде.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Сведения должны быть подписаны представителем исполнительного органа государственной власти Свердловской области, имеющим соответствующие полномочия, с использованием электронной цифровой подписи.</w:t>
      </w:r>
    </w:p>
    <w:p w:rsidR="000821ED" w:rsidRDefault="000821ED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945-ПП)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10. Сведения о получателе поддержки включаются уполномоченным органом в реестр ежеквартально до 30 числа месяца, следующего за отчетным кварталом.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11. Основанием для включения сведений о получателе поддержки в реестр является решение исполнительного органа государственной власти Свердловской области об оказании такой поддержки.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12. Реестр содержит реестровые записи о получателях поддержки, которые хранятся в реестре в течение 3 лет.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13. Реестровая запись, содержащая сведения о получателе поддержки, исключается из реестра по истечении 3 лет с даты окончания срока оказания поддержки.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Title"/>
        <w:jc w:val="center"/>
        <w:outlineLvl w:val="1"/>
      </w:pPr>
      <w:r>
        <w:t>Глава 2. ПОРЯДОК ВНЕСЕНИЯ В РЕЕСТРЫ</w:t>
      </w:r>
    </w:p>
    <w:p w:rsidR="000821ED" w:rsidRDefault="000821ED">
      <w:pPr>
        <w:pStyle w:val="ConsPlusTitle"/>
        <w:jc w:val="center"/>
      </w:pPr>
      <w:r>
        <w:t>СВЕДЕНИЙ О ПОЛУЧАТЕЛЯХ ПОДДЕРЖКИ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ind w:firstLine="540"/>
        <w:jc w:val="both"/>
      </w:pPr>
      <w:bookmarkStart w:id="1" w:name="P66"/>
      <w:bookmarkEnd w:id="1"/>
      <w:r>
        <w:t>14. В реестр некоммерческих организаций - получателей государственной поддержки включаются следующие сведения о некоммерческой организации: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номер), электронный адрес, контактные телефоны, факс, фамилия, имя, отчество руководителя;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3) форма и размер предоставленной поддержки;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 или органа местного самоуправления, предоставившего поддержку;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6) дата принятия решения об оказании поддержки или решения о прекращении оказания поддержки;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7) информация о видах деятельности, осуществляемых некоммерческой организацией, получившей поддержку;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lastRenderedPageBreak/>
        <w:t>8) информация (если имеется) о нарушениях, допущенных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15. Реестр формируется уполномоченным органом на основании сведений, указанных в </w:t>
      </w:r>
      <w:hyperlink w:anchor="P66" w:history="1">
        <w:r>
          <w:rPr>
            <w:color w:val="0000FF"/>
          </w:rPr>
          <w:t>пункте 14</w:t>
        </w:r>
      </w:hyperlink>
      <w:r>
        <w:t xml:space="preserve"> настоящего Порядка, поданных исполнительными органами государственной власти Свердловской области, оказывающими отдельные меры государственной поддержки некоммерческим организациям, по формам согласно </w:t>
      </w:r>
      <w:hyperlink w:anchor="P11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98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0821ED" w:rsidRDefault="000821E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945-ПП)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16. Ответственность за полноту и достоверность сведений, предоставляемых в уполномоченный орган, возлагается на исполнительные органы государственной власти Свердловской области, оказывающие отдельные меры государственной поддержки некоммерческим организациям.</w:t>
      </w:r>
    </w:p>
    <w:p w:rsidR="000821ED" w:rsidRDefault="000821ED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17. Ежеквартально, в срок до 15 числа месяца, следующего за отчетным кварталом, сведения о некоммерческих организациях - получателях государственной поддержки в соответствии с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настоящего Порядка представляются в уполномоченный орган: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главными распорядителями средств областного бюджета - по мере государственной поддержки, определенной </w:t>
      </w:r>
      <w:hyperlink r:id="rId24" w:history="1">
        <w:r>
          <w:rPr>
            <w:color w:val="0000FF"/>
          </w:rPr>
          <w:t>пунктом 2 части первой статьи 2</w:t>
        </w:r>
      </w:hyperlink>
      <w:r>
        <w:t xml:space="preserve"> Закона Свердловской области от 27 января 2012 года N 4-ОЗ;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исполнительными органами государственной власти Свердловской области, курирующими соответствующую отрасль, - по мере государственной поддержки, определенной </w:t>
      </w:r>
      <w:hyperlink r:id="rId25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26" w:history="1">
        <w:r>
          <w:rPr>
            <w:color w:val="0000FF"/>
          </w:rPr>
          <w:t>8 части первой статьи 2</w:t>
        </w:r>
      </w:hyperlink>
      <w:r>
        <w:t xml:space="preserve"> Закона Свердловской области от 27 января 2012 года N 4-ОЗ;</w:t>
      </w:r>
    </w:p>
    <w:p w:rsidR="000821ED" w:rsidRDefault="000821E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20.02.2020 N 86-ПП)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Министерством по управлению государственным имуществом Свердловской области - по мерам государственной поддержки, определенным </w:t>
      </w:r>
      <w:hyperlink r:id="rId28" w:history="1">
        <w:r>
          <w:rPr>
            <w:color w:val="0000FF"/>
          </w:rPr>
          <w:t>пунктами 3</w:t>
        </w:r>
      </w:hyperlink>
      <w:r>
        <w:t xml:space="preserve">, </w:t>
      </w:r>
      <w:hyperlink r:id="rId29" w:history="1">
        <w:r>
          <w:rPr>
            <w:color w:val="0000FF"/>
          </w:rPr>
          <w:t>4</w:t>
        </w:r>
      </w:hyperlink>
      <w:r>
        <w:t xml:space="preserve">, </w:t>
      </w:r>
      <w:hyperlink r:id="rId30" w:history="1">
        <w:r>
          <w:rPr>
            <w:color w:val="0000FF"/>
          </w:rPr>
          <w:t>5</w:t>
        </w:r>
      </w:hyperlink>
      <w:r>
        <w:t xml:space="preserve">, </w:t>
      </w:r>
      <w:hyperlink r:id="rId31" w:history="1">
        <w:r>
          <w:rPr>
            <w:color w:val="0000FF"/>
          </w:rPr>
          <w:t>6 части первой статьи 2</w:t>
        </w:r>
      </w:hyperlink>
      <w:r>
        <w:t xml:space="preserve"> Закона Свердловской области от 27 января 2012 года N 4-ОЗ.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18. Уполномоченный орган в течение 5 календарных дней проверяет полноту представленных сведений о получателе государственной поддержки в соответствии с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настоящего Порядка. В случае отсутствия каких-либо сведений уполномоченный орган в течение 3 календарных дней запрашивает недостающие сведения.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19. Сведения о получателе государственной поддержки включаются уполномоченным органом в реестр и образуют реестровую запись.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20. В случае изменений сведений о некоммерческих организациях - получателях государственной поддержки исполнительные органы государственной власти Свердловской области представляют информацию в уполномоченный орган в установленные в </w:t>
      </w:r>
      <w:hyperlink w:anchor="P78" w:history="1">
        <w:r>
          <w:rPr>
            <w:color w:val="0000FF"/>
          </w:rPr>
          <w:t>пункте 17</w:t>
        </w:r>
      </w:hyperlink>
      <w:r>
        <w:t xml:space="preserve"> настоящего Порядка сроки.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Title"/>
        <w:jc w:val="center"/>
        <w:outlineLvl w:val="1"/>
      </w:pPr>
      <w:r>
        <w:t>Глава 3. ПОРЯДОК ХРАНЕНИЯ ДОКУМЕНТОВ, ПРЕДСТАВЛЕННЫХ</w:t>
      </w:r>
    </w:p>
    <w:p w:rsidR="000821ED" w:rsidRDefault="000821ED">
      <w:pPr>
        <w:pStyle w:val="ConsPlusTitle"/>
        <w:jc w:val="center"/>
      </w:pPr>
      <w:r>
        <w:t>НЕКОММЕРЧЕСКИМИ ОРГАНИЗАЦИЯМИ - ПОЛУЧАТЕЛЯМИ ПОДДЕРЖКИ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ind w:firstLine="540"/>
        <w:jc w:val="both"/>
      </w:pPr>
      <w:r>
        <w:t>21. Документы, представленные некоммерческими организациями - получателями поддержки, хранятся в исполнительном органе государственной власти Свердловской области, оказывающем отдельные меры государственной поддержки некоммерческим организациям, курирующем соответствующую отрасль, в соответствии со сроками хранения, предусмотренными законодательством Российской Федерации об архивном отделе.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22. Хранение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</w:t>
      </w:r>
      <w:r>
        <w:lastRenderedPageBreak/>
        <w:t>Российской Федерации.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>23. В целях защиты сведений, содержащихся в реестрах, осуществляется формирование резервных копий реестров на электронных носителях, которые хранятся в местах, исключающих их утрату одновременно с оригиналом.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right"/>
        <w:outlineLvl w:val="1"/>
      </w:pPr>
      <w:r>
        <w:t>Приложение N 1</w:t>
      </w:r>
    </w:p>
    <w:p w:rsidR="000821ED" w:rsidRDefault="000821ED">
      <w:pPr>
        <w:pStyle w:val="ConsPlusNormal"/>
        <w:jc w:val="right"/>
      </w:pPr>
      <w:r>
        <w:t>к Порядку</w:t>
      </w:r>
    </w:p>
    <w:p w:rsidR="000821ED" w:rsidRDefault="000821ED">
      <w:pPr>
        <w:pStyle w:val="ConsPlusNormal"/>
        <w:jc w:val="right"/>
      </w:pPr>
      <w:r>
        <w:t>ведения реестров некоммерческих</w:t>
      </w:r>
    </w:p>
    <w:p w:rsidR="000821ED" w:rsidRDefault="000821ED">
      <w:pPr>
        <w:pStyle w:val="ConsPlusNormal"/>
        <w:jc w:val="right"/>
      </w:pPr>
      <w:r>
        <w:t>организаций, которым</w:t>
      </w:r>
    </w:p>
    <w:p w:rsidR="000821ED" w:rsidRDefault="000821ED">
      <w:pPr>
        <w:pStyle w:val="ConsPlusNormal"/>
        <w:jc w:val="right"/>
      </w:pPr>
      <w:r>
        <w:t>предоставлены отдельные меры</w:t>
      </w:r>
    </w:p>
    <w:p w:rsidR="000821ED" w:rsidRDefault="000821ED">
      <w:pPr>
        <w:pStyle w:val="ConsPlusNormal"/>
        <w:jc w:val="right"/>
      </w:pPr>
      <w:r>
        <w:t>государственной поддержки</w:t>
      </w:r>
    </w:p>
    <w:p w:rsidR="000821ED" w:rsidRDefault="000821ED">
      <w:pPr>
        <w:pStyle w:val="ConsPlusNormal"/>
        <w:jc w:val="right"/>
      </w:pPr>
      <w:r>
        <w:t>в Свердловской области</w:t>
      </w:r>
    </w:p>
    <w:p w:rsidR="000821ED" w:rsidRDefault="0008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от 19.12.2019 N 945-ПП)</w:t>
            </w:r>
          </w:p>
        </w:tc>
      </w:tr>
    </w:tbl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  <w:r>
        <w:t>Форма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center"/>
      </w:pPr>
      <w:bookmarkStart w:id="3" w:name="P111"/>
      <w:bookmarkEnd w:id="3"/>
      <w:r>
        <w:t>РЕЕСТР</w:t>
      </w:r>
    </w:p>
    <w:p w:rsidR="000821ED" w:rsidRDefault="000821ED">
      <w:pPr>
        <w:pStyle w:val="ConsPlusNormal"/>
        <w:jc w:val="center"/>
      </w:pPr>
      <w:r>
        <w:t>социально ориентированных некоммерческих организаций -</w:t>
      </w:r>
    </w:p>
    <w:p w:rsidR="000821ED" w:rsidRDefault="000821ED">
      <w:pPr>
        <w:pStyle w:val="ConsPlusNormal"/>
        <w:jc w:val="center"/>
      </w:pPr>
      <w:r>
        <w:t>получателей государственной поддержки</w:t>
      </w:r>
    </w:p>
    <w:p w:rsidR="000821ED" w:rsidRDefault="000821ED">
      <w:pPr>
        <w:pStyle w:val="ConsPlusNormal"/>
        <w:jc w:val="center"/>
      </w:pPr>
      <w:r>
        <w:t>в Свердловской области</w:t>
      </w:r>
    </w:p>
    <w:p w:rsidR="000821ED" w:rsidRDefault="000821ED">
      <w:pPr>
        <w:pStyle w:val="ConsPlusNormal"/>
        <w:jc w:val="center"/>
      </w:pPr>
      <w:r>
        <w:t>в ____ году</w:t>
      </w:r>
    </w:p>
    <w:p w:rsidR="000821ED" w:rsidRDefault="000821ED">
      <w:pPr>
        <w:pStyle w:val="ConsPlusNormal"/>
        <w:jc w:val="both"/>
      </w:pPr>
    </w:p>
    <w:p w:rsidR="000821ED" w:rsidRDefault="000821ED">
      <w:pPr>
        <w:sectPr w:rsidR="000821ED" w:rsidSect="004C6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1644"/>
        <w:gridCol w:w="1984"/>
        <w:gridCol w:w="1701"/>
        <w:gridCol w:w="2098"/>
        <w:gridCol w:w="2494"/>
        <w:gridCol w:w="1984"/>
        <w:gridCol w:w="2041"/>
        <w:gridCol w:w="1984"/>
        <w:gridCol w:w="1984"/>
        <w:gridCol w:w="1984"/>
        <w:gridCol w:w="2164"/>
        <w:gridCol w:w="2164"/>
      </w:tblGrid>
      <w:tr w:rsidR="000821ED">
        <w:tc>
          <w:tcPr>
            <w:tcW w:w="2268" w:type="dxa"/>
            <w:gridSpan w:val="2"/>
          </w:tcPr>
          <w:p w:rsidR="000821ED" w:rsidRDefault="000821ED">
            <w:pPr>
              <w:pStyle w:val="ConsPlusNormal"/>
              <w:jc w:val="center"/>
            </w:pPr>
            <w:r>
              <w:lastRenderedPageBreak/>
              <w:t>Реквизиты реестровой записи</w:t>
            </w:r>
          </w:p>
        </w:tc>
        <w:tc>
          <w:tcPr>
            <w:tcW w:w="1644" w:type="dxa"/>
            <w:vMerge w:val="restart"/>
          </w:tcPr>
          <w:p w:rsidR="000821ED" w:rsidRDefault="000821ED">
            <w:pPr>
              <w:pStyle w:val="ConsPlusNormal"/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0261" w:type="dxa"/>
            <w:gridSpan w:val="5"/>
          </w:tcPr>
          <w:p w:rsidR="000821ED" w:rsidRDefault="000821ED">
            <w:pPr>
              <w:pStyle w:val="ConsPlusNormal"/>
              <w:jc w:val="center"/>
            </w:pPr>
            <w:r>
              <w:t>Сведения о социально ориентированных некоммерческих организациях получателях государственной поддержки в Свердловской области</w:t>
            </w:r>
          </w:p>
        </w:tc>
        <w:tc>
          <w:tcPr>
            <w:tcW w:w="7993" w:type="dxa"/>
            <w:gridSpan w:val="4"/>
          </w:tcPr>
          <w:p w:rsidR="000821ED" w:rsidRDefault="000821ED">
            <w:pPr>
              <w:pStyle w:val="ConsPlusNormal"/>
              <w:jc w:val="center"/>
            </w:pPr>
            <w:r>
              <w:t>Сведения о предоставленной государственной поддержке</w:t>
            </w:r>
          </w:p>
        </w:tc>
        <w:tc>
          <w:tcPr>
            <w:tcW w:w="2164" w:type="dxa"/>
            <w:vMerge w:val="restart"/>
          </w:tcPr>
          <w:p w:rsidR="000821ED" w:rsidRDefault="000821ED">
            <w:pPr>
              <w:pStyle w:val="ConsPlusNormal"/>
              <w:jc w:val="center"/>
            </w:pPr>
            <w:r>
              <w:t>Сведения об использовании социально ориентированными некоммерческими организациями получателями поддержки предоставленных мер государственной поддержки</w:t>
            </w:r>
          </w:p>
        </w:tc>
        <w:tc>
          <w:tcPr>
            <w:tcW w:w="2164" w:type="dxa"/>
            <w:vMerge w:val="restart"/>
          </w:tcPr>
          <w:p w:rsidR="000821ED" w:rsidRDefault="000821ED">
            <w:pPr>
              <w:pStyle w:val="ConsPlusNormal"/>
              <w:jc w:val="center"/>
            </w:pPr>
            <w:r>
              <w:t>Информация (если имеется) о нарушениях, допущенных социально ориентированными некоммерческими организациями, получившими поддержку, в том числе о нецелевом использовании предоставленных средств и имущества</w:t>
            </w:r>
          </w:p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N номер строки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  <w:jc w:val="center"/>
            </w:pPr>
            <w:r>
              <w:t>дата включения в реестр</w:t>
            </w:r>
          </w:p>
        </w:tc>
        <w:tc>
          <w:tcPr>
            <w:tcW w:w="1644" w:type="dxa"/>
            <w:vMerge/>
          </w:tcPr>
          <w:p w:rsidR="000821ED" w:rsidRDefault="000821ED"/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1701" w:type="dxa"/>
          </w:tcPr>
          <w:p w:rsidR="000821ED" w:rsidRDefault="000821ED">
            <w:pPr>
              <w:pStyle w:val="ConsPlusNormal"/>
              <w:jc w:val="center"/>
            </w:pPr>
            <w:r>
              <w:t>почтовый и 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2098" w:type="dxa"/>
          </w:tcPr>
          <w:p w:rsidR="000821ED" w:rsidRDefault="000821ED">
            <w:pPr>
              <w:pStyle w:val="ConsPlusNormal"/>
              <w:jc w:val="center"/>
            </w:pPr>
            <w: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2494" w:type="dxa"/>
          </w:tcPr>
          <w:p w:rsidR="000821ED" w:rsidRDefault="000821E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виды деятельности некоммерческой организации 1</w:t>
            </w:r>
          </w:p>
        </w:tc>
        <w:tc>
          <w:tcPr>
            <w:tcW w:w="2041" w:type="dxa"/>
          </w:tcPr>
          <w:p w:rsidR="000821ED" w:rsidRDefault="000821ED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форма государственной поддержки 2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объем (размер) государственной поддержки, тыс. рублей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срок оказания государственной поддержки</w:t>
            </w:r>
          </w:p>
        </w:tc>
        <w:tc>
          <w:tcPr>
            <w:tcW w:w="2164" w:type="dxa"/>
            <w:vMerge/>
          </w:tcPr>
          <w:p w:rsidR="000821ED" w:rsidRDefault="000821ED"/>
        </w:tc>
        <w:tc>
          <w:tcPr>
            <w:tcW w:w="2164" w:type="dxa"/>
            <w:vMerge/>
          </w:tcPr>
          <w:p w:rsidR="000821ED" w:rsidRDefault="000821ED"/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821ED" w:rsidRDefault="00082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821ED" w:rsidRDefault="00082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0821ED" w:rsidRDefault="00082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0821ED" w:rsidRDefault="000821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821ED" w:rsidRDefault="000821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4" w:type="dxa"/>
          </w:tcPr>
          <w:p w:rsidR="000821ED" w:rsidRDefault="000821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4" w:type="dxa"/>
          </w:tcPr>
          <w:p w:rsidR="000821ED" w:rsidRDefault="000821ED">
            <w:pPr>
              <w:pStyle w:val="ConsPlusNormal"/>
              <w:jc w:val="center"/>
            </w:pPr>
            <w:r>
              <w:t>14</w:t>
            </w:r>
          </w:p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64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70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98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49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4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64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70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98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49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4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</w:tr>
    </w:tbl>
    <w:p w:rsidR="000821ED" w:rsidRDefault="000821ED">
      <w:pPr>
        <w:sectPr w:rsidR="000821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ind w:firstLine="540"/>
        <w:jc w:val="both"/>
      </w:pPr>
      <w:r>
        <w:t>--------------------------------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1 Указывается в соответствии со </w:t>
      </w:r>
      <w:hyperlink r:id="rId33" w:history="1">
        <w:r>
          <w:rPr>
            <w:color w:val="0000FF"/>
          </w:rPr>
          <w:t>статьей 3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2 Указывается в соответствии со </w:t>
      </w:r>
      <w:hyperlink r:id="rId34" w:history="1">
        <w:r>
          <w:rPr>
            <w:color w:val="0000FF"/>
          </w:rPr>
          <w:t>статьей 2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right"/>
        <w:outlineLvl w:val="1"/>
      </w:pPr>
      <w:r>
        <w:t>Приложение N 2</w:t>
      </w:r>
    </w:p>
    <w:p w:rsidR="000821ED" w:rsidRDefault="000821ED">
      <w:pPr>
        <w:pStyle w:val="ConsPlusNormal"/>
        <w:jc w:val="right"/>
      </w:pPr>
      <w:r>
        <w:t>к Порядку</w:t>
      </w:r>
    </w:p>
    <w:p w:rsidR="000821ED" w:rsidRDefault="000821ED">
      <w:pPr>
        <w:pStyle w:val="ConsPlusNormal"/>
        <w:jc w:val="right"/>
      </w:pPr>
      <w:r>
        <w:t>ведения реестров некоммерческих</w:t>
      </w:r>
    </w:p>
    <w:p w:rsidR="000821ED" w:rsidRDefault="000821ED">
      <w:pPr>
        <w:pStyle w:val="ConsPlusNormal"/>
        <w:jc w:val="right"/>
      </w:pPr>
      <w:r>
        <w:t>организаций, которым</w:t>
      </w:r>
    </w:p>
    <w:p w:rsidR="000821ED" w:rsidRDefault="000821ED">
      <w:pPr>
        <w:pStyle w:val="ConsPlusNormal"/>
        <w:jc w:val="right"/>
      </w:pPr>
      <w:r>
        <w:t>предоставлены отдельные меры</w:t>
      </w:r>
    </w:p>
    <w:p w:rsidR="000821ED" w:rsidRDefault="000821ED">
      <w:pPr>
        <w:pStyle w:val="ConsPlusNormal"/>
        <w:jc w:val="right"/>
      </w:pPr>
      <w:r>
        <w:t>государственной поддержки</w:t>
      </w:r>
    </w:p>
    <w:p w:rsidR="000821ED" w:rsidRDefault="000821ED">
      <w:pPr>
        <w:pStyle w:val="ConsPlusNormal"/>
        <w:jc w:val="right"/>
      </w:pPr>
      <w:r>
        <w:t>в Свердловской области</w:t>
      </w:r>
    </w:p>
    <w:p w:rsidR="000821ED" w:rsidRDefault="00082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2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821ED" w:rsidRDefault="000821ED">
            <w:pPr>
              <w:pStyle w:val="ConsPlusNormal"/>
              <w:jc w:val="center"/>
            </w:pPr>
            <w:r>
              <w:rPr>
                <w:color w:val="392C69"/>
              </w:rPr>
              <w:t>от 19.12.2019 N 945-ПП)</w:t>
            </w:r>
          </w:p>
        </w:tc>
      </w:tr>
    </w:tbl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  <w:r>
        <w:t>Форма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center"/>
      </w:pPr>
      <w:bookmarkStart w:id="4" w:name="P198"/>
      <w:bookmarkEnd w:id="4"/>
      <w:r>
        <w:t>РЕЕСТР</w:t>
      </w:r>
    </w:p>
    <w:p w:rsidR="000821ED" w:rsidRDefault="000821ED">
      <w:pPr>
        <w:pStyle w:val="ConsPlusNormal"/>
        <w:jc w:val="center"/>
      </w:pPr>
      <w:r>
        <w:t>общественных объединений - получателей</w:t>
      </w:r>
    </w:p>
    <w:p w:rsidR="000821ED" w:rsidRDefault="000821ED">
      <w:pPr>
        <w:pStyle w:val="ConsPlusNormal"/>
        <w:jc w:val="center"/>
      </w:pPr>
      <w:r>
        <w:t>государственной поддержки в Свердловской области</w:t>
      </w:r>
    </w:p>
    <w:p w:rsidR="000821ED" w:rsidRDefault="000821ED">
      <w:pPr>
        <w:pStyle w:val="ConsPlusNormal"/>
        <w:jc w:val="center"/>
      </w:pPr>
      <w:r>
        <w:t>в ____ году</w:t>
      </w:r>
    </w:p>
    <w:p w:rsidR="000821ED" w:rsidRDefault="000821ED">
      <w:pPr>
        <w:pStyle w:val="ConsPlusNormal"/>
        <w:jc w:val="both"/>
      </w:pPr>
    </w:p>
    <w:p w:rsidR="000821ED" w:rsidRDefault="000821ED">
      <w:pPr>
        <w:sectPr w:rsidR="000821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61"/>
        <w:gridCol w:w="1644"/>
        <w:gridCol w:w="1984"/>
        <w:gridCol w:w="1701"/>
        <w:gridCol w:w="2098"/>
        <w:gridCol w:w="2494"/>
        <w:gridCol w:w="1984"/>
        <w:gridCol w:w="2041"/>
        <w:gridCol w:w="1984"/>
        <w:gridCol w:w="1984"/>
        <w:gridCol w:w="1984"/>
        <w:gridCol w:w="2164"/>
        <w:gridCol w:w="2164"/>
      </w:tblGrid>
      <w:tr w:rsidR="000821ED">
        <w:tc>
          <w:tcPr>
            <w:tcW w:w="2268" w:type="dxa"/>
            <w:gridSpan w:val="2"/>
          </w:tcPr>
          <w:p w:rsidR="000821ED" w:rsidRDefault="000821ED">
            <w:pPr>
              <w:pStyle w:val="ConsPlusNormal"/>
              <w:jc w:val="center"/>
            </w:pPr>
            <w:r>
              <w:lastRenderedPageBreak/>
              <w:t>Реквизиты реестровой записи</w:t>
            </w:r>
          </w:p>
        </w:tc>
        <w:tc>
          <w:tcPr>
            <w:tcW w:w="1644" w:type="dxa"/>
            <w:vMerge w:val="restart"/>
          </w:tcPr>
          <w:p w:rsidR="000821ED" w:rsidRDefault="000821ED">
            <w:pPr>
              <w:pStyle w:val="ConsPlusNormal"/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0261" w:type="dxa"/>
            <w:gridSpan w:val="5"/>
          </w:tcPr>
          <w:p w:rsidR="000821ED" w:rsidRDefault="000821ED">
            <w:pPr>
              <w:pStyle w:val="ConsPlusNormal"/>
              <w:jc w:val="center"/>
            </w:pPr>
            <w:r>
              <w:t>Сведения об общественных объединениях получателях государственной поддержки в Свердловской области</w:t>
            </w:r>
          </w:p>
        </w:tc>
        <w:tc>
          <w:tcPr>
            <w:tcW w:w="7993" w:type="dxa"/>
            <w:gridSpan w:val="4"/>
          </w:tcPr>
          <w:p w:rsidR="000821ED" w:rsidRDefault="000821ED">
            <w:pPr>
              <w:pStyle w:val="ConsPlusNormal"/>
              <w:jc w:val="center"/>
            </w:pPr>
            <w:r>
              <w:t>Сведения о предоставленной государственной поддержке</w:t>
            </w:r>
          </w:p>
        </w:tc>
        <w:tc>
          <w:tcPr>
            <w:tcW w:w="2164" w:type="dxa"/>
            <w:vMerge w:val="restart"/>
          </w:tcPr>
          <w:p w:rsidR="000821ED" w:rsidRDefault="000821ED">
            <w:pPr>
              <w:pStyle w:val="ConsPlusNormal"/>
              <w:jc w:val="center"/>
            </w:pPr>
            <w:r>
              <w:t>Сведения об использовании общественными объединениями получателями поддержки предоставленных мер государственной поддержки</w:t>
            </w:r>
          </w:p>
        </w:tc>
        <w:tc>
          <w:tcPr>
            <w:tcW w:w="2164" w:type="dxa"/>
            <w:vMerge w:val="restart"/>
          </w:tcPr>
          <w:p w:rsidR="000821ED" w:rsidRDefault="000821ED">
            <w:pPr>
              <w:pStyle w:val="ConsPlusNormal"/>
              <w:jc w:val="center"/>
            </w:pPr>
            <w:r>
              <w:t>Информация (если имеется) о нарушениях, допущенных общественными объединениями, получившими поддержку, в том числе о нецелевом использовании предоставленных средств и имущества</w:t>
            </w:r>
          </w:p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N номер строки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  <w:jc w:val="center"/>
            </w:pPr>
            <w:r>
              <w:t>дата включения в реестр</w:t>
            </w:r>
          </w:p>
        </w:tc>
        <w:tc>
          <w:tcPr>
            <w:tcW w:w="1644" w:type="dxa"/>
            <w:vMerge/>
          </w:tcPr>
          <w:p w:rsidR="000821ED" w:rsidRDefault="000821ED"/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полное и (если имеется) сокращенное наименование постоянно действующего органа некоммерческой организации, название организации</w:t>
            </w:r>
          </w:p>
        </w:tc>
        <w:tc>
          <w:tcPr>
            <w:tcW w:w="1701" w:type="dxa"/>
          </w:tcPr>
          <w:p w:rsidR="000821ED" w:rsidRDefault="000821ED">
            <w:pPr>
              <w:pStyle w:val="ConsPlusNormal"/>
              <w:jc w:val="center"/>
            </w:pPr>
            <w:r>
              <w:t>почтовый и 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2098" w:type="dxa"/>
          </w:tcPr>
          <w:p w:rsidR="000821ED" w:rsidRDefault="000821ED">
            <w:pPr>
              <w:pStyle w:val="ConsPlusNormal"/>
              <w:jc w:val="center"/>
            </w:pPr>
            <w:r>
              <w:t>основной государственный регистрационный номер записи о государственной регистрации юридического лица (ОГРН)</w:t>
            </w:r>
          </w:p>
        </w:tc>
        <w:tc>
          <w:tcPr>
            <w:tcW w:w="2494" w:type="dxa"/>
          </w:tcPr>
          <w:p w:rsidR="000821ED" w:rsidRDefault="000821E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виды деятельности некоммерческой организации 1</w:t>
            </w:r>
          </w:p>
        </w:tc>
        <w:tc>
          <w:tcPr>
            <w:tcW w:w="2041" w:type="dxa"/>
          </w:tcPr>
          <w:p w:rsidR="000821ED" w:rsidRDefault="000821ED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области, предоставившего поддержку некоммерческой организации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форма государственной поддержки 2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объем (размер) государственной поддержки, тыс. рублей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срок оказания государственной поддержки</w:t>
            </w:r>
          </w:p>
        </w:tc>
        <w:tc>
          <w:tcPr>
            <w:tcW w:w="2164" w:type="dxa"/>
            <w:vMerge/>
          </w:tcPr>
          <w:p w:rsidR="000821ED" w:rsidRDefault="000821ED"/>
        </w:tc>
        <w:tc>
          <w:tcPr>
            <w:tcW w:w="2164" w:type="dxa"/>
            <w:vMerge/>
          </w:tcPr>
          <w:p w:rsidR="000821ED" w:rsidRDefault="000821ED"/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821ED" w:rsidRDefault="00082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821ED" w:rsidRDefault="000821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0821ED" w:rsidRDefault="000821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0821ED" w:rsidRDefault="000821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821ED" w:rsidRDefault="000821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821ED" w:rsidRDefault="000821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4" w:type="dxa"/>
          </w:tcPr>
          <w:p w:rsidR="000821ED" w:rsidRDefault="000821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4" w:type="dxa"/>
          </w:tcPr>
          <w:p w:rsidR="000821ED" w:rsidRDefault="000821ED">
            <w:pPr>
              <w:pStyle w:val="ConsPlusNormal"/>
              <w:jc w:val="center"/>
            </w:pPr>
            <w:r>
              <w:t>14</w:t>
            </w:r>
          </w:p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64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70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98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49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4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</w:tr>
      <w:tr w:rsidR="000821ED">
        <w:tc>
          <w:tcPr>
            <w:tcW w:w="907" w:type="dxa"/>
          </w:tcPr>
          <w:p w:rsidR="000821ED" w:rsidRDefault="000821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64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70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98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49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041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198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  <w:tc>
          <w:tcPr>
            <w:tcW w:w="2164" w:type="dxa"/>
          </w:tcPr>
          <w:p w:rsidR="000821ED" w:rsidRDefault="000821ED">
            <w:pPr>
              <w:pStyle w:val="ConsPlusNormal"/>
            </w:pPr>
          </w:p>
        </w:tc>
      </w:tr>
    </w:tbl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ind w:firstLine="540"/>
        <w:jc w:val="both"/>
      </w:pPr>
      <w:r>
        <w:t>--------------------------------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1 Указывается в соответствии со </w:t>
      </w:r>
      <w:hyperlink r:id="rId36" w:history="1">
        <w:r>
          <w:rPr>
            <w:color w:val="0000FF"/>
          </w:rPr>
          <w:t>статьей 3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0821ED" w:rsidRDefault="000821ED">
      <w:pPr>
        <w:pStyle w:val="ConsPlusNormal"/>
        <w:spacing w:before="220"/>
        <w:ind w:firstLine="540"/>
        <w:jc w:val="both"/>
      </w:pPr>
      <w:r>
        <w:t xml:space="preserve">2 Указывается в соответствии со </w:t>
      </w:r>
      <w:hyperlink r:id="rId37" w:history="1">
        <w:r>
          <w:rPr>
            <w:color w:val="0000FF"/>
          </w:rPr>
          <w:t>статьей 2</w:t>
        </w:r>
      </w:hyperlink>
      <w:r>
        <w:t xml:space="preserve"> Закона Свердловской области от 27 января 2012 года N 4-ОЗ "О государственной поддержке некоммерческих организаций в Свердловской области".</w:t>
      </w: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jc w:val="both"/>
      </w:pPr>
    </w:p>
    <w:p w:rsidR="000821ED" w:rsidRDefault="00082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B1B" w:rsidRDefault="00632B1B">
      <w:bookmarkStart w:id="5" w:name="_GoBack"/>
      <w:bookmarkEnd w:id="5"/>
    </w:p>
    <w:sectPr w:rsidR="00632B1B" w:rsidSect="007A11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D"/>
    <w:rsid w:val="000821ED"/>
    <w:rsid w:val="006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42EE-339A-46B2-8460-E22E190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34084DF402A504EC501B94E094C386CB395C479B68E34DD03B7A16594a3G1M" TargetMode="External"/><Relationship Id="rId13" Type="http://schemas.openxmlformats.org/officeDocument/2006/relationships/hyperlink" Target="consultantplus://offline/ref=CD26591037829D6BE8E5845C1102A230D14FD2D2422D5D1E9154BF19561C3E39E1D59A20F4CA27DD02A9A365913AA73499E6414484186CF3E516B7ECaDGDM" TargetMode="External"/><Relationship Id="rId18" Type="http://schemas.openxmlformats.org/officeDocument/2006/relationships/hyperlink" Target="consultantplus://offline/ref=CD26591037829D6BE8E5845C1102A230D14FD2D2422C5F1E9A54BF19561C3E39E1D59A20F4CA27DD02A9A364963AA73499E6414484186CF3E516B7ECaDGDM" TargetMode="External"/><Relationship Id="rId26" Type="http://schemas.openxmlformats.org/officeDocument/2006/relationships/hyperlink" Target="consultantplus://offline/ref=CD26591037829D6BE8E5845C1102A230D14FD2D2422C5F1E9A54BF19561C3E39E1D59A20F4CA27DD02A9A3649F3AA73499E6414484186CF3E516B7ECaDGD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26591037829D6BE8E5845C1102A230D14FD2D2422D5D1E9154BF19561C3E39E1D59A20F4CA27DD02A9A364973AA73499E6414484186CF3E516B7ECaDGDM" TargetMode="External"/><Relationship Id="rId34" Type="http://schemas.openxmlformats.org/officeDocument/2006/relationships/hyperlink" Target="consultantplus://offline/ref=CD26591037829D6BE8E5845C1102A230D14FD2D2422C5F1E9A54BF19561C3E39E1D59A20F4CA27DD02A9A364963AA73499E6414484186CF3E516B7ECaDGDM" TargetMode="External"/><Relationship Id="rId7" Type="http://schemas.openxmlformats.org/officeDocument/2006/relationships/hyperlink" Target="consultantplus://offline/ref=CD26591037829D6BE8E5845C1102A230D14FD2D2422C5B1B9B51BF19561C3E39E1D59A20F4CA27DD02A9A365933AA73499E6414484186CF3E516B7ECaDGDM" TargetMode="External"/><Relationship Id="rId12" Type="http://schemas.openxmlformats.org/officeDocument/2006/relationships/hyperlink" Target="consultantplus://offline/ref=CD26591037829D6BE8E5845C1102A230D14FD2D247295A18995EE2135E45323BE6DAC525F3DB27DD02B7A2648833F367aDGDM" TargetMode="External"/><Relationship Id="rId17" Type="http://schemas.openxmlformats.org/officeDocument/2006/relationships/hyperlink" Target="consultantplus://offline/ref=CD26591037829D6BE8E59A51076EFC3AD2448DDA432A504EC501B94E094C386CB395C479B68E34DD03B7A16594a3G1M" TargetMode="External"/><Relationship Id="rId25" Type="http://schemas.openxmlformats.org/officeDocument/2006/relationships/hyperlink" Target="consultantplus://offline/ref=CD26591037829D6BE8E5845C1102A230D14FD2D2422C5F1E9A54BF19561C3E39E1D59A20F4CA27DD02A9A3649E3AA73499E6414484186CF3E516B7ECaDGDM" TargetMode="External"/><Relationship Id="rId33" Type="http://schemas.openxmlformats.org/officeDocument/2006/relationships/hyperlink" Target="consultantplus://offline/ref=CD26591037829D6BE8E5845C1102A230D14FD2D2422C5F1E9A54BF19561C3E39E1D59A20F4CA27DD02A9A367973AA73499E6414484186CF3E516B7ECaDGD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6591037829D6BE8E5845C1102A230D14FD2D2422C5F1E9A54BF19561C3E39E1D59A20F4CA27DD02A9A36D963AA73499E6414484186CF3E516B7ECaDGDM" TargetMode="External"/><Relationship Id="rId20" Type="http://schemas.openxmlformats.org/officeDocument/2006/relationships/hyperlink" Target="consultantplus://offline/ref=CD26591037829D6BE8E5845C1102A230D14FD2D2422C5F1E9A54BF19561C3E39E1D59A20F4CA27DD02A9A362923AA73499E6414484186CF3E516B7ECaDGDM" TargetMode="External"/><Relationship Id="rId29" Type="http://schemas.openxmlformats.org/officeDocument/2006/relationships/hyperlink" Target="consultantplus://offline/ref=CD26591037829D6BE8E5845C1102A230D14FD2D2422C5F1E9A54BF19561C3E39E1D59A20F4CA27DD02A9A364933AA73499E6414484186CF3E516B7ECaD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6591037829D6BE8E5845C1102A230D14FD2D2422D5D1E9154BF19561C3E39E1D59A20F4CA27DD02A9A365933AA73499E6414484186CF3E516B7ECaDGDM" TargetMode="External"/><Relationship Id="rId11" Type="http://schemas.openxmlformats.org/officeDocument/2006/relationships/hyperlink" Target="consultantplus://offline/ref=CD26591037829D6BE8E5845C1102A230D14FD2D2422D5D1E9154BF19561C3E39E1D59A20F4CA27DD02A9A365903AA73499E6414484186CF3E516B7ECaDGDM" TargetMode="External"/><Relationship Id="rId24" Type="http://schemas.openxmlformats.org/officeDocument/2006/relationships/hyperlink" Target="consultantplus://offline/ref=CD26591037829D6BE8E5845C1102A230D14FD2D2422C5F1E9A54BF19561C3E39E1D59A20F4CA27DD02A9A364953AA73499E6414484186CF3E516B7ECaDGDM" TargetMode="External"/><Relationship Id="rId32" Type="http://schemas.openxmlformats.org/officeDocument/2006/relationships/hyperlink" Target="consultantplus://offline/ref=CD26591037829D6BE8E5845C1102A230D14FD2D2422D5D1E9154BF19561C3E39E1D59A20F4CA27DD02A9A364903AA73499E6414484186CF3E516B7ECaDGDM" TargetMode="External"/><Relationship Id="rId37" Type="http://schemas.openxmlformats.org/officeDocument/2006/relationships/hyperlink" Target="consultantplus://offline/ref=CD26591037829D6BE8E5845C1102A230D14FD2D2422C5F1E9A54BF19561C3E39E1D59A20F4CA27DD02A9A364963AA73499E6414484186CF3E516B7ECaDGDM" TargetMode="External"/><Relationship Id="rId5" Type="http://schemas.openxmlformats.org/officeDocument/2006/relationships/hyperlink" Target="consultantplus://offline/ref=CD26591037829D6BE8E5845C1102A230D14FD2D2412258109953BF19561C3E39E1D59A20F4CA27DD02A9A365933AA73499E6414484186CF3E516B7ECaDGDM" TargetMode="External"/><Relationship Id="rId15" Type="http://schemas.openxmlformats.org/officeDocument/2006/relationships/hyperlink" Target="consultantplus://offline/ref=CD26591037829D6BE8E5845C1102A230D14FD2D2422C5B1B9B51BF19561C3E39E1D59A20F4CA27DD02A9A365933AA73499E6414484186CF3E516B7ECaDGDM" TargetMode="External"/><Relationship Id="rId23" Type="http://schemas.openxmlformats.org/officeDocument/2006/relationships/hyperlink" Target="consultantplus://offline/ref=CD26591037829D6BE8E5845C1102A230D14FD2D2422D5D1E9154BF19561C3E39E1D59A20F4CA27DD02A9A364933AA73499E6414484186CF3E516B7ECaDGDM" TargetMode="External"/><Relationship Id="rId28" Type="http://schemas.openxmlformats.org/officeDocument/2006/relationships/hyperlink" Target="consultantplus://offline/ref=CD26591037829D6BE8E5845C1102A230D14FD2D2422C5F1E9A54BF19561C3E39E1D59A20F4CA27DD02A9A364923AA73499E6414484186CF3E516B7ECaDGDM" TargetMode="External"/><Relationship Id="rId36" Type="http://schemas.openxmlformats.org/officeDocument/2006/relationships/hyperlink" Target="consultantplus://offline/ref=CD26591037829D6BE8E5845C1102A230D14FD2D2422C5F1E9A54BF19561C3E39E1D59A20F4CA27DD02A9A367973AA73499E6414484186CF3E516B7ECaDGDM" TargetMode="External"/><Relationship Id="rId10" Type="http://schemas.openxmlformats.org/officeDocument/2006/relationships/hyperlink" Target="consultantplus://offline/ref=CD26591037829D6BE8E5845C1102A230D14FD2D2422C5E1E915DBF19561C3E39E1D59A20E6CA7FD103A9BD64972FF165DFaBG3M" TargetMode="External"/><Relationship Id="rId19" Type="http://schemas.openxmlformats.org/officeDocument/2006/relationships/hyperlink" Target="consultantplus://offline/ref=CD26591037829D6BE8E5845C1102A230D14FD2D2422D5D1E9154BF19561C3E39E1D59A20F4CA27DD02A9A364963AA73499E6414484186CF3E516B7ECaDGDM" TargetMode="External"/><Relationship Id="rId31" Type="http://schemas.openxmlformats.org/officeDocument/2006/relationships/hyperlink" Target="consultantplus://offline/ref=CD26591037829D6BE8E5845C1102A230D14FD2D2422C5F1E9A54BF19561C3E39E1D59A20F4CA27DD02A9A364913AA73499E6414484186CF3E516B7ECaDG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6591037829D6BE8E5845C1102A230D14FD2D2422C5F1E9A54BF19561C3E39E1D59A20F4CA27DD02A9A36D963AA73499E6414484186CF3E516B7ECaDGDM" TargetMode="External"/><Relationship Id="rId14" Type="http://schemas.openxmlformats.org/officeDocument/2006/relationships/hyperlink" Target="consultantplus://offline/ref=CD26591037829D6BE8E5845C1102A230D14FD2D2422D5D1E9154BF19561C3E39E1D59A20F4CA27DD02A9A3659F3AA73499E6414484186CF3E516B7ECaDGDM" TargetMode="External"/><Relationship Id="rId22" Type="http://schemas.openxmlformats.org/officeDocument/2006/relationships/hyperlink" Target="consultantplus://offline/ref=CD26591037829D6BE8E5845C1102A230D14FD2D2422D5D1E9154BF19561C3E39E1D59A20F4CA27DD02A9A364953AA73499E6414484186CF3E516B7ECaDGDM" TargetMode="External"/><Relationship Id="rId27" Type="http://schemas.openxmlformats.org/officeDocument/2006/relationships/hyperlink" Target="consultantplus://offline/ref=CD26591037829D6BE8E5845C1102A230D14FD2D2422C5B1B9B51BF19561C3E39E1D59A20F4CA27DD02A9A365903AA73499E6414484186CF3E516B7ECaDGDM" TargetMode="External"/><Relationship Id="rId30" Type="http://schemas.openxmlformats.org/officeDocument/2006/relationships/hyperlink" Target="consultantplus://offline/ref=CD26591037829D6BE8E5845C1102A230D14FD2D2422C5F1E9A54BF19561C3E39E1D59A20F4CA27DD02A9A364903AA73499E6414484186CF3E516B7ECaDGDM" TargetMode="External"/><Relationship Id="rId35" Type="http://schemas.openxmlformats.org/officeDocument/2006/relationships/hyperlink" Target="consultantplus://offline/ref=CD26591037829D6BE8E5845C1102A230D14FD2D2422D5D1E9154BF19561C3E39E1D59A20F4CA27DD02A9A363943AA73499E6414484186CF3E516B7ECaD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2020-11-10T12:06:00Z</dcterms:created>
  <dcterms:modified xsi:type="dcterms:W3CDTF">2020-11-10T12:07:00Z</dcterms:modified>
</cp:coreProperties>
</file>