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26" w:rsidRPr="006003AF" w:rsidRDefault="000A3C78" w:rsidP="00971826">
      <w:pPr>
        <w:pStyle w:val="1"/>
        <w:keepNext w:val="0"/>
        <w:autoSpaceDE w:val="0"/>
        <w:autoSpaceDN w:val="0"/>
        <w:adjustRightInd w:val="0"/>
        <w:ind w:left="5387"/>
        <w:jc w:val="left"/>
        <w:rPr>
          <w:rFonts w:ascii="Liberation Serif" w:hAnsi="Liberation Serif" w:cs="Courier New"/>
          <w:b w:val="0"/>
          <w:bCs/>
          <w:i w:val="0"/>
          <w:szCs w:val="28"/>
        </w:rPr>
      </w:pPr>
      <w:r>
        <w:rPr>
          <w:rFonts w:ascii="Liberation Serif" w:hAnsi="Liberation Serif" w:cs="Courier New"/>
          <w:b w:val="0"/>
          <w:bCs/>
          <w:i w:val="0"/>
          <w:szCs w:val="28"/>
        </w:rPr>
        <w:t>Министру экономики и территориального развития Свердловской области</w:t>
      </w:r>
      <w:bookmarkStart w:id="0" w:name="_GoBack"/>
      <w:bookmarkEnd w:id="0"/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______________________________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jc w:val="center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(Ф.И.О.)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от 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______________________________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jc w:val="center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(Ф.И.О., замещаемая должность)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ЗАЯВЛЕНИЕ</w:t>
      </w:r>
    </w:p>
    <w:p w:rsidR="00971826" w:rsidRPr="00971826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о выкупе подарка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71826" w:rsidP="00B83B69">
      <w:pPr>
        <w:pStyle w:val="1"/>
        <w:keepNext w:val="0"/>
        <w:autoSpaceDE w:val="0"/>
        <w:autoSpaceDN w:val="0"/>
        <w:adjustRightInd w:val="0"/>
        <w:ind w:firstLine="567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Извещаю о намерении выкупить подарок (подарки), полученный (полученные)</w:t>
      </w:r>
      <w:r w:rsidR="00B83B69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</w:t>
      </w: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в связи протокольным мероприятием, служебной командировкой, другим</w:t>
      </w:r>
      <w:r w:rsidR="00B83B69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</w:t>
      </w: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официальным мероприятием (нужное подчеркнуть) состоявшимся (состоявшейся)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__________________________________________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</w:t>
      </w: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,</w:t>
      </w:r>
    </w:p>
    <w:p w:rsidR="00971826" w:rsidRPr="00B83B69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 w:val="20"/>
        </w:rPr>
      </w:pP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(указать место и дату проведения)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и сданный (сданные) на хранение в установленном порядке ___________________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_____________________________________________________________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</w:t>
      </w:r>
    </w:p>
    <w:p w:rsidR="00971826" w:rsidRPr="00B83B69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 w:val="20"/>
        </w:rPr>
      </w:pP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(дата и регистрационный номер уведомления,</w:t>
      </w:r>
      <w:r w:rsidR="00B83B69"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 xml:space="preserve"> </w:t>
      </w: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дата и номер акта приема-передачи)</w:t>
      </w:r>
    </w:p>
    <w:p w:rsidR="00971826" w:rsidRDefault="00971826">
      <w:pPr>
        <w:rPr>
          <w:rFonts w:ascii="Liberation Serif" w:hAnsi="Liberation Serif"/>
          <w:sz w:val="28"/>
          <w:szCs w:val="28"/>
        </w:rPr>
      </w:pP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Cs w:val="28"/>
        </w:rPr>
      </w:pPr>
    </w:p>
    <w:p w:rsidR="00B83B69" w:rsidRPr="006003AF" w:rsidRDefault="00B83B69" w:rsidP="00B83B69">
      <w:pPr>
        <w:rPr>
          <w:rFonts w:ascii="Liberation Serif" w:hAnsi="Liberation Serif"/>
        </w:rPr>
      </w:pP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______________      ______________</w:t>
      </w: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       (подпись)                     (дата)</w:t>
      </w: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Cs w:val="28"/>
        </w:rPr>
      </w:pPr>
    </w:p>
    <w:p w:rsidR="00B83B69" w:rsidRPr="00971826" w:rsidRDefault="00B83B69">
      <w:pPr>
        <w:rPr>
          <w:rFonts w:ascii="Liberation Serif" w:hAnsi="Liberation Serif"/>
          <w:sz w:val="28"/>
          <w:szCs w:val="28"/>
        </w:rPr>
      </w:pPr>
    </w:p>
    <w:sectPr w:rsidR="00B83B69" w:rsidRPr="00971826" w:rsidSect="009718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6"/>
    <w:rsid w:val="000A3C78"/>
    <w:rsid w:val="003443FE"/>
    <w:rsid w:val="00971826"/>
    <w:rsid w:val="00A43B24"/>
    <w:rsid w:val="00B83B69"/>
    <w:rsid w:val="00BD0E2A"/>
    <w:rsid w:val="00D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D2F5-D39D-41A4-B329-FD09234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2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ivanovatn</dc:creator>
  <cp:lastModifiedBy>Светлова Елена Александровна</cp:lastModifiedBy>
  <cp:revision>2</cp:revision>
  <dcterms:created xsi:type="dcterms:W3CDTF">2020-05-28T05:45:00Z</dcterms:created>
  <dcterms:modified xsi:type="dcterms:W3CDTF">2020-05-28T05:45:00Z</dcterms:modified>
</cp:coreProperties>
</file>