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16" w:rsidRDefault="00484416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84416" w:rsidRDefault="0048441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8441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4416" w:rsidRDefault="00484416">
            <w:pPr>
              <w:pStyle w:val="ConsPlusNormal"/>
              <w:outlineLvl w:val="0"/>
            </w:pPr>
            <w:r>
              <w:t>8 февраля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4416" w:rsidRDefault="00484416">
            <w:pPr>
              <w:pStyle w:val="ConsPlusNormal"/>
              <w:jc w:val="right"/>
              <w:outlineLvl w:val="0"/>
            </w:pPr>
            <w:r>
              <w:t>N 29-РГ</w:t>
            </w:r>
          </w:p>
        </w:tc>
      </w:tr>
    </w:tbl>
    <w:p w:rsidR="00484416" w:rsidRDefault="0048441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4416" w:rsidRDefault="00484416">
      <w:pPr>
        <w:pStyle w:val="ConsPlusNormal"/>
        <w:jc w:val="both"/>
      </w:pPr>
    </w:p>
    <w:p w:rsidR="00484416" w:rsidRDefault="00484416">
      <w:pPr>
        <w:pStyle w:val="ConsPlusTitle"/>
        <w:jc w:val="center"/>
      </w:pPr>
      <w:r>
        <w:t>РАСПОРЯЖЕНИЕ</w:t>
      </w:r>
    </w:p>
    <w:p w:rsidR="00484416" w:rsidRDefault="00484416">
      <w:pPr>
        <w:pStyle w:val="ConsPlusTitle"/>
        <w:jc w:val="center"/>
      </w:pPr>
    </w:p>
    <w:p w:rsidR="00484416" w:rsidRDefault="00484416">
      <w:pPr>
        <w:pStyle w:val="ConsPlusTitle"/>
        <w:jc w:val="center"/>
      </w:pPr>
      <w:r>
        <w:t>ГУБЕРНАТОРА СВЕРДЛОВСКОЙ ОБЛАСТИ</w:t>
      </w:r>
    </w:p>
    <w:p w:rsidR="00484416" w:rsidRDefault="00484416">
      <w:pPr>
        <w:pStyle w:val="ConsPlusTitle"/>
        <w:jc w:val="center"/>
      </w:pPr>
    </w:p>
    <w:p w:rsidR="00484416" w:rsidRDefault="00484416">
      <w:pPr>
        <w:pStyle w:val="ConsPlusTitle"/>
        <w:jc w:val="center"/>
      </w:pPr>
      <w:r>
        <w:t>ОБ УТВЕРЖДЕНИИ РАСПРЕДЕЛЕНИЯ ЗНАЧЕНИЙ (УРОВНЕЙ) ПОКАЗАТЕЛЕЙ</w:t>
      </w:r>
    </w:p>
    <w:p w:rsidR="00484416" w:rsidRDefault="00484416">
      <w:pPr>
        <w:pStyle w:val="ConsPlusTitle"/>
        <w:jc w:val="center"/>
      </w:pPr>
      <w:r>
        <w:t>ДЛЯ ОЦЕНКИ ЭФФЕКТИВНОСТИ ДЕЯТЕЛЬНОСТИ ГУБЕРНАТОРА</w:t>
      </w:r>
    </w:p>
    <w:p w:rsidR="00484416" w:rsidRDefault="00484416">
      <w:pPr>
        <w:pStyle w:val="ConsPlusTitle"/>
        <w:jc w:val="center"/>
      </w:pPr>
      <w:r>
        <w:t>СВЕРДЛОВСКОЙ ОБЛАСТИ И ДЕЯТЕЛЬНОСТИ ИСПОЛНИТЕЛЬНЫХ ОРГАНОВ</w:t>
      </w:r>
    </w:p>
    <w:p w:rsidR="00484416" w:rsidRDefault="00484416">
      <w:pPr>
        <w:pStyle w:val="ConsPlusTitle"/>
        <w:jc w:val="center"/>
      </w:pPr>
      <w:r>
        <w:t>ГОСУДАРСТВЕННОЙ ВЛАСТИ СВЕРДЛОВСКОЙ ОБЛАСТИ НА ПЕРИОД</w:t>
      </w:r>
    </w:p>
    <w:p w:rsidR="00484416" w:rsidRDefault="00484416">
      <w:pPr>
        <w:pStyle w:val="ConsPlusTitle"/>
        <w:jc w:val="center"/>
      </w:pPr>
      <w:r>
        <w:t>ДО 2030 ГОДА И ПРИЗНАНИИ УТРАТИВШИМ СИЛУ РАСПОРЯЖЕНИЯ</w:t>
      </w:r>
    </w:p>
    <w:p w:rsidR="00484416" w:rsidRDefault="00484416">
      <w:pPr>
        <w:pStyle w:val="ConsPlusTitle"/>
        <w:jc w:val="center"/>
      </w:pPr>
      <w:r>
        <w:t>ГУБЕРНАТОРА СВЕРДЛОВСКОЙ ОБЛАСТИ ОТ 15.12.2020 N 247-РГ</w:t>
      </w:r>
    </w:p>
    <w:p w:rsidR="00484416" w:rsidRDefault="00484416">
      <w:pPr>
        <w:pStyle w:val="ConsPlusTitle"/>
        <w:jc w:val="center"/>
      </w:pPr>
      <w:r>
        <w:t>"ОБ УТВЕРЖДЕНИИ РАСПРЕДЕЛЕНИЯ ЗНАЧЕНИЙ (УРОВНЕЙ) ПОКАЗАТЕЛЕЙ</w:t>
      </w:r>
    </w:p>
    <w:p w:rsidR="00484416" w:rsidRDefault="00484416">
      <w:pPr>
        <w:pStyle w:val="ConsPlusTitle"/>
        <w:jc w:val="center"/>
      </w:pPr>
      <w:r>
        <w:t>ДЛЯ ОЦЕНКИ ЭФФЕКТИВНОСТИ ДЕЯТЕЛЬНОСТИ ГУБЕРНАТОРА</w:t>
      </w:r>
    </w:p>
    <w:p w:rsidR="00484416" w:rsidRDefault="00484416">
      <w:pPr>
        <w:pStyle w:val="ConsPlusTitle"/>
        <w:jc w:val="center"/>
      </w:pPr>
      <w:r>
        <w:t>СВЕРДЛОВСКОЙ ОБЛАСТИ И ДЕЯТЕЛЬНОСТИ ИСПОЛНИТЕЛЬНЫХ ОРГАНОВ</w:t>
      </w:r>
    </w:p>
    <w:p w:rsidR="00484416" w:rsidRDefault="00484416">
      <w:pPr>
        <w:pStyle w:val="ConsPlusTitle"/>
        <w:jc w:val="center"/>
      </w:pPr>
      <w:r>
        <w:t>ГОСУДАРСТВЕННОЙ ВЛАСТИ СВЕРДЛОВСКОЙ ОБЛАСТИ НА ПЕРИОД</w:t>
      </w:r>
    </w:p>
    <w:p w:rsidR="00484416" w:rsidRDefault="00484416">
      <w:pPr>
        <w:pStyle w:val="ConsPlusTitle"/>
        <w:jc w:val="center"/>
      </w:pPr>
      <w:r>
        <w:t>ДО 2024 ГОДА, МОНИТОРИНГЕ И ОЦЕНКЕ УРОВНЯ ИХ ДОСТИЖЕНИЯ"</w:t>
      </w:r>
    </w:p>
    <w:p w:rsidR="00484416" w:rsidRDefault="004844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8441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416" w:rsidRDefault="004844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416" w:rsidRDefault="004844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4416" w:rsidRDefault="004844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4416" w:rsidRDefault="00484416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Губернатора Свердловской области</w:t>
            </w:r>
          </w:p>
          <w:p w:rsidR="00484416" w:rsidRDefault="004844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07.09.2022 </w:t>
            </w:r>
            <w:hyperlink r:id="rId5">
              <w:r>
                <w:rPr>
                  <w:color w:val="0000FF"/>
                </w:rPr>
                <w:t>N 208-РГ</w:t>
              </w:r>
            </w:hyperlink>
            <w:r>
              <w:rPr>
                <w:color w:val="392C69"/>
              </w:rPr>
              <w:t xml:space="preserve">, от 22.11.2022 </w:t>
            </w:r>
            <w:hyperlink r:id="rId6">
              <w:r>
                <w:rPr>
                  <w:color w:val="0000FF"/>
                </w:rPr>
                <w:t>N 272-РГ</w:t>
              </w:r>
            </w:hyperlink>
            <w:r>
              <w:rPr>
                <w:color w:val="392C69"/>
              </w:rPr>
              <w:t xml:space="preserve">, от 05.07.2023 </w:t>
            </w:r>
            <w:hyperlink r:id="rId7">
              <w:r>
                <w:rPr>
                  <w:color w:val="0000FF"/>
                </w:rPr>
                <w:t>N 161-РГ</w:t>
              </w:r>
            </w:hyperlink>
            <w:r>
              <w:rPr>
                <w:color w:val="392C69"/>
              </w:rPr>
              <w:t>,</w:t>
            </w:r>
          </w:p>
          <w:p w:rsidR="00484416" w:rsidRDefault="004844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22.11.2023 </w:t>
            </w:r>
            <w:hyperlink r:id="rId8">
              <w:r>
                <w:rPr>
                  <w:color w:val="0000FF"/>
                </w:rPr>
                <w:t>N 287-РГ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416" w:rsidRDefault="00484416">
            <w:pPr>
              <w:pStyle w:val="ConsPlusNormal"/>
            </w:pPr>
          </w:p>
        </w:tc>
      </w:tr>
    </w:tbl>
    <w:p w:rsidR="00484416" w:rsidRDefault="00484416">
      <w:pPr>
        <w:pStyle w:val="ConsPlusNormal"/>
        <w:jc w:val="both"/>
      </w:pPr>
    </w:p>
    <w:p w:rsidR="00484416" w:rsidRDefault="00484416">
      <w:pPr>
        <w:pStyle w:val="ConsPlusNormal"/>
        <w:ind w:firstLine="540"/>
        <w:jc w:val="both"/>
      </w:pPr>
      <w:r>
        <w:t xml:space="preserve">В целях реализации </w:t>
      </w:r>
      <w:hyperlink r:id="rId9">
        <w:r>
          <w:rPr>
            <w:color w:val="0000FF"/>
          </w:rPr>
          <w:t>Указа</w:t>
        </w:r>
      </w:hyperlink>
      <w:r>
        <w:t xml:space="preserve"> Президента Российской Федерации от 4 февраля 2021 года N 68 "Об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Федерации", </w:t>
      </w:r>
      <w:hyperlink r:id="rId10">
        <w:r>
          <w:rPr>
            <w:color w:val="0000FF"/>
          </w:rPr>
          <w:t>Указа</w:t>
        </w:r>
      </w:hyperlink>
      <w:r>
        <w:t xml:space="preserve"> Губернатора Свердловской области от 24.10.2019 N 498-УГ "О мероприятиях по реализации на территории Свердловской области Указа Президента Российской Федерации от 4 февраля 2021 года N 68 "Об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Федерации" и достижения на территории Свердловской области значений (уровней)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на период до 2030 года:</w:t>
      </w:r>
    </w:p>
    <w:p w:rsidR="00484416" w:rsidRDefault="00484416">
      <w:pPr>
        <w:pStyle w:val="ConsPlusNormal"/>
        <w:jc w:val="both"/>
      </w:pPr>
      <w:r>
        <w:t xml:space="preserve">(преамбула в ред. </w:t>
      </w:r>
      <w:hyperlink r:id="rId11">
        <w:r>
          <w:rPr>
            <w:color w:val="0000FF"/>
          </w:rPr>
          <w:t>Распоряжения</w:t>
        </w:r>
      </w:hyperlink>
      <w:r>
        <w:t xml:space="preserve"> Губернатора Свердловской области от 22.11.2022 N 272-РГ)</w:t>
      </w:r>
    </w:p>
    <w:p w:rsidR="00484416" w:rsidRDefault="0048441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64">
        <w:r>
          <w:rPr>
            <w:color w:val="0000FF"/>
          </w:rPr>
          <w:t>распределение</w:t>
        </w:r>
      </w:hyperlink>
      <w:r>
        <w:t xml:space="preserve"> значений (уровней)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на период до 2030 года (прилагается).</w:t>
      </w:r>
    </w:p>
    <w:p w:rsidR="00484416" w:rsidRDefault="0048441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>
        <w:r>
          <w:rPr>
            <w:color w:val="0000FF"/>
          </w:rPr>
          <w:t>Распоряжение</w:t>
        </w:r>
      </w:hyperlink>
      <w:r>
        <w:t xml:space="preserve"> Губернатора Свердловской области от 15.12.2020 N 247-РГ "Об утверждении распределения значений (уровней)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на период до 2024 года, мониторинге и оценке уровня их достижения" ("Официальный интернет-портал правовой информации Свердловской области" (www.pravo.gov66.ru), 2020, 16 декабря, N 28501).</w:t>
      </w:r>
    </w:p>
    <w:p w:rsidR="00484416" w:rsidRDefault="00484416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Распоряжения возложить на Первого Заместителя Губернатора Свердловской области А.В. </w:t>
      </w:r>
      <w:proofErr w:type="spellStart"/>
      <w:r>
        <w:t>Шмыкова</w:t>
      </w:r>
      <w:proofErr w:type="spellEnd"/>
      <w:r>
        <w:t>.</w:t>
      </w:r>
    </w:p>
    <w:p w:rsidR="00484416" w:rsidRDefault="00484416">
      <w:pPr>
        <w:pStyle w:val="ConsPlusNormal"/>
        <w:spacing w:before="220"/>
        <w:ind w:firstLine="540"/>
        <w:jc w:val="both"/>
      </w:pPr>
      <w:r>
        <w:t xml:space="preserve">4. Настоящее Распоряжение опубликовать на "Официальном интернет-портале правовой </w:t>
      </w:r>
      <w:r>
        <w:lastRenderedPageBreak/>
        <w:t>информации Свердловской области" (www.pravo.gov66.ru).</w:t>
      </w:r>
    </w:p>
    <w:p w:rsidR="00484416" w:rsidRDefault="00484416">
      <w:pPr>
        <w:pStyle w:val="ConsPlusNormal"/>
        <w:jc w:val="both"/>
      </w:pPr>
    </w:p>
    <w:p w:rsidR="00484416" w:rsidRDefault="00484416">
      <w:pPr>
        <w:pStyle w:val="ConsPlusNormal"/>
        <w:jc w:val="right"/>
      </w:pPr>
      <w:r>
        <w:t>Губернатор</w:t>
      </w:r>
    </w:p>
    <w:p w:rsidR="00484416" w:rsidRDefault="00484416">
      <w:pPr>
        <w:pStyle w:val="ConsPlusNormal"/>
        <w:jc w:val="right"/>
      </w:pPr>
      <w:r>
        <w:t>Свердловской области</w:t>
      </w:r>
    </w:p>
    <w:p w:rsidR="00484416" w:rsidRDefault="00484416">
      <w:pPr>
        <w:pStyle w:val="ConsPlusNormal"/>
        <w:jc w:val="right"/>
      </w:pPr>
      <w:r>
        <w:t>Е.В.КУЙВАШЕВ</w:t>
      </w:r>
    </w:p>
    <w:p w:rsidR="00484416" w:rsidRDefault="00484416">
      <w:pPr>
        <w:pStyle w:val="ConsPlusNormal"/>
      </w:pPr>
      <w:r>
        <w:t>8 февраля 2022 года</w:t>
      </w:r>
    </w:p>
    <w:p w:rsidR="00484416" w:rsidRDefault="00484416">
      <w:pPr>
        <w:pStyle w:val="ConsPlusNormal"/>
        <w:spacing w:before="220"/>
      </w:pPr>
      <w:r>
        <w:t>N 29-РГ</w:t>
      </w:r>
    </w:p>
    <w:p w:rsidR="00484416" w:rsidRDefault="00484416">
      <w:pPr>
        <w:pStyle w:val="ConsPlusNormal"/>
        <w:jc w:val="both"/>
      </w:pPr>
    </w:p>
    <w:p w:rsidR="00484416" w:rsidRDefault="00484416">
      <w:pPr>
        <w:pStyle w:val="ConsPlusNormal"/>
        <w:jc w:val="both"/>
      </w:pPr>
    </w:p>
    <w:p w:rsidR="00484416" w:rsidRDefault="00484416">
      <w:pPr>
        <w:pStyle w:val="ConsPlusNormal"/>
        <w:jc w:val="both"/>
      </w:pPr>
    </w:p>
    <w:p w:rsidR="00484416" w:rsidRDefault="00484416">
      <w:pPr>
        <w:pStyle w:val="ConsPlusNormal"/>
        <w:jc w:val="both"/>
      </w:pPr>
    </w:p>
    <w:p w:rsidR="00484416" w:rsidRDefault="00484416">
      <w:pPr>
        <w:pStyle w:val="ConsPlusNormal"/>
        <w:jc w:val="both"/>
      </w:pPr>
    </w:p>
    <w:p w:rsidR="00484416" w:rsidRDefault="00484416">
      <w:pPr>
        <w:pStyle w:val="ConsPlusNormal"/>
        <w:jc w:val="right"/>
        <w:outlineLvl w:val="0"/>
      </w:pPr>
      <w:r>
        <w:t>Утверждено</w:t>
      </w:r>
    </w:p>
    <w:p w:rsidR="00484416" w:rsidRDefault="00484416">
      <w:pPr>
        <w:pStyle w:val="ConsPlusNormal"/>
        <w:jc w:val="right"/>
      </w:pPr>
      <w:r>
        <w:t>Распоряжением Губернатора</w:t>
      </w:r>
    </w:p>
    <w:p w:rsidR="00484416" w:rsidRDefault="00484416">
      <w:pPr>
        <w:pStyle w:val="ConsPlusNormal"/>
        <w:jc w:val="right"/>
      </w:pPr>
      <w:r>
        <w:t>Свердловской области</w:t>
      </w:r>
    </w:p>
    <w:p w:rsidR="00484416" w:rsidRDefault="00484416">
      <w:pPr>
        <w:pStyle w:val="ConsPlusNormal"/>
        <w:jc w:val="right"/>
      </w:pPr>
      <w:r>
        <w:t>от 8 февраля 2022 г. N 29-РГ</w:t>
      </w:r>
    </w:p>
    <w:p w:rsidR="00484416" w:rsidRDefault="00484416">
      <w:pPr>
        <w:pStyle w:val="ConsPlusNormal"/>
        <w:jc w:val="right"/>
      </w:pPr>
      <w:r>
        <w:t>"Об утверждении распределения значений</w:t>
      </w:r>
    </w:p>
    <w:p w:rsidR="00484416" w:rsidRDefault="00484416">
      <w:pPr>
        <w:pStyle w:val="ConsPlusNormal"/>
        <w:jc w:val="right"/>
      </w:pPr>
      <w:r>
        <w:t>(уровней) показателей для оценки</w:t>
      </w:r>
    </w:p>
    <w:p w:rsidR="00484416" w:rsidRDefault="00484416">
      <w:pPr>
        <w:pStyle w:val="ConsPlusNormal"/>
        <w:jc w:val="right"/>
      </w:pPr>
      <w:r>
        <w:t>эффективности деятельности Губернатора</w:t>
      </w:r>
    </w:p>
    <w:p w:rsidR="00484416" w:rsidRDefault="00484416">
      <w:pPr>
        <w:pStyle w:val="ConsPlusNormal"/>
        <w:jc w:val="right"/>
      </w:pPr>
      <w:r>
        <w:t>Свердловской области и деятельности</w:t>
      </w:r>
    </w:p>
    <w:p w:rsidR="00484416" w:rsidRDefault="00484416">
      <w:pPr>
        <w:pStyle w:val="ConsPlusNormal"/>
        <w:jc w:val="right"/>
      </w:pPr>
      <w:r>
        <w:t>исполнительных органов государственной</w:t>
      </w:r>
    </w:p>
    <w:p w:rsidR="00484416" w:rsidRDefault="00484416">
      <w:pPr>
        <w:pStyle w:val="ConsPlusNormal"/>
        <w:jc w:val="right"/>
      </w:pPr>
      <w:r>
        <w:t>власти Свердловской области на период</w:t>
      </w:r>
    </w:p>
    <w:p w:rsidR="00484416" w:rsidRDefault="00484416">
      <w:pPr>
        <w:pStyle w:val="ConsPlusNormal"/>
        <w:jc w:val="right"/>
      </w:pPr>
      <w:r>
        <w:t>до 2030 года и признании утратившим силу</w:t>
      </w:r>
    </w:p>
    <w:p w:rsidR="00484416" w:rsidRDefault="00484416">
      <w:pPr>
        <w:pStyle w:val="ConsPlusNormal"/>
        <w:jc w:val="right"/>
      </w:pPr>
      <w:r>
        <w:t>Распоряжения Губернатора</w:t>
      </w:r>
    </w:p>
    <w:p w:rsidR="00484416" w:rsidRDefault="00484416">
      <w:pPr>
        <w:pStyle w:val="ConsPlusNormal"/>
        <w:jc w:val="right"/>
      </w:pPr>
      <w:r>
        <w:t>Свердловской области от 15.12.2020</w:t>
      </w:r>
    </w:p>
    <w:p w:rsidR="00484416" w:rsidRDefault="00484416">
      <w:pPr>
        <w:pStyle w:val="ConsPlusNormal"/>
        <w:jc w:val="right"/>
      </w:pPr>
      <w:r>
        <w:t>N 247-РГ "Об утверждении распределения</w:t>
      </w:r>
    </w:p>
    <w:p w:rsidR="00484416" w:rsidRDefault="00484416">
      <w:pPr>
        <w:pStyle w:val="ConsPlusNormal"/>
        <w:jc w:val="right"/>
      </w:pPr>
      <w:r>
        <w:t>значений (уровней) показателей</w:t>
      </w:r>
    </w:p>
    <w:p w:rsidR="00484416" w:rsidRDefault="00484416">
      <w:pPr>
        <w:pStyle w:val="ConsPlusNormal"/>
        <w:jc w:val="right"/>
      </w:pPr>
      <w:r>
        <w:t>для оценки эффективности деятельности</w:t>
      </w:r>
    </w:p>
    <w:p w:rsidR="00484416" w:rsidRDefault="00484416">
      <w:pPr>
        <w:pStyle w:val="ConsPlusNormal"/>
        <w:jc w:val="right"/>
      </w:pPr>
      <w:r>
        <w:t>Губернатора Свердловской области и</w:t>
      </w:r>
    </w:p>
    <w:p w:rsidR="00484416" w:rsidRDefault="00484416">
      <w:pPr>
        <w:pStyle w:val="ConsPlusNormal"/>
        <w:jc w:val="right"/>
      </w:pPr>
      <w:r>
        <w:t>деятельности исполнительных органов</w:t>
      </w:r>
    </w:p>
    <w:p w:rsidR="00484416" w:rsidRDefault="00484416">
      <w:pPr>
        <w:pStyle w:val="ConsPlusNormal"/>
        <w:jc w:val="right"/>
      </w:pPr>
      <w:r>
        <w:t>государственной власти</w:t>
      </w:r>
    </w:p>
    <w:p w:rsidR="00484416" w:rsidRDefault="00484416">
      <w:pPr>
        <w:pStyle w:val="ConsPlusNormal"/>
        <w:jc w:val="right"/>
      </w:pPr>
      <w:r>
        <w:t>Свердловской области на период</w:t>
      </w:r>
    </w:p>
    <w:p w:rsidR="00484416" w:rsidRDefault="00484416">
      <w:pPr>
        <w:pStyle w:val="ConsPlusNormal"/>
        <w:jc w:val="right"/>
      </w:pPr>
      <w:r>
        <w:t>до 2024 года, мониторинге и</w:t>
      </w:r>
    </w:p>
    <w:p w:rsidR="00484416" w:rsidRDefault="00484416">
      <w:pPr>
        <w:pStyle w:val="ConsPlusNormal"/>
        <w:jc w:val="right"/>
      </w:pPr>
      <w:r>
        <w:t>оценке уровня их достижения"</w:t>
      </w:r>
    </w:p>
    <w:p w:rsidR="00484416" w:rsidRDefault="00484416">
      <w:pPr>
        <w:pStyle w:val="ConsPlusNormal"/>
        <w:jc w:val="both"/>
      </w:pPr>
    </w:p>
    <w:p w:rsidR="00484416" w:rsidRDefault="00484416">
      <w:pPr>
        <w:pStyle w:val="ConsPlusTitle"/>
        <w:jc w:val="center"/>
      </w:pPr>
      <w:bookmarkStart w:id="0" w:name="P64"/>
      <w:bookmarkEnd w:id="0"/>
      <w:r>
        <w:t>РАСПРЕДЕЛЕНИЕ</w:t>
      </w:r>
    </w:p>
    <w:p w:rsidR="00484416" w:rsidRDefault="00484416">
      <w:pPr>
        <w:pStyle w:val="ConsPlusTitle"/>
        <w:jc w:val="center"/>
      </w:pPr>
      <w:r>
        <w:t>ЗНАЧЕНИЙ (УРОВНЕЙ) ПОКАЗАТЕЛЕЙ ДЛЯ ОЦЕНКИ ЭФФЕКТИВНОСТИ</w:t>
      </w:r>
    </w:p>
    <w:p w:rsidR="00484416" w:rsidRDefault="00484416">
      <w:pPr>
        <w:pStyle w:val="ConsPlusTitle"/>
        <w:jc w:val="center"/>
      </w:pPr>
      <w:r>
        <w:t>ДЕЯТЕЛЬНОСТИ ГУБЕРНАТОРА СВЕРДЛОВСКОЙ ОБЛАСТИ И ДЕЯТЕЛЬНОСТИ</w:t>
      </w:r>
    </w:p>
    <w:p w:rsidR="00484416" w:rsidRDefault="00484416">
      <w:pPr>
        <w:pStyle w:val="ConsPlusTitle"/>
        <w:jc w:val="center"/>
      </w:pPr>
      <w:r>
        <w:t>ИСПОЛНИТЕЛЬНЫХ ОРГАНОВ ГОСУДАРСТВЕННОЙ ВЛАСТИ</w:t>
      </w:r>
    </w:p>
    <w:p w:rsidR="00484416" w:rsidRDefault="00484416">
      <w:pPr>
        <w:pStyle w:val="ConsPlusTitle"/>
        <w:jc w:val="center"/>
      </w:pPr>
      <w:r>
        <w:t>СВЕРДЛОВСКОЙ ОБЛАСТИ НА ПЕРИОД ДО 2030 ГОДА</w:t>
      </w:r>
    </w:p>
    <w:p w:rsidR="00484416" w:rsidRDefault="004844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8441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416" w:rsidRDefault="004844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416" w:rsidRDefault="004844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4416" w:rsidRDefault="004844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4416" w:rsidRDefault="00484416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Губернатора Свердловской области</w:t>
            </w:r>
          </w:p>
          <w:p w:rsidR="00484416" w:rsidRDefault="004844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07.09.2022 </w:t>
            </w:r>
            <w:hyperlink r:id="rId13">
              <w:r>
                <w:rPr>
                  <w:color w:val="0000FF"/>
                </w:rPr>
                <w:t>N 208-РГ</w:t>
              </w:r>
            </w:hyperlink>
            <w:r>
              <w:rPr>
                <w:color w:val="392C69"/>
              </w:rPr>
              <w:t xml:space="preserve">, от 22.11.2022 </w:t>
            </w:r>
            <w:hyperlink r:id="rId14">
              <w:r>
                <w:rPr>
                  <w:color w:val="0000FF"/>
                </w:rPr>
                <w:t>N 272-РГ</w:t>
              </w:r>
            </w:hyperlink>
            <w:r>
              <w:rPr>
                <w:color w:val="392C69"/>
              </w:rPr>
              <w:t xml:space="preserve">, от 05.07.2023 </w:t>
            </w:r>
            <w:hyperlink r:id="rId15">
              <w:r>
                <w:rPr>
                  <w:color w:val="0000FF"/>
                </w:rPr>
                <w:t>N 161-РГ</w:t>
              </w:r>
            </w:hyperlink>
            <w:r>
              <w:rPr>
                <w:color w:val="392C69"/>
              </w:rPr>
              <w:t>,</w:t>
            </w:r>
          </w:p>
          <w:p w:rsidR="00484416" w:rsidRDefault="004844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22.11.2023 </w:t>
            </w:r>
            <w:hyperlink r:id="rId16">
              <w:r>
                <w:rPr>
                  <w:color w:val="0000FF"/>
                </w:rPr>
                <w:t>N 287-РГ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416" w:rsidRDefault="00484416">
            <w:pPr>
              <w:pStyle w:val="ConsPlusNormal"/>
            </w:pPr>
          </w:p>
        </w:tc>
      </w:tr>
    </w:tbl>
    <w:p w:rsidR="00484416" w:rsidRDefault="00484416">
      <w:pPr>
        <w:pStyle w:val="ConsPlusNormal"/>
        <w:jc w:val="both"/>
      </w:pPr>
    </w:p>
    <w:p w:rsidR="00484416" w:rsidRDefault="00484416">
      <w:pPr>
        <w:pStyle w:val="ConsPlusNormal"/>
        <w:sectPr w:rsidR="00484416" w:rsidSect="00483E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2717"/>
        <w:gridCol w:w="1276"/>
        <w:gridCol w:w="708"/>
        <w:gridCol w:w="993"/>
        <w:gridCol w:w="992"/>
        <w:gridCol w:w="992"/>
        <w:gridCol w:w="992"/>
        <w:gridCol w:w="567"/>
        <w:gridCol w:w="567"/>
        <w:gridCol w:w="567"/>
        <w:gridCol w:w="567"/>
        <w:gridCol w:w="567"/>
        <w:gridCol w:w="992"/>
        <w:gridCol w:w="1984"/>
      </w:tblGrid>
      <w:tr w:rsidR="00484416" w:rsidTr="00B6634C">
        <w:tc>
          <w:tcPr>
            <w:tcW w:w="964" w:type="dxa"/>
            <w:vMerge w:val="restart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lastRenderedPageBreak/>
              <w:t>Номер строки</w:t>
            </w:r>
          </w:p>
        </w:tc>
        <w:tc>
          <w:tcPr>
            <w:tcW w:w="2717" w:type="dxa"/>
            <w:vMerge w:val="restart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8504" w:type="dxa"/>
            <w:gridSpan w:val="11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Значения (уровни) показателя</w:t>
            </w:r>
          </w:p>
        </w:tc>
        <w:tc>
          <w:tcPr>
            <w:tcW w:w="1984" w:type="dxa"/>
            <w:vMerge w:val="restart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Ответственный исполнитель и соисполнитель</w:t>
            </w:r>
          </w:p>
        </w:tc>
      </w:tr>
      <w:tr w:rsidR="00484416" w:rsidTr="00B6634C">
        <w:tc>
          <w:tcPr>
            <w:tcW w:w="964" w:type="dxa"/>
            <w:vMerge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717" w:type="dxa"/>
            <w:vMerge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2020 год (</w:t>
            </w:r>
            <w:proofErr w:type="spellStart"/>
            <w:r w:rsidRPr="001A3727">
              <w:rPr>
                <w:sz w:val="18"/>
                <w:szCs w:val="18"/>
              </w:rPr>
              <w:t>справочно</w:t>
            </w:r>
            <w:proofErr w:type="spellEnd"/>
            <w:r w:rsidRPr="001A3727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2021 год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2022 год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2023 год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2024 год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2025 год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2026 год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2027 год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2028 год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2029 год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2030 год</w:t>
            </w:r>
          </w:p>
        </w:tc>
        <w:tc>
          <w:tcPr>
            <w:tcW w:w="1984" w:type="dxa"/>
            <w:vMerge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14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15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1.</w:t>
            </w:r>
          </w:p>
        </w:tc>
        <w:tc>
          <w:tcPr>
            <w:tcW w:w="271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Численность населения субъекта Российской Федерации (Свердловская область)</w:t>
            </w:r>
          </w:p>
        </w:tc>
        <w:tc>
          <w:tcPr>
            <w:tcW w:w="1276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тыс. человек</w:t>
            </w:r>
          </w:p>
        </w:tc>
        <w:tc>
          <w:tcPr>
            <w:tcW w:w="708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4290,1</w:t>
            </w:r>
          </w:p>
        </w:tc>
        <w:tc>
          <w:tcPr>
            <w:tcW w:w="993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4267,3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4241,4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4217,4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4198,7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4179,6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4193,0</w:t>
            </w:r>
          </w:p>
        </w:tc>
        <w:tc>
          <w:tcPr>
            <w:tcW w:w="198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ответственный исполнитель: Министерство социальной политики Свердловской области.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Соисполнители: Министерство здравоохранения Свердловской области, Департамент по труду и занятости населения Свердловской области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15445" w:type="dxa"/>
            <w:gridSpan w:val="15"/>
            <w:tcBorders>
              <w:top w:val="nil"/>
            </w:tcBorders>
          </w:tcPr>
          <w:p w:rsidR="00484416" w:rsidRPr="001A3727" w:rsidRDefault="00484416">
            <w:pPr>
              <w:pStyle w:val="ConsPlusNormal"/>
              <w:jc w:val="both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(п. 1 в ред. </w:t>
            </w:r>
            <w:hyperlink r:id="rId17">
              <w:r w:rsidRPr="001A3727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1A3727">
              <w:rPr>
                <w:sz w:val="18"/>
                <w:szCs w:val="18"/>
              </w:rPr>
              <w:t xml:space="preserve"> Губернатора Свердловской области от 05.07.2023 N 161-РГ)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2.</w:t>
            </w:r>
          </w:p>
        </w:tc>
        <w:tc>
          <w:tcPr>
            <w:tcW w:w="271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Ожидаемая продолжительность жизни при рождении</w:t>
            </w:r>
          </w:p>
        </w:tc>
        <w:tc>
          <w:tcPr>
            <w:tcW w:w="1276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лет</w:t>
            </w:r>
          </w:p>
        </w:tc>
        <w:tc>
          <w:tcPr>
            <w:tcW w:w="708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70,02</w:t>
            </w:r>
          </w:p>
        </w:tc>
        <w:tc>
          <w:tcPr>
            <w:tcW w:w="993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68,77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69,61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71,71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72,03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72,34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76,99</w:t>
            </w:r>
          </w:p>
        </w:tc>
        <w:tc>
          <w:tcPr>
            <w:tcW w:w="198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ответственный исполнитель: Министерство здравоохранения Свердловской области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15445" w:type="dxa"/>
            <w:gridSpan w:val="15"/>
            <w:tcBorders>
              <w:top w:val="nil"/>
            </w:tcBorders>
          </w:tcPr>
          <w:p w:rsidR="00484416" w:rsidRPr="001A3727" w:rsidRDefault="00484416">
            <w:pPr>
              <w:pStyle w:val="ConsPlusNormal"/>
              <w:jc w:val="both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(п. 2 в ред. </w:t>
            </w:r>
            <w:hyperlink r:id="rId18">
              <w:r w:rsidRPr="001A3727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1A3727">
              <w:rPr>
                <w:sz w:val="18"/>
                <w:szCs w:val="18"/>
              </w:rPr>
              <w:t xml:space="preserve"> Губернатора Свердловской области от 05.07.2023 N 161-РГ)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3.</w:t>
            </w:r>
          </w:p>
        </w:tc>
        <w:tc>
          <w:tcPr>
            <w:tcW w:w="271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Уровень бедности, всего</w:t>
            </w:r>
          </w:p>
        </w:tc>
        <w:tc>
          <w:tcPr>
            <w:tcW w:w="1276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9,0</w:t>
            </w:r>
          </w:p>
        </w:tc>
        <w:tc>
          <w:tcPr>
            <w:tcW w:w="993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8,6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8,3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7,9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7,6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7,3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7,0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6,7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6,5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5,6</w:t>
            </w:r>
          </w:p>
        </w:tc>
        <w:tc>
          <w:tcPr>
            <w:tcW w:w="198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ответственный исполнитель: Министерство социальной политики Свердловской области.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Соисполнители: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Министерство экономики и территориального развития Свердловской </w:t>
            </w:r>
            <w:r w:rsidRPr="001A3727">
              <w:rPr>
                <w:sz w:val="18"/>
                <w:szCs w:val="18"/>
              </w:rPr>
              <w:lastRenderedPageBreak/>
              <w:t>области,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Министерство агропромышленного комплекса и потребительского рынка Свердловской области,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Министерство промышленности и науки Свердловской области,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Министерство строительства и развития инфраструктуры Свердловской области,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Министерство транспорта и дорожного хозяйства Свердловской области,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Министерство энергетики и жилищно-коммунального хозяйства Свердловской области,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Министерство инвестиций и развития Свердловской области,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Министерство культуры Свердловской области,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Министерство образования и молодежной политики Свердловской области,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Министерство здравоохранения Свердловской области,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Министерство физической культуры и спорта Свердловской </w:t>
            </w:r>
            <w:r w:rsidRPr="001A3727">
              <w:rPr>
                <w:sz w:val="18"/>
                <w:szCs w:val="18"/>
              </w:rPr>
              <w:lastRenderedPageBreak/>
              <w:t>области,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Министерство цифрового развития и связи Свердловской области,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Департамент по труду и занятости населения Свердловской области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15445" w:type="dxa"/>
            <w:gridSpan w:val="15"/>
            <w:tcBorders>
              <w:top w:val="nil"/>
            </w:tcBorders>
          </w:tcPr>
          <w:p w:rsidR="00484416" w:rsidRPr="001A3727" w:rsidRDefault="00484416">
            <w:pPr>
              <w:pStyle w:val="ConsPlusNormal"/>
              <w:jc w:val="both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lastRenderedPageBreak/>
              <w:t xml:space="preserve">(п. 3 в ред. </w:t>
            </w:r>
            <w:hyperlink r:id="rId19">
              <w:r w:rsidRPr="001A3727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1A3727">
              <w:rPr>
                <w:sz w:val="18"/>
                <w:szCs w:val="18"/>
              </w:rPr>
              <w:t xml:space="preserve"> Губернатора Свердловской области от 07.09.2022 N 208-РГ)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Доля граждан, систематически занимающихся физической культурой и спортом, всего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47,6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49,4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55,2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57,9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61,9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64,9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67,2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72,5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75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ответственный исполнитель: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Министерство физической культуры и спорта Свердловской области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5.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56,4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ответственный исполнитель: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Министерство физической культуры и спорта Свердловской области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6.</w:t>
            </w:r>
          </w:p>
        </w:tc>
        <w:tc>
          <w:tcPr>
            <w:tcW w:w="271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Уровень образования, всего</w:t>
            </w:r>
          </w:p>
        </w:tc>
        <w:tc>
          <w:tcPr>
            <w:tcW w:w="1276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74,21</w:t>
            </w:r>
          </w:p>
        </w:tc>
        <w:tc>
          <w:tcPr>
            <w:tcW w:w="993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74,44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74,29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74,29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74,77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75,49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76,71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78,69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79,91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80,63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81,10</w:t>
            </w:r>
          </w:p>
        </w:tc>
        <w:tc>
          <w:tcPr>
            <w:tcW w:w="198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ответственный исполнитель: Министерство образования и молодежной политики Свердловской области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15445" w:type="dxa"/>
            <w:gridSpan w:val="15"/>
            <w:tcBorders>
              <w:top w:val="nil"/>
            </w:tcBorders>
          </w:tcPr>
          <w:p w:rsidR="00484416" w:rsidRPr="001A3727" w:rsidRDefault="00484416">
            <w:pPr>
              <w:pStyle w:val="ConsPlusNormal"/>
              <w:jc w:val="both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(п. 6 в ред. </w:t>
            </w:r>
            <w:hyperlink r:id="rId20">
              <w:r w:rsidRPr="001A3727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1A3727">
              <w:rPr>
                <w:sz w:val="18"/>
                <w:szCs w:val="18"/>
              </w:rPr>
              <w:t xml:space="preserve"> Губернатора Свердловской области от 05.07.2023 N 161-РГ)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7.</w:t>
            </w:r>
          </w:p>
        </w:tc>
        <w:tc>
          <w:tcPr>
            <w:tcW w:w="271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Доступность дошкольного образования для детей в возрасте от 1,5 до 3 лет</w:t>
            </w:r>
          </w:p>
        </w:tc>
        <w:tc>
          <w:tcPr>
            <w:tcW w:w="1276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99,87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ответственный исполнитель: Министерство образования и молодежной политики Свердловской области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15445" w:type="dxa"/>
            <w:gridSpan w:val="15"/>
            <w:tcBorders>
              <w:top w:val="nil"/>
            </w:tcBorders>
          </w:tcPr>
          <w:p w:rsidR="00484416" w:rsidRPr="001A3727" w:rsidRDefault="00484416">
            <w:pPr>
              <w:pStyle w:val="ConsPlusNormal"/>
              <w:jc w:val="both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(п. 7 в ред. </w:t>
            </w:r>
            <w:hyperlink r:id="rId21">
              <w:r w:rsidRPr="001A3727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1A3727">
              <w:rPr>
                <w:sz w:val="18"/>
                <w:szCs w:val="18"/>
              </w:rPr>
              <w:t xml:space="preserve"> Губернатора Свердловской области от 22.11.2023 N 287-РГ)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Доля населения в возрасте 15 - 18 лет, охваченного общим образованием, в общей численности населения соответствующего возраста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99,82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99,82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99,83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99,84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99,85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99,86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99,87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99,88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99,89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99,9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99,91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ответственный исполнитель: Министерство образования и молодежной политики Свердловской области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9.</w:t>
            </w:r>
          </w:p>
        </w:tc>
        <w:tc>
          <w:tcPr>
            <w:tcW w:w="271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доля населения в возрасте 15 - 21 года, охваченного общим образованием, средним профессиональным и высшим образованием, в общей численности населения соответствующего возраста</w:t>
            </w:r>
          </w:p>
        </w:tc>
        <w:tc>
          <w:tcPr>
            <w:tcW w:w="1276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73,05</w:t>
            </w:r>
          </w:p>
        </w:tc>
        <w:tc>
          <w:tcPr>
            <w:tcW w:w="993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73,05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73,1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73,2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73,3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73,4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73,5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73,6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73,7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73,8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73,9</w:t>
            </w:r>
          </w:p>
        </w:tc>
        <w:tc>
          <w:tcPr>
            <w:tcW w:w="198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ответственный исполнитель: Министерство образования и молодежной политики Свердловской области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15445" w:type="dxa"/>
            <w:gridSpan w:val="15"/>
            <w:tcBorders>
              <w:top w:val="nil"/>
            </w:tcBorders>
          </w:tcPr>
          <w:p w:rsidR="00484416" w:rsidRPr="001A3727" w:rsidRDefault="00484416">
            <w:pPr>
              <w:pStyle w:val="ConsPlusNormal"/>
              <w:jc w:val="both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(п. 9 в ред. </w:t>
            </w:r>
            <w:hyperlink r:id="rId22">
              <w:r w:rsidRPr="001A3727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1A3727">
              <w:rPr>
                <w:sz w:val="18"/>
                <w:szCs w:val="18"/>
              </w:rPr>
              <w:t xml:space="preserve"> Губернатора Свердловской области от 07.09.2022 N 208-РГ)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10.</w:t>
            </w:r>
          </w:p>
        </w:tc>
        <w:tc>
          <w:tcPr>
            <w:tcW w:w="271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Доля рабочей силы в возрасте 22 лет и старше, имеющей среднее профессиональное и высшее образование, в общей численности рабочей силы соответствующего возраста</w:t>
            </w:r>
          </w:p>
        </w:tc>
        <w:tc>
          <w:tcPr>
            <w:tcW w:w="1276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73,05</w:t>
            </w:r>
          </w:p>
        </w:tc>
        <w:tc>
          <w:tcPr>
            <w:tcW w:w="993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73,05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81,0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83,0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84,5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88,8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89,6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90,5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91,0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91,5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92,0</w:t>
            </w:r>
          </w:p>
        </w:tc>
        <w:tc>
          <w:tcPr>
            <w:tcW w:w="198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ответственный исполнитель: Министерство образования и молодежной политики Свердловской области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15445" w:type="dxa"/>
            <w:gridSpan w:val="15"/>
            <w:tcBorders>
              <w:top w:val="nil"/>
            </w:tcBorders>
          </w:tcPr>
          <w:p w:rsidR="00484416" w:rsidRPr="001A3727" w:rsidRDefault="00484416">
            <w:pPr>
              <w:pStyle w:val="ConsPlusNormal"/>
              <w:jc w:val="both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(п. 10 в ред. </w:t>
            </w:r>
            <w:hyperlink r:id="rId23">
              <w:r w:rsidRPr="001A3727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1A3727">
              <w:rPr>
                <w:sz w:val="18"/>
                <w:szCs w:val="18"/>
              </w:rPr>
              <w:t xml:space="preserve"> Губернатора Свердловской области от 07.09.2022 N 208-РГ)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11.</w:t>
            </w:r>
          </w:p>
        </w:tc>
        <w:tc>
          <w:tcPr>
            <w:tcW w:w="271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доля граждан, прошедших обучение по дополнительным профессиональным программам и программам профессионального обучения, в общей численности рабочей силы (от 15 лет и старше)</w:t>
            </w:r>
          </w:p>
        </w:tc>
        <w:tc>
          <w:tcPr>
            <w:tcW w:w="1276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39,8</w:t>
            </w:r>
          </w:p>
        </w:tc>
        <w:tc>
          <w:tcPr>
            <w:tcW w:w="993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39,8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41,0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42,0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43,0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44,0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45,0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46,0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46,5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47,0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47,5</w:t>
            </w:r>
          </w:p>
        </w:tc>
        <w:tc>
          <w:tcPr>
            <w:tcW w:w="198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ответственный исполнитель: Министерство образования и молодежной политики Свердловской области.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Соисполнитель: Департамент по труду и занятости населения Свердловской области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15445" w:type="dxa"/>
            <w:gridSpan w:val="15"/>
            <w:tcBorders>
              <w:top w:val="nil"/>
            </w:tcBorders>
          </w:tcPr>
          <w:p w:rsidR="00484416" w:rsidRPr="001A3727" w:rsidRDefault="00484416">
            <w:pPr>
              <w:pStyle w:val="ConsPlusNormal"/>
              <w:jc w:val="both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(п. 11 в ред. </w:t>
            </w:r>
            <w:hyperlink r:id="rId24">
              <w:r w:rsidRPr="001A3727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1A3727">
              <w:rPr>
                <w:sz w:val="18"/>
                <w:szCs w:val="18"/>
              </w:rPr>
              <w:t xml:space="preserve"> Губернатора Свердловской области от 07.09.2022 N 208-РГ)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12.</w:t>
            </w:r>
          </w:p>
        </w:tc>
        <w:tc>
          <w:tcPr>
            <w:tcW w:w="271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Эффективность системы выявления, поддержки и развития способностей и </w:t>
            </w:r>
            <w:r w:rsidRPr="001A3727">
              <w:rPr>
                <w:sz w:val="18"/>
                <w:szCs w:val="18"/>
              </w:rPr>
              <w:lastRenderedPageBreak/>
              <w:t>талантов у детей и молодежи, всего</w:t>
            </w:r>
          </w:p>
        </w:tc>
        <w:tc>
          <w:tcPr>
            <w:tcW w:w="1276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lastRenderedPageBreak/>
              <w:t>процентов</w:t>
            </w:r>
          </w:p>
        </w:tc>
        <w:tc>
          <w:tcPr>
            <w:tcW w:w="708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23,26</w:t>
            </w:r>
          </w:p>
        </w:tc>
        <w:tc>
          <w:tcPr>
            <w:tcW w:w="993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23,84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41,08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24,90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25,56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28,86</w:t>
            </w:r>
          </w:p>
        </w:tc>
        <w:tc>
          <w:tcPr>
            <w:tcW w:w="198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ответственный исполнитель: Министерство </w:t>
            </w:r>
            <w:r w:rsidRPr="001A3727">
              <w:rPr>
                <w:sz w:val="18"/>
                <w:szCs w:val="18"/>
              </w:rPr>
              <w:lastRenderedPageBreak/>
              <w:t>образования и молодежной политики Свердловской области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15445" w:type="dxa"/>
            <w:gridSpan w:val="15"/>
            <w:tcBorders>
              <w:top w:val="nil"/>
            </w:tcBorders>
          </w:tcPr>
          <w:p w:rsidR="00484416" w:rsidRPr="001A3727" w:rsidRDefault="00484416">
            <w:pPr>
              <w:pStyle w:val="ConsPlusNormal"/>
              <w:jc w:val="both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lastRenderedPageBreak/>
              <w:t xml:space="preserve">(п. 12 в ред. </w:t>
            </w:r>
            <w:hyperlink r:id="rId25">
              <w:r w:rsidRPr="001A3727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1A3727">
              <w:rPr>
                <w:sz w:val="18"/>
                <w:szCs w:val="18"/>
              </w:rPr>
              <w:t xml:space="preserve"> Губернатора Свердловской области от 07.09.2022 N 208-РГ)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13.</w:t>
            </w:r>
          </w:p>
        </w:tc>
        <w:tc>
          <w:tcPr>
            <w:tcW w:w="271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Доля детей от 5 до 18 лет, охваченных услугами дополнительного образования</w:t>
            </w:r>
          </w:p>
        </w:tc>
        <w:tc>
          <w:tcPr>
            <w:tcW w:w="1276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75,0</w:t>
            </w:r>
          </w:p>
        </w:tc>
        <w:tc>
          <w:tcPr>
            <w:tcW w:w="993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76,0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81,8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83,3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83,5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83,5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83,5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83,5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83,5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83,5</w:t>
            </w:r>
          </w:p>
        </w:tc>
        <w:tc>
          <w:tcPr>
            <w:tcW w:w="198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ответственный исполнитель: Министерство образования и молодежной политики Свердловской области.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Соисполнитель: Министерство культуры Свердловской области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15445" w:type="dxa"/>
            <w:gridSpan w:val="15"/>
            <w:tcBorders>
              <w:top w:val="nil"/>
            </w:tcBorders>
          </w:tcPr>
          <w:p w:rsidR="00484416" w:rsidRPr="001A3727" w:rsidRDefault="00484416">
            <w:pPr>
              <w:pStyle w:val="ConsPlusNormal"/>
              <w:jc w:val="both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(п. 13 в ред. </w:t>
            </w:r>
            <w:hyperlink r:id="rId26">
              <w:r w:rsidRPr="001A3727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1A3727">
              <w:rPr>
                <w:sz w:val="18"/>
                <w:szCs w:val="18"/>
              </w:rPr>
              <w:t xml:space="preserve"> Губернатора Свердловской области от 05.07.2023 N 161-РГ)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14.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Доля детей и молодежи в возрасте от 7 до 30 лет, у которых выявлены выдающиеся способности и таланты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0,3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0,7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0,7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0,7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0,7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0,7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0,7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0,8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ответственный исполнитель: Министерство образования и молодежной политики Свердловской области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15.</w:t>
            </w:r>
          </w:p>
        </w:tc>
        <w:tc>
          <w:tcPr>
            <w:tcW w:w="271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Доля граждан, занимающихся добровольческой (волонтерской) деятельностью</w:t>
            </w:r>
          </w:p>
        </w:tc>
        <w:tc>
          <w:tcPr>
            <w:tcW w:w="1276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2,67</w:t>
            </w:r>
          </w:p>
        </w:tc>
        <w:tc>
          <w:tcPr>
            <w:tcW w:w="993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5,2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6,7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7,9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9,1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10,3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11,5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12,7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13,9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15,3</w:t>
            </w:r>
          </w:p>
        </w:tc>
        <w:tc>
          <w:tcPr>
            <w:tcW w:w="198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ответственный исполнитель: Министерство образования и молодежной политики Свердловской области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15445" w:type="dxa"/>
            <w:gridSpan w:val="15"/>
            <w:tcBorders>
              <w:top w:val="nil"/>
            </w:tcBorders>
          </w:tcPr>
          <w:p w:rsidR="00484416" w:rsidRPr="001A3727" w:rsidRDefault="00484416">
            <w:pPr>
              <w:pStyle w:val="ConsPlusNormal"/>
              <w:jc w:val="both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(п. 15 в ред. </w:t>
            </w:r>
            <w:hyperlink r:id="rId27">
              <w:r w:rsidRPr="001A3727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1A3727">
              <w:rPr>
                <w:sz w:val="18"/>
                <w:szCs w:val="18"/>
              </w:rPr>
              <w:t xml:space="preserve"> Губернатора Свердловской области от 05.07.2023 N 161-РГ)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16.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1A3727">
              <w:rPr>
                <w:sz w:val="18"/>
                <w:szCs w:val="18"/>
              </w:rPr>
              <w:t>волонтерства</w:t>
            </w:r>
            <w:proofErr w:type="spellEnd"/>
            <w:r w:rsidRPr="001A3727">
              <w:rPr>
                <w:sz w:val="18"/>
                <w:szCs w:val="18"/>
              </w:rPr>
              <w:t xml:space="preserve">) на базе образовательных организаций, </w:t>
            </w:r>
            <w:r w:rsidRPr="001A3727">
              <w:rPr>
                <w:sz w:val="18"/>
                <w:szCs w:val="18"/>
              </w:rPr>
              <w:lastRenderedPageBreak/>
              <w:t>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lastRenderedPageBreak/>
              <w:t>млн. человек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0,04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0,1565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0,2035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0,2505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0,2975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ответственный исполнитель: Министерство образования и молодежной политики Свердловской области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17.</w:t>
            </w:r>
          </w:p>
        </w:tc>
        <w:tc>
          <w:tcPr>
            <w:tcW w:w="271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Условия для воспитания гармонично развитой и социально ответственной личности, всего</w:t>
            </w:r>
          </w:p>
        </w:tc>
        <w:tc>
          <w:tcPr>
            <w:tcW w:w="1276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101,0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103,0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105,0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107,0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130</w:t>
            </w:r>
          </w:p>
        </w:tc>
        <w:tc>
          <w:tcPr>
            <w:tcW w:w="198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ответственный исполнитель: Министерство культуры Свердловской области.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Соисполнитель: Министерство образования и молодежной политики Свердловской области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15445" w:type="dxa"/>
            <w:gridSpan w:val="15"/>
            <w:tcBorders>
              <w:top w:val="nil"/>
            </w:tcBorders>
          </w:tcPr>
          <w:p w:rsidR="00484416" w:rsidRPr="001A3727" w:rsidRDefault="00484416">
            <w:pPr>
              <w:pStyle w:val="ConsPlusNormal"/>
              <w:jc w:val="both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(п. 17 в ред. </w:t>
            </w:r>
            <w:hyperlink r:id="rId28">
              <w:r w:rsidRPr="001A3727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1A3727">
              <w:rPr>
                <w:sz w:val="18"/>
                <w:szCs w:val="18"/>
              </w:rPr>
              <w:t xml:space="preserve"> Губернатора Свердловской области от 07.09.2022 N 208-РГ)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18.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Количество реализуемых проектов, в том числе в рамках </w:t>
            </w:r>
            <w:proofErr w:type="spellStart"/>
            <w:r w:rsidRPr="001A3727">
              <w:rPr>
                <w:sz w:val="18"/>
                <w:szCs w:val="18"/>
              </w:rPr>
              <w:t>грантовой</w:t>
            </w:r>
            <w:proofErr w:type="spellEnd"/>
            <w:r w:rsidRPr="001A3727">
              <w:rPr>
                <w:sz w:val="18"/>
                <w:szCs w:val="18"/>
              </w:rPr>
              <w:t xml:space="preserve"> поддержки некоммерческим организациям, направленных на укрепление российской гражданской идентичности на основе духовно-нравственных и культурных ценностей народов Российской Федерации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единиц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ответственный исполнитель: Министерство образования и молодежной политики Свердловской области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19.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Количество реализуемых проектов, в том числе в рамках </w:t>
            </w:r>
            <w:proofErr w:type="spellStart"/>
            <w:r w:rsidRPr="001A3727">
              <w:rPr>
                <w:sz w:val="18"/>
                <w:szCs w:val="18"/>
              </w:rPr>
              <w:t>грантового</w:t>
            </w:r>
            <w:proofErr w:type="spellEnd"/>
            <w:r w:rsidRPr="001A3727">
              <w:rPr>
                <w:sz w:val="18"/>
                <w:szCs w:val="18"/>
              </w:rPr>
              <w:t xml:space="preserve"> конкурса молодежных инициатив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единиц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ответственный исполнитель: Министерство образования и молодежной политики Свердловской области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20.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Количество работников сферы образования, прошедших повышение квалификации по вопросам воспитательной работы на базе образовательных </w:t>
            </w:r>
            <w:r w:rsidRPr="001A3727">
              <w:rPr>
                <w:sz w:val="18"/>
                <w:szCs w:val="18"/>
              </w:rPr>
              <w:lastRenderedPageBreak/>
              <w:t>организаций высшего образования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1137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1180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1200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1200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1200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1200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1200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1200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ответственный исполнитель: Министерство образования и молодежной политики </w:t>
            </w:r>
            <w:r w:rsidRPr="001A3727">
              <w:rPr>
                <w:sz w:val="18"/>
                <w:szCs w:val="18"/>
              </w:rPr>
              <w:lastRenderedPageBreak/>
              <w:t>Свердловской области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lastRenderedPageBreak/>
              <w:t>21.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Число участников всероссийских и межрегиональных мероприятий в рамках федерального проекта "Патриотическое воспитание граждан Российской Федерации"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человек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н/д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16018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16781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17543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18308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18308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18308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18308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18308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18308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18308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ответственный исполнитель: Министерство образования и молодежной политики Свердловской области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22.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Численность молодежи, принявшей участие в мероприятиях патриотической направленности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человек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72706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220000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248000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290000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314000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314000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314000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314000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314000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314000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314000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ответственный исполнитель: Министерство образования и молодежной политики Свердловской области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23.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Число обучающихся образовательных организаций (общего и среднего профессионального образования), охваченных программами воспитания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человек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448697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497777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497742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498996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498784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499064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498391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498459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497720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497920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497169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ответственный исполнитель: Министерство образования и молодежной политики Свердловской области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24.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Число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человек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194957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209000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256000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305000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330000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330000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330000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330000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330000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330000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330000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ответственный исполнитель: Министерство образования и молодежной политики Свердловской области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25.</w:t>
            </w:r>
          </w:p>
        </w:tc>
        <w:tc>
          <w:tcPr>
            <w:tcW w:w="271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Количество образовательных организаций общего и среднего профессионального образования всех форм собственности и ведомственной принадлежности, в которых внедрены рабочие программы воспитания и календарные планы воспитательной работы</w:t>
            </w:r>
          </w:p>
        </w:tc>
        <w:tc>
          <w:tcPr>
            <w:tcW w:w="1276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единиц</w:t>
            </w:r>
          </w:p>
        </w:tc>
        <w:tc>
          <w:tcPr>
            <w:tcW w:w="708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925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1011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1181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1181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1181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1181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1181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1181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1181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1181</w:t>
            </w:r>
          </w:p>
        </w:tc>
        <w:tc>
          <w:tcPr>
            <w:tcW w:w="198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ответственный исполнитель: Министерство образования и молодежной политики Свердловской области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15445" w:type="dxa"/>
            <w:gridSpan w:val="15"/>
            <w:tcBorders>
              <w:top w:val="nil"/>
            </w:tcBorders>
          </w:tcPr>
          <w:p w:rsidR="00484416" w:rsidRPr="001A3727" w:rsidRDefault="00484416">
            <w:pPr>
              <w:pStyle w:val="ConsPlusNormal"/>
              <w:jc w:val="both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lastRenderedPageBreak/>
              <w:t xml:space="preserve">(п. 25 в ред. </w:t>
            </w:r>
            <w:hyperlink r:id="rId29">
              <w:r w:rsidRPr="001A3727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1A3727">
              <w:rPr>
                <w:sz w:val="18"/>
                <w:szCs w:val="18"/>
              </w:rPr>
              <w:t xml:space="preserve"> Губернатора Свердловской области от 22.11.2023 N 287-РГ)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26.</w:t>
            </w:r>
          </w:p>
        </w:tc>
        <w:tc>
          <w:tcPr>
            <w:tcW w:w="271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Количество сформированных центров казачьей культуры и/или кадетского образования</w:t>
            </w:r>
          </w:p>
        </w:tc>
        <w:tc>
          <w:tcPr>
            <w:tcW w:w="1276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единиц</w:t>
            </w:r>
          </w:p>
        </w:tc>
        <w:tc>
          <w:tcPr>
            <w:tcW w:w="708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145</w:t>
            </w:r>
          </w:p>
        </w:tc>
        <w:tc>
          <w:tcPr>
            <w:tcW w:w="993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132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133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135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135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135</w:t>
            </w:r>
          </w:p>
        </w:tc>
        <w:tc>
          <w:tcPr>
            <w:tcW w:w="198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ответственный исполнитель: Министерство образования и молодежной политики Свердловской области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15445" w:type="dxa"/>
            <w:gridSpan w:val="15"/>
            <w:tcBorders>
              <w:top w:val="nil"/>
            </w:tcBorders>
          </w:tcPr>
          <w:p w:rsidR="00484416" w:rsidRPr="001A3727" w:rsidRDefault="00484416">
            <w:pPr>
              <w:pStyle w:val="ConsPlusNormal"/>
              <w:jc w:val="both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(п. 26 в ред. </w:t>
            </w:r>
            <w:hyperlink r:id="rId30">
              <w:r w:rsidRPr="001A3727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1A3727">
              <w:rPr>
                <w:sz w:val="18"/>
                <w:szCs w:val="18"/>
              </w:rPr>
              <w:t xml:space="preserve"> Губернатора Свердловской области от 22.11.2023 N 287-РГ)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27.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Число посещений культурных мероприятий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тыс. единиц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16329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46655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51259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55864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63873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78693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86703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94712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102722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110731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125551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ответственный исполнитель: Министерство культуры Свердловской области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28.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Количество семей, улучшивших жилищные условия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тыс. семей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99,9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99,98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102,50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105,10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118,67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121,78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124,82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127,00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133,57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142,74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143,59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ответственный исполнитель: Министерство строительства и развития инфраструктуры Свердловской области.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Соисполнитель: Министерство энергетики и жилищно-коммунального хозяйства Свердловской области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29.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Объем жилищного строительства, всего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млн. кв. метров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2,372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2,605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2,566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2,700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2,984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2,900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2,900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3,200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3,212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3,345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3,278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ответственный исполнитель: Министерство строительства и развития инфраструктуры Свердловской области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30.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Качество городской среды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ответственный исполнитель: Министерство </w:t>
            </w:r>
            <w:r w:rsidRPr="001A3727">
              <w:rPr>
                <w:sz w:val="18"/>
                <w:szCs w:val="18"/>
              </w:rPr>
              <w:lastRenderedPageBreak/>
              <w:t>энергетики и жилищно-коммунального хозяйства Свердловской области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lastRenderedPageBreak/>
              <w:t>31.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Доля дорожной сети в крупнейших городских агломерациях, соответствующая нормативам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69,9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74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78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81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ответственный исполнитель: Министерство транспорта и дорожного хозяйства Свердловской области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32.</w:t>
            </w:r>
          </w:p>
        </w:tc>
        <w:tc>
          <w:tcPr>
            <w:tcW w:w="271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Качество окружающей среды, всего</w:t>
            </w:r>
          </w:p>
        </w:tc>
        <w:tc>
          <w:tcPr>
            <w:tcW w:w="1276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103,95</w:t>
            </w:r>
          </w:p>
        </w:tc>
        <w:tc>
          <w:tcPr>
            <w:tcW w:w="993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106,25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104,20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108,33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108,33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108,33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108,33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108,33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108,33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108,33</w:t>
            </w:r>
          </w:p>
        </w:tc>
        <w:tc>
          <w:tcPr>
            <w:tcW w:w="198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ответственный исполнитель: Министерство природных ресурсов и экологии Свердловской области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15445" w:type="dxa"/>
            <w:gridSpan w:val="15"/>
            <w:tcBorders>
              <w:top w:val="nil"/>
            </w:tcBorders>
          </w:tcPr>
          <w:p w:rsidR="00484416" w:rsidRPr="001A3727" w:rsidRDefault="00484416">
            <w:pPr>
              <w:pStyle w:val="ConsPlusNormal"/>
              <w:jc w:val="both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(п. 32 в ред. </w:t>
            </w:r>
            <w:hyperlink r:id="rId31">
              <w:r w:rsidRPr="001A3727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1A3727">
              <w:rPr>
                <w:sz w:val="18"/>
                <w:szCs w:val="18"/>
              </w:rPr>
              <w:t xml:space="preserve"> Губернатора Свердловской области от 07.09.2022 N 208-РГ)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33.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Коэффициент загрязнения атмосферного воздуха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индекс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0,94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ответственный исполнитель: Министерство природных ресурсов и экологии Свердловской области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34.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Коэффициент загрязнения водных объектов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индекс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0,98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ответственный исполнитель: Министерство природных ресурсов и экологии Свердловской области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35.</w:t>
            </w:r>
          </w:p>
        </w:tc>
        <w:tc>
          <w:tcPr>
            <w:tcW w:w="271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объем сброса загрязненных сточных вод на территории Свердловской области</w:t>
            </w:r>
          </w:p>
        </w:tc>
        <w:tc>
          <w:tcPr>
            <w:tcW w:w="1276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млн. куб. метров</w:t>
            </w:r>
          </w:p>
        </w:tc>
        <w:tc>
          <w:tcPr>
            <w:tcW w:w="708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556</w:t>
            </w:r>
          </w:p>
        </w:tc>
        <w:tc>
          <w:tcPr>
            <w:tcW w:w="993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564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ответственный исполнитель: Министерство природных ресурсов и экологии Свердловской области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15445" w:type="dxa"/>
            <w:gridSpan w:val="15"/>
            <w:tcBorders>
              <w:top w:val="nil"/>
            </w:tcBorders>
          </w:tcPr>
          <w:p w:rsidR="00484416" w:rsidRPr="001A3727" w:rsidRDefault="00484416">
            <w:pPr>
              <w:pStyle w:val="ConsPlusNormal"/>
              <w:jc w:val="both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lastRenderedPageBreak/>
              <w:t xml:space="preserve">(п. 35 в ред. </w:t>
            </w:r>
            <w:hyperlink r:id="rId32">
              <w:r w:rsidRPr="001A3727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1A3727">
              <w:rPr>
                <w:sz w:val="18"/>
                <w:szCs w:val="18"/>
              </w:rPr>
              <w:t xml:space="preserve"> Губернатора Свердловской области от 07.09.2022 N 208-РГ)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35-1.</w:t>
            </w:r>
          </w:p>
        </w:tc>
        <w:tc>
          <w:tcPr>
            <w:tcW w:w="271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объем сброса нормативно очищенных на сооружениях очистки сточных вод</w:t>
            </w:r>
          </w:p>
        </w:tc>
        <w:tc>
          <w:tcPr>
            <w:tcW w:w="1276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млн. куб. метров</w:t>
            </w:r>
          </w:p>
        </w:tc>
        <w:tc>
          <w:tcPr>
            <w:tcW w:w="708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78,15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78,20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78,25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78,30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78,35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78,40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78,45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78,50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78,55</w:t>
            </w:r>
          </w:p>
        </w:tc>
        <w:tc>
          <w:tcPr>
            <w:tcW w:w="198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ответственный исполнитель: Министерство природных ресурсов и экологии Свердловской области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15445" w:type="dxa"/>
            <w:gridSpan w:val="15"/>
            <w:tcBorders>
              <w:top w:val="nil"/>
            </w:tcBorders>
          </w:tcPr>
          <w:p w:rsidR="00484416" w:rsidRPr="001A3727" w:rsidRDefault="00484416">
            <w:pPr>
              <w:pStyle w:val="ConsPlusNormal"/>
              <w:jc w:val="both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(п. 35-1 введен </w:t>
            </w:r>
            <w:hyperlink r:id="rId33">
              <w:r w:rsidRPr="001A3727">
                <w:rPr>
                  <w:color w:val="0000FF"/>
                  <w:sz w:val="18"/>
                  <w:szCs w:val="18"/>
                </w:rPr>
                <w:t>Распоряжением</w:t>
              </w:r>
            </w:hyperlink>
            <w:r w:rsidRPr="001A3727">
              <w:rPr>
                <w:sz w:val="18"/>
                <w:szCs w:val="18"/>
              </w:rPr>
              <w:t xml:space="preserve"> Губернатора Свердловской области от 07.09.2022</w:t>
            </w:r>
          </w:p>
          <w:p w:rsidR="00484416" w:rsidRPr="001A3727" w:rsidRDefault="00484416">
            <w:pPr>
              <w:pStyle w:val="ConsPlusNormal"/>
              <w:jc w:val="both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N 208-РГ)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35-2.</w:t>
            </w:r>
          </w:p>
        </w:tc>
        <w:tc>
          <w:tcPr>
            <w:tcW w:w="271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объем сброса сточных вод, требующих очистки</w:t>
            </w:r>
          </w:p>
        </w:tc>
        <w:tc>
          <w:tcPr>
            <w:tcW w:w="1276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млн. куб. метров</w:t>
            </w:r>
          </w:p>
        </w:tc>
        <w:tc>
          <w:tcPr>
            <w:tcW w:w="708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628,35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628,30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628,25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628,20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628,15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628,10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628,05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628,00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627,95</w:t>
            </w:r>
          </w:p>
        </w:tc>
        <w:tc>
          <w:tcPr>
            <w:tcW w:w="198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ответственный исполнитель: Министерство природных ресурсов и экологии Свердловской области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15445" w:type="dxa"/>
            <w:gridSpan w:val="15"/>
            <w:tcBorders>
              <w:top w:val="nil"/>
            </w:tcBorders>
          </w:tcPr>
          <w:p w:rsidR="00484416" w:rsidRPr="001A3727" w:rsidRDefault="00484416">
            <w:pPr>
              <w:pStyle w:val="ConsPlusNormal"/>
              <w:jc w:val="both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(п. 35-2 введен </w:t>
            </w:r>
            <w:hyperlink r:id="rId34">
              <w:r w:rsidRPr="001A3727">
                <w:rPr>
                  <w:color w:val="0000FF"/>
                  <w:sz w:val="18"/>
                  <w:szCs w:val="18"/>
                </w:rPr>
                <w:t>Распоряжением</w:t>
              </w:r>
            </w:hyperlink>
            <w:r w:rsidRPr="001A3727">
              <w:rPr>
                <w:sz w:val="18"/>
                <w:szCs w:val="18"/>
              </w:rPr>
              <w:t xml:space="preserve"> Губернатора Свердловской области от 07.09.2022</w:t>
            </w:r>
          </w:p>
          <w:p w:rsidR="00484416" w:rsidRPr="001A3727" w:rsidRDefault="00484416">
            <w:pPr>
              <w:pStyle w:val="ConsPlusNormal"/>
              <w:jc w:val="both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N 208-РГ)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36.</w:t>
            </w:r>
          </w:p>
        </w:tc>
        <w:tc>
          <w:tcPr>
            <w:tcW w:w="271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коэффициент качества работы с отходами</w:t>
            </w:r>
          </w:p>
        </w:tc>
        <w:tc>
          <w:tcPr>
            <w:tcW w:w="1276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индекс</w:t>
            </w:r>
          </w:p>
        </w:tc>
        <w:tc>
          <w:tcPr>
            <w:tcW w:w="708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1,13</w:t>
            </w:r>
          </w:p>
        </w:tc>
        <w:tc>
          <w:tcPr>
            <w:tcW w:w="993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1,25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1,17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1,17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1,17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1,17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1,17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1,17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1,17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1,17</w:t>
            </w:r>
          </w:p>
        </w:tc>
        <w:tc>
          <w:tcPr>
            <w:tcW w:w="198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ответственный исполнитель: Министерство природных ресурсов и экологии Свердловской области.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Соисполнитель: Министерство энергетики и жилищно-коммунального хозяйства Свердловской области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15445" w:type="dxa"/>
            <w:gridSpan w:val="15"/>
            <w:tcBorders>
              <w:top w:val="nil"/>
            </w:tcBorders>
          </w:tcPr>
          <w:p w:rsidR="00484416" w:rsidRPr="001A3727" w:rsidRDefault="00484416">
            <w:pPr>
              <w:pStyle w:val="ConsPlusNormal"/>
              <w:jc w:val="both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(п. 36 в ред. </w:t>
            </w:r>
            <w:hyperlink r:id="rId35">
              <w:r w:rsidRPr="001A3727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1A3727">
              <w:rPr>
                <w:sz w:val="18"/>
                <w:szCs w:val="18"/>
              </w:rPr>
              <w:t xml:space="preserve"> Губернатора Свердловской области от 07.09.2022 N 208-РГ)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37.</w:t>
            </w:r>
          </w:p>
        </w:tc>
        <w:tc>
          <w:tcPr>
            <w:tcW w:w="271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коэффициент, характеризующий работу по ликвидации несанкционированных свалок отходов на территории Свердловской области</w:t>
            </w:r>
          </w:p>
        </w:tc>
        <w:tc>
          <w:tcPr>
            <w:tcW w:w="1276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индекс</w:t>
            </w:r>
          </w:p>
        </w:tc>
        <w:tc>
          <w:tcPr>
            <w:tcW w:w="708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ответственный исполнитель: Министерство природных ресурсов и экологии Свердловской </w:t>
            </w:r>
            <w:r w:rsidRPr="001A3727">
              <w:rPr>
                <w:sz w:val="18"/>
                <w:szCs w:val="18"/>
              </w:rPr>
              <w:lastRenderedPageBreak/>
              <w:t>области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15445" w:type="dxa"/>
            <w:gridSpan w:val="15"/>
            <w:tcBorders>
              <w:top w:val="nil"/>
            </w:tcBorders>
          </w:tcPr>
          <w:p w:rsidR="00484416" w:rsidRPr="001A3727" w:rsidRDefault="00484416">
            <w:pPr>
              <w:pStyle w:val="ConsPlusNormal"/>
              <w:jc w:val="both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lastRenderedPageBreak/>
              <w:t xml:space="preserve">(п. 37 в ред. </w:t>
            </w:r>
            <w:hyperlink r:id="rId36">
              <w:r w:rsidRPr="001A3727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1A3727">
              <w:rPr>
                <w:sz w:val="18"/>
                <w:szCs w:val="18"/>
              </w:rPr>
              <w:t xml:space="preserve"> Губернатора Свердловской области от 07.09.2022 N 208-РГ)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38.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Показатель, характеризующий работу по обработке (сортировке) твердых коммунальных отходов на территории Свердловской области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индекс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1,25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ответственный исполнитель: Министерство энергетики и жилищно-коммунального хозяйства Свердловской области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39.</w:t>
            </w:r>
          </w:p>
        </w:tc>
        <w:tc>
          <w:tcPr>
            <w:tcW w:w="271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Доля твердых коммунальных отходов, направленных на обработку (сортировку), в общей массе образованных твердых коммунальных отходов</w:t>
            </w:r>
          </w:p>
        </w:tc>
        <w:tc>
          <w:tcPr>
            <w:tcW w:w="1276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10,60</w:t>
            </w:r>
          </w:p>
        </w:tc>
        <w:tc>
          <w:tcPr>
            <w:tcW w:w="993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8,80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10,80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10,80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39,10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39,10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53,10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70,20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70,20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100,00</w:t>
            </w:r>
          </w:p>
        </w:tc>
        <w:tc>
          <w:tcPr>
            <w:tcW w:w="198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ответственный исполнитель: Министерство энергетики и жилищно-коммунального хозяйства Свердловской области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15445" w:type="dxa"/>
            <w:gridSpan w:val="15"/>
            <w:tcBorders>
              <w:top w:val="nil"/>
            </w:tcBorders>
          </w:tcPr>
          <w:p w:rsidR="00484416" w:rsidRPr="001A3727" w:rsidRDefault="00484416">
            <w:pPr>
              <w:pStyle w:val="ConsPlusNormal"/>
              <w:jc w:val="both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(п. 39 в ред. </w:t>
            </w:r>
            <w:hyperlink r:id="rId37">
              <w:r w:rsidRPr="001A3727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1A3727">
              <w:rPr>
                <w:sz w:val="18"/>
                <w:szCs w:val="18"/>
              </w:rPr>
              <w:t xml:space="preserve"> Губернатора Свердловской области от 05.07.2023 N 161-РГ)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40.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Показатель, характеризующий работу по захоронению твердых коммунальных отходов на территории Свердловской области, согласно отчетным данным по федеральному проекту "Формирование комплексной системы обращения с твердыми коммунальными отходами"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индекс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ответственный исполнитель: Министерство энергетики и жилищно-коммунального хозяйства Свердловской области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41.</w:t>
            </w:r>
          </w:p>
        </w:tc>
        <w:tc>
          <w:tcPr>
            <w:tcW w:w="271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Доля направленных на захоронение твердых коммунальных отходов, в том числе прошедших обработку (сортировку), в общей массе образованных твердых коммунальных отходов</w:t>
            </w:r>
          </w:p>
        </w:tc>
        <w:tc>
          <w:tcPr>
            <w:tcW w:w="1276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95,40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86,50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85,50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80,10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58,40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55,40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48,00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48,00</w:t>
            </w:r>
          </w:p>
        </w:tc>
        <w:tc>
          <w:tcPr>
            <w:tcW w:w="198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ответственный исполнитель: Министерство энергетики и жилищно-коммунального хозяйства Свердловской области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15445" w:type="dxa"/>
            <w:gridSpan w:val="15"/>
            <w:tcBorders>
              <w:top w:val="nil"/>
            </w:tcBorders>
          </w:tcPr>
          <w:p w:rsidR="00484416" w:rsidRPr="001A3727" w:rsidRDefault="00484416">
            <w:pPr>
              <w:pStyle w:val="ConsPlusNormal"/>
              <w:jc w:val="both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lastRenderedPageBreak/>
              <w:t xml:space="preserve">(п. 41 в ред. </w:t>
            </w:r>
            <w:hyperlink r:id="rId38">
              <w:r w:rsidRPr="001A3727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1A3727">
              <w:rPr>
                <w:sz w:val="18"/>
                <w:szCs w:val="18"/>
              </w:rPr>
              <w:t xml:space="preserve"> Губернатора Свердловской области от 05.07.2023 N 161-РГ)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42.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Коэффициент сохранения лесного потенциала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индекс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1,25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ответственный исполнитель: Министерство природных ресурсов и экологии Свердловской области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43.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Отношение площади </w:t>
            </w:r>
            <w:proofErr w:type="spellStart"/>
            <w:r w:rsidRPr="001A3727">
              <w:rPr>
                <w:sz w:val="18"/>
                <w:szCs w:val="18"/>
              </w:rPr>
              <w:t>лесовосстановления</w:t>
            </w:r>
            <w:proofErr w:type="spellEnd"/>
            <w:r w:rsidRPr="001A3727">
              <w:rPr>
                <w:sz w:val="18"/>
                <w:szCs w:val="18"/>
              </w:rPr>
              <w:t xml:space="preserve"> и лесоразведения к площади вырубленных и погибших лесных насаждений на территории Свердловской области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122,6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ответственный исполнитель: Министерство природных ресурсов и экологии Свердловской области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44.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Темп роста (индекс роста) реальной среднемесячной заработной платы, всего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 (2020 год - базовое значение)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102,4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105,1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108,2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111,3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131,3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ответственный исполнитель: Министерство экономики и территориального развития Свердловской области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45.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 (2020 год - базовое значение)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102,5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104,1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106,9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109,1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109,1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соисполнитель: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Министерство здравоохранения Свердловской области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46.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 (2020 год - базовое значение)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102,5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104,1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106,9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109,1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109,1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соисполнитель: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Министерство образования и молодежной политики Свердловской области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47.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 (2020 год - базовое значение)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102,5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104,1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106,9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109,1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109,1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соисполнитель: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Министерство физической культуры и спорта Свердловской области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lastRenderedPageBreak/>
              <w:t>48.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Деятельность в сфере социальной защиты населения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 (2020 год - базовое значение)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102,5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104,1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106,9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109,1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109,1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соисполнитель: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Министерство социальной политики Свердловской области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49.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Деятельность в области досуга и развлечений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 (2020 год - базовое значение)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102,5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104,1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106,9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109,1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109,1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соисполнитель: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Министерство культуры Свердловской области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50.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Сельское хозяйство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 (2020 год - базовое значение)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103,3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108,8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114,6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121,0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158,1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соисполнитель: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Министерство агропромышленного комплекса и потребительского рынка Свердловской области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51.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Розничная торговля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 (2020 год - базовое значение)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103,4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109,3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116,0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123,2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169,8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соисполнитель: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Министерство агропромышленного комплекса и потребительского рынка Свердловской области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52.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Производство пищевых продуктов, напитков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 (2020 год - базовое значение)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103,1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109,2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115,5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122,0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163,2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соисполнитель: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Министерство агропромышленного комплекса и потребительского рынка Свердловской области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53.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Промышленное производство </w:t>
            </w:r>
            <w:hyperlink w:anchor="P1664">
              <w:r w:rsidRPr="001A3727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 (2020 год - базовое значение)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103,0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108,6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114,4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120,5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149,0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соисполнитель: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Министерство промышленности и науки Свердловской области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54.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процентов </w:t>
            </w:r>
            <w:r w:rsidRPr="001A3727">
              <w:rPr>
                <w:sz w:val="18"/>
                <w:szCs w:val="18"/>
              </w:rPr>
              <w:lastRenderedPageBreak/>
              <w:t>(2020 год - базовое значение)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103,0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107,5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112,6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117,8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152,6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соисполнитель: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lastRenderedPageBreak/>
              <w:t>Министерство строительства и развития инфраструктуры Свердловской области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lastRenderedPageBreak/>
              <w:t>55.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Производство прочей неметаллической минеральной продукции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 (2020 год - базовое значение)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102,7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106,5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110,4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113,7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138,6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соисполнитель: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Министерство строительства и развития инфраструктуры Свердловской области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56.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Транспорт (деятельность сухопутного транспорта (кроме трубопроводного), деятельность воздушного и космического транспорта)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 (2020 год - базовое значение)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103,0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106,3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109,6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112,9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139,8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соисполнитель: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Министерство транспорта и дорожного хозяйства Свердловской области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57.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 (2020 год - базовое значение)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102,0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105,6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109,4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113,2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140,1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соисполнитель: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Министерство энергетики и жилищно-коммунального хозяйства Свердловской области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57-1.</w:t>
            </w:r>
          </w:p>
        </w:tc>
        <w:tc>
          <w:tcPr>
            <w:tcW w:w="271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1276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 (2020 год - базовое значение)</w:t>
            </w:r>
          </w:p>
        </w:tc>
        <w:tc>
          <w:tcPr>
            <w:tcW w:w="708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108,2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111,3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131,3</w:t>
            </w:r>
          </w:p>
        </w:tc>
        <w:tc>
          <w:tcPr>
            <w:tcW w:w="198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соисполнитель: Министерство цифрового развития и связи Свердловской области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15445" w:type="dxa"/>
            <w:gridSpan w:val="15"/>
            <w:tcBorders>
              <w:top w:val="nil"/>
            </w:tcBorders>
          </w:tcPr>
          <w:p w:rsidR="00484416" w:rsidRPr="001A3727" w:rsidRDefault="00484416">
            <w:pPr>
              <w:pStyle w:val="ConsPlusNormal"/>
              <w:jc w:val="both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(п. 57-1 в ред. </w:t>
            </w:r>
            <w:hyperlink r:id="rId39">
              <w:r w:rsidRPr="001A3727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1A3727">
              <w:rPr>
                <w:sz w:val="18"/>
                <w:szCs w:val="18"/>
              </w:rPr>
              <w:t xml:space="preserve"> Губернатора Свердловской области от 22.11.2023</w:t>
            </w:r>
          </w:p>
          <w:p w:rsidR="00484416" w:rsidRPr="001A3727" w:rsidRDefault="00484416">
            <w:pPr>
              <w:pStyle w:val="ConsPlusNormal"/>
              <w:jc w:val="both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N 287-РГ)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58.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Уровень реальной заработной платы в субъектах малого предпринимательства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 (2020 год - базовое значение)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103,7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107,2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111,4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116,2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145,0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соисполнитель: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Министерство инвестиций и развития Свердловской области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59.</w:t>
            </w:r>
          </w:p>
        </w:tc>
        <w:tc>
          <w:tcPr>
            <w:tcW w:w="271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Темп роста (индекс роста) </w:t>
            </w:r>
            <w:r w:rsidRPr="001A3727">
              <w:rPr>
                <w:sz w:val="18"/>
                <w:szCs w:val="18"/>
              </w:rPr>
              <w:lastRenderedPageBreak/>
              <w:t>реального среднедушевого денежного дохода населения, всего</w:t>
            </w:r>
          </w:p>
        </w:tc>
        <w:tc>
          <w:tcPr>
            <w:tcW w:w="1276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lastRenderedPageBreak/>
              <w:t xml:space="preserve">процентов </w:t>
            </w:r>
            <w:r w:rsidRPr="001A3727">
              <w:rPr>
                <w:sz w:val="18"/>
                <w:szCs w:val="18"/>
              </w:rPr>
              <w:lastRenderedPageBreak/>
              <w:t>(2020 год - базовое значение)</w:t>
            </w:r>
          </w:p>
        </w:tc>
        <w:tc>
          <w:tcPr>
            <w:tcW w:w="708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993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103,2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98,9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109,5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112,6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130,2</w:t>
            </w:r>
          </w:p>
        </w:tc>
        <w:tc>
          <w:tcPr>
            <w:tcW w:w="198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ответственный </w:t>
            </w:r>
            <w:r w:rsidRPr="001A3727">
              <w:rPr>
                <w:sz w:val="18"/>
                <w:szCs w:val="18"/>
              </w:rPr>
              <w:lastRenderedPageBreak/>
              <w:t>исполнитель: Министерство экономики и территориального развития Свердловской области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15445" w:type="dxa"/>
            <w:gridSpan w:val="15"/>
            <w:tcBorders>
              <w:top w:val="nil"/>
            </w:tcBorders>
          </w:tcPr>
          <w:p w:rsidR="00484416" w:rsidRPr="001A3727" w:rsidRDefault="00484416">
            <w:pPr>
              <w:pStyle w:val="ConsPlusNormal"/>
              <w:jc w:val="both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lastRenderedPageBreak/>
              <w:t xml:space="preserve">(п. 59 в ред. </w:t>
            </w:r>
            <w:hyperlink r:id="rId40">
              <w:r w:rsidRPr="001A3727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1A3727">
              <w:rPr>
                <w:sz w:val="18"/>
                <w:szCs w:val="18"/>
              </w:rPr>
              <w:t xml:space="preserve"> Губернатора Свердловской области от 05.07.2023 N 161-РГ)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60.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Реальные доходы от предпринимательской деятельности </w:t>
            </w:r>
            <w:hyperlink w:anchor="P1665">
              <w:r w:rsidRPr="001A3727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2021 - 2024 годы - процентов к предыдущему году, 2030 год - процентов к 2020 году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103,1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103,8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108,0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130,2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ответственный исполнитель: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Министерство инвестиций и развития Свердловской области. Соисполнитель: Министерство агропромышленного комплекса и потребительского рынка Свердловской области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61.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Доля граждан, получающих меры социальной поддержки, в общей численности граждан, имеющих право на соответствующие меры социальной поддержки и обратившихся в органы государственной власти Свердловской области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ответственный исполнитель: Министерство социальной политики Свердловской области. Соисполнители: исполнительные органы государственной власти Свердловской области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62.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Организация заседаний Координационного совета по вопросам ситуации с выплатой заработной платы и обеспечения занятости населения в Свердловской области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единиц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не менее 4 заседаний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не менее 4 заседаний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не менее 4 заседаний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не менее 4 заседаний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не менее 4 заседаний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ответственный исполнитель: Департамент по труду и занятости населения Свердловской области</w:t>
            </w:r>
            <w:bookmarkStart w:id="1" w:name="_GoBack"/>
            <w:bookmarkEnd w:id="1"/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63.</w:t>
            </w:r>
          </w:p>
        </w:tc>
        <w:tc>
          <w:tcPr>
            <w:tcW w:w="271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Темп роста (индекс роста) </w:t>
            </w:r>
            <w:r w:rsidRPr="001A3727">
              <w:rPr>
                <w:sz w:val="18"/>
                <w:szCs w:val="18"/>
              </w:rPr>
              <w:lastRenderedPageBreak/>
              <w:t>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всего</w:t>
            </w:r>
          </w:p>
        </w:tc>
        <w:tc>
          <w:tcPr>
            <w:tcW w:w="1276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lastRenderedPageBreak/>
              <w:t xml:space="preserve">процентов </w:t>
            </w:r>
            <w:r w:rsidRPr="001A3727">
              <w:rPr>
                <w:sz w:val="18"/>
                <w:szCs w:val="18"/>
              </w:rPr>
              <w:lastRenderedPageBreak/>
              <w:t>(2020 год - базовое значение)</w:t>
            </w:r>
          </w:p>
        </w:tc>
        <w:tc>
          <w:tcPr>
            <w:tcW w:w="708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lastRenderedPageBreak/>
              <w:t>100</w:t>
            </w:r>
          </w:p>
        </w:tc>
        <w:tc>
          <w:tcPr>
            <w:tcW w:w="993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103,7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102,1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106,8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112,1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117,6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140,6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154,6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164,7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169,1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170,0</w:t>
            </w:r>
          </w:p>
        </w:tc>
        <w:tc>
          <w:tcPr>
            <w:tcW w:w="198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ответственный </w:t>
            </w:r>
            <w:r w:rsidRPr="001A3727">
              <w:rPr>
                <w:sz w:val="18"/>
                <w:szCs w:val="18"/>
              </w:rPr>
              <w:lastRenderedPageBreak/>
              <w:t>исполнитель: Министерство инвестиций и развития Свердловской области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15445" w:type="dxa"/>
            <w:gridSpan w:val="15"/>
            <w:tcBorders>
              <w:top w:val="nil"/>
            </w:tcBorders>
          </w:tcPr>
          <w:p w:rsidR="00484416" w:rsidRPr="001A3727" w:rsidRDefault="00484416">
            <w:pPr>
              <w:pStyle w:val="ConsPlusNormal"/>
              <w:jc w:val="both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lastRenderedPageBreak/>
              <w:t xml:space="preserve">(п. 63 в ред. </w:t>
            </w:r>
            <w:hyperlink r:id="rId41">
              <w:r w:rsidRPr="001A3727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1A3727">
              <w:rPr>
                <w:sz w:val="18"/>
                <w:szCs w:val="18"/>
              </w:rPr>
              <w:t xml:space="preserve"> Губернатора Свердловской области от 05.07.2023 N 161-РГ)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64.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Сельское, лесное хозяйство, охота, рыболовство и рыбоводство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 (2020 год - базовое значение)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102,6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107,2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112,0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117,3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122,1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127,1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132,2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137,6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143,2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149,0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соисполнители: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Министерство агропромышленного комплекса и потребительского рынка Свердловской области, Министерство природных ресурсов и экологии Свердловской области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65.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 (2020 год - базовое значение)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102,2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105,8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108,7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111,8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114,9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118,2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121,5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128,5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132,1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соисполнитель: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Министерство промышленности и науки Свердловской области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66.</w:t>
            </w:r>
          </w:p>
        </w:tc>
        <w:tc>
          <w:tcPr>
            <w:tcW w:w="271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276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 (2020 год - базовое значение)</w:t>
            </w:r>
          </w:p>
        </w:tc>
        <w:tc>
          <w:tcPr>
            <w:tcW w:w="708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103,1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109,2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115,6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122,9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129,4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136,3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143,5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151,1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159,1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167,5</w:t>
            </w:r>
          </w:p>
        </w:tc>
        <w:tc>
          <w:tcPr>
            <w:tcW w:w="198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соисполнители: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Министерство промышленности и науки Свердловской области,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Министерство агропромышленного комплекса и потребительского рынка Свердловской области,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Министерство строительства и развития </w:t>
            </w:r>
            <w:r w:rsidRPr="001A3727">
              <w:rPr>
                <w:sz w:val="18"/>
                <w:szCs w:val="18"/>
              </w:rPr>
              <w:lastRenderedPageBreak/>
              <w:t>инфраструктуры Свердловской области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15445" w:type="dxa"/>
            <w:gridSpan w:val="15"/>
            <w:tcBorders>
              <w:top w:val="nil"/>
            </w:tcBorders>
          </w:tcPr>
          <w:p w:rsidR="00484416" w:rsidRPr="001A3727" w:rsidRDefault="00484416">
            <w:pPr>
              <w:pStyle w:val="ConsPlusNormal"/>
              <w:jc w:val="both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lastRenderedPageBreak/>
              <w:t xml:space="preserve">(п. 66 в ред. </w:t>
            </w:r>
            <w:hyperlink r:id="rId42">
              <w:r w:rsidRPr="001A3727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1A3727">
              <w:rPr>
                <w:sz w:val="18"/>
                <w:szCs w:val="18"/>
              </w:rPr>
              <w:t xml:space="preserve"> Губернатора Свердловской области от 07.09.2022 N 208-РГ)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67.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 (2020 год - базовое значение)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101,3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104,9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108,5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112,6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116,0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119,5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123,2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126,9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130,7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134,7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соисполнитель: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Министерство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энергетики и жилищно-коммунального хозяйства Свердловской области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68.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 (2020 год - базовое значение)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102,2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107,1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112,5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118,1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123,1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128,3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133,8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139,4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145,4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151,5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соисполнитель: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Министерство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энергетики и жилищно-коммунального хозяйства Свердловской области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69.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 (2020 год - базовое значение)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105,1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108,9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112,6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116,9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121,5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126,3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131,4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136,6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142,0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147,6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соисполнитель: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Министерство строительства и развития инфраструктуры Свердловской области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70.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 (2020 год - базовое значение)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108,5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111,9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115,1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118,8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124,0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129,5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135,2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141,1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147,3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153,8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соисполнитель: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Министерство агропромышленного комплекса и потребительского рынка Свердловской области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71.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 (2020 год - базовое значение)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106,2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112,1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118,2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125,1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132,2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139,9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147,9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156,4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165,4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174,9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соисполнитель: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Министерство транспорта и дорожного хозяйства Свердловской области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72.</w:t>
            </w:r>
          </w:p>
        </w:tc>
        <w:tc>
          <w:tcPr>
            <w:tcW w:w="271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Деятельность гостиниц и </w:t>
            </w:r>
            <w:r w:rsidRPr="001A3727">
              <w:rPr>
                <w:sz w:val="18"/>
                <w:szCs w:val="18"/>
              </w:rPr>
              <w:lastRenderedPageBreak/>
              <w:t>предприятий общественного питания</w:t>
            </w:r>
          </w:p>
        </w:tc>
        <w:tc>
          <w:tcPr>
            <w:tcW w:w="1276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lastRenderedPageBreak/>
              <w:t xml:space="preserve">процентов </w:t>
            </w:r>
            <w:r w:rsidRPr="001A3727">
              <w:rPr>
                <w:sz w:val="18"/>
                <w:szCs w:val="18"/>
              </w:rPr>
              <w:lastRenderedPageBreak/>
              <w:t>(2020 год - базовое значение)</w:t>
            </w:r>
          </w:p>
        </w:tc>
        <w:tc>
          <w:tcPr>
            <w:tcW w:w="708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lastRenderedPageBreak/>
              <w:t>100</w:t>
            </w:r>
          </w:p>
        </w:tc>
        <w:tc>
          <w:tcPr>
            <w:tcW w:w="993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108,6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113,6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118,6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124,3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131,2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138,6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146,3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154,5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163,1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172,2</w:t>
            </w:r>
          </w:p>
        </w:tc>
        <w:tc>
          <w:tcPr>
            <w:tcW w:w="198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соисполнители: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lastRenderedPageBreak/>
              <w:t>Министерство агропромышленного комплекса и потребительского рынка Свердловской области,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Департамент по развитию туризма и индустрии гостеприимства Свердловской области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15445" w:type="dxa"/>
            <w:gridSpan w:val="15"/>
            <w:tcBorders>
              <w:top w:val="nil"/>
            </w:tcBorders>
          </w:tcPr>
          <w:p w:rsidR="00484416" w:rsidRPr="001A3727" w:rsidRDefault="00484416">
            <w:pPr>
              <w:pStyle w:val="ConsPlusNormal"/>
              <w:jc w:val="both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lastRenderedPageBreak/>
              <w:t xml:space="preserve">(п. 72 в ред. </w:t>
            </w:r>
            <w:hyperlink r:id="rId43">
              <w:r w:rsidRPr="001A3727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1A3727">
              <w:rPr>
                <w:sz w:val="18"/>
                <w:szCs w:val="18"/>
              </w:rPr>
              <w:t xml:space="preserve"> Губернатора Свердловской области от 22.11.2022 N 272-РГ)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73.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 (2020 год - базовое значение)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106,3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113,6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121,6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130,8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139,9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149,6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160,0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171,2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183,1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195,8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соисполнитель: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Министерство цифрового развития и связи Свердловской области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74.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 (2020 год - базовое значение)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107,6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116,7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126,7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137,8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149,3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161,8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175,3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189,9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205,8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223,0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соисполнители: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Министерство строительства и развития инфраструктуры Свердловской области,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Министерство энергетики и жилищно-коммунального хозяйства Свердловской области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75.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Деятельность профессиональная, научная и техническая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 (2020 год - базовое значение)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100,4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104,8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109,2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114,2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118,1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122,1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126,2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130,5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134,9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139,5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соисполнители: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Министерство промышленности и науки Свердловской области,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Министерство строительства и развития инфраструктуры </w:t>
            </w:r>
            <w:r w:rsidRPr="001A3727">
              <w:rPr>
                <w:sz w:val="18"/>
                <w:szCs w:val="18"/>
              </w:rPr>
              <w:lastRenderedPageBreak/>
              <w:t>Свердловской области,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Департамент ветеринарии Свердловской области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lastRenderedPageBreak/>
              <w:t>76.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 (2020 год - базовое значение)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93,3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97,8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102,3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107,4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109,3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111,3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113,3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115,3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117,4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119,5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соисполнитель: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77.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 (2020 год - базовое значение)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100,5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104,4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108,2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112,5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115,9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119,3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122,9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126,6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130,4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134,3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соисполнитель: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Министерство образования и молодежной политики Свердловской области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78.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Деятельность в области здравоохранения и социальных услуг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 (2020 год - базовое значение)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100,1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103,7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107,2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111,3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114,3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117,4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120,6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123,9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127,2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130,7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соисполнители: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Министерство здравоохранения Свердловской области,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Министерство социальной политики Свердловской области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79.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 (2020 год - базовое значение)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100,5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104,8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109,0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113,8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117,6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121,4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125,4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129,5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133,8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138,2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соисполнители:</w:t>
            </w:r>
          </w:p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Министерство культуры Свердловской области, Министерство физической культуры и спорта Свердловской области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80.</w:t>
            </w:r>
          </w:p>
        </w:tc>
        <w:tc>
          <w:tcPr>
            <w:tcW w:w="271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1A3727">
              <w:rPr>
                <w:sz w:val="18"/>
                <w:szCs w:val="18"/>
              </w:rPr>
              <w:t>самозанятых</w:t>
            </w:r>
            <w:proofErr w:type="spellEnd"/>
            <w:r w:rsidRPr="001A3727">
              <w:rPr>
                <w:sz w:val="18"/>
                <w:szCs w:val="18"/>
              </w:rPr>
              <w:t>, всего</w:t>
            </w:r>
          </w:p>
        </w:tc>
        <w:tc>
          <w:tcPr>
            <w:tcW w:w="1276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754643</w:t>
            </w:r>
          </w:p>
        </w:tc>
        <w:tc>
          <w:tcPr>
            <w:tcW w:w="993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765606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776519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789162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804597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813845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820236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824379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829780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835149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841777</w:t>
            </w:r>
          </w:p>
        </w:tc>
        <w:tc>
          <w:tcPr>
            <w:tcW w:w="198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ответственный исполнитель: Министерство инвестиций и развития Свердловской области. Соисполнитель: Министерство </w:t>
            </w:r>
            <w:r w:rsidRPr="001A3727">
              <w:rPr>
                <w:sz w:val="18"/>
                <w:szCs w:val="18"/>
              </w:rPr>
              <w:lastRenderedPageBreak/>
              <w:t>агропромышленного комплекса и потребительского рынка Свердловской области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15445" w:type="dxa"/>
            <w:gridSpan w:val="15"/>
            <w:tcBorders>
              <w:top w:val="nil"/>
            </w:tcBorders>
          </w:tcPr>
          <w:p w:rsidR="00484416" w:rsidRPr="001A3727" w:rsidRDefault="00484416">
            <w:pPr>
              <w:pStyle w:val="ConsPlusNormal"/>
              <w:jc w:val="both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lastRenderedPageBreak/>
              <w:t xml:space="preserve">(п. 80 в ред. </w:t>
            </w:r>
            <w:hyperlink r:id="rId44">
              <w:r w:rsidRPr="001A3727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1A3727">
              <w:rPr>
                <w:sz w:val="18"/>
                <w:szCs w:val="18"/>
              </w:rPr>
              <w:t xml:space="preserve"> Губернатора Свердловской области от 22.11.2023 N 287-РГ)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81.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Количество субъектов малого и среднего предпринимательства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единиц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193394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190544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195712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197473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199448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200445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200645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200846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201047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201248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201449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ответственный исполнитель: Министерство инвестиций и развития Свердловской области</w:t>
            </w:r>
          </w:p>
        </w:tc>
      </w:tr>
      <w:tr w:rsidR="00484416" w:rsidTr="00B6634C">
        <w:tc>
          <w:tcPr>
            <w:tcW w:w="964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82.</w:t>
            </w:r>
          </w:p>
        </w:tc>
        <w:tc>
          <w:tcPr>
            <w:tcW w:w="2717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1A3727">
              <w:rPr>
                <w:sz w:val="18"/>
                <w:szCs w:val="18"/>
              </w:rPr>
              <w:t>самозанятых</w:t>
            </w:r>
            <w:proofErr w:type="spellEnd"/>
            <w:r w:rsidRPr="001A3727">
              <w:rPr>
                <w:sz w:val="18"/>
                <w:szCs w:val="18"/>
              </w:rPr>
              <w:t xml:space="preserve"> граждан, применяющих специальный налоговый режим "Налог на профессиональный доход"</w:t>
            </w:r>
          </w:p>
        </w:tc>
        <w:tc>
          <w:tcPr>
            <w:tcW w:w="1276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человек</w:t>
            </w:r>
          </w:p>
        </w:tc>
        <w:tc>
          <w:tcPr>
            <w:tcW w:w="708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47042</w:t>
            </w:r>
          </w:p>
        </w:tc>
        <w:tc>
          <w:tcPr>
            <w:tcW w:w="993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52280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59556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65466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68737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72009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75280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75280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75280</w:t>
            </w:r>
          </w:p>
        </w:tc>
        <w:tc>
          <w:tcPr>
            <w:tcW w:w="567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75280</w:t>
            </w:r>
          </w:p>
        </w:tc>
        <w:tc>
          <w:tcPr>
            <w:tcW w:w="992" w:type="dxa"/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75280</w:t>
            </w:r>
          </w:p>
        </w:tc>
        <w:tc>
          <w:tcPr>
            <w:tcW w:w="1984" w:type="dxa"/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ответственный исполнитель: Министерство инвестиций и развития Свердловской области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83.</w:t>
            </w:r>
          </w:p>
        </w:tc>
        <w:tc>
          <w:tcPr>
            <w:tcW w:w="271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"Цифровая зрелость" органов государственной власти субъектов Российской Федерации, органов местного самоуправления и организаций в сфере здравоохранения, образования, городского хозяйства и строительства, общественного транспорта, подразумевающая использование ими отечественных информационно-технологических решений, всего</w:t>
            </w:r>
          </w:p>
        </w:tc>
        <w:tc>
          <w:tcPr>
            <w:tcW w:w="1276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50,4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70,9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75,1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ответственный исполнитель: Министерство цифрового развития и связи Свердловской области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15445" w:type="dxa"/>
            <w:gridSpan w:val="15"/>
            <w:tcBorders>
              <w:top w:val="nil"/>
            </w:tcBorders>
          </w:tcPr>
          <w:p w:rsidR="00484416" w:rsidRPr="001A3727" w:rsidRDefault="00484416">
            <w:pPr>
              <w:pStyle w:val="ConsPlusNormal"/>
              <w:jc w:val="both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(п. 83 в ред. </w:t>
            </w:r>
            <w:hyperlink r:id="rId45">
              <w:r w:rsidRPr="001A3727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1A3727">
              <w:rPr>
                <w:sz w:val="18"/>
                <w:szCs w:val="18"/>
              </w:rPr>
              <w:t xml:space="preserve"> Губернатора Свердловской области от 05.07.2023 N 161-РГ)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84.</w:t>
            </w:r>
          </w:p>
        </w:tc>
        <w:tc>
          <w:tcPr>
            <w:tcW w:w="271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276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50,4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70,9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75,1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соисполнитель: Министерство здравоохранения Свердловской области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15445" w:type="dxa"/>
            <w:gridSpan w:val="15"/>
            <w:tcBorders>
              <w:top w:val="nil"/>
            </w:tcBorders>
          </w:tcPr>
          <w:p w:rsidR="00484416" w:rsidRPr="001A3727" w:rsidRDefault="00484416">
            <w:pPr>
              <w:pStyle w:val="ConsPlusNormal"/>
              <w:jc w:val="both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lastRenderedPageBreak/>
              <w:t xml:space="preserve">(п. 84 в ред. </w:t>
            </w:r>
            <w:hyperlink r:id="rId46">
              <w:r w:rsidRPr="001A3727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1A3727">
              <w:rPr>
                <w:sz w:val="18"/>
                <w:szCs w:val="18"/>
              </w:rPr>
              <w:t xml:space="preserve"> Губернатора Свердловской области от 05.07.2023 N 161-РГ)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85.</w:t>
            </w:r>
          </w:p>
        </w:tc>
        <w:tc>
          <w:tcPr>
            <w:tcW w:w="271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50,4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70,9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75,1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соисполнитель: Министерство образования и молодежный политики Свердловской области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15445" w:type="dxa"/>
            <w:gridSpan w:val="15"/>
            <w:tcBorders>
              <w:top w:val="nil"/>
            </w:tcBorders>
          </w:tcPr>
          <w:p w:rsidR="00484416" w:rsidRPr="001A3727" w:rsidRDefault="00484416">
            <w:pPr>
              <w:pStyle w:val="ConsPlusNormal"/>
              <w:jc w:val="both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(п. 85 в ред. </w:t>
            </w:r>
            <w:hyperlink r:id="rId47">
              <w:r w:rsidRPr="001A3727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1A3727">
              <w:rPr>
                <w:sz w:val="18"/>
                <w:szCs w:val="18"/>
              </w:rPr>
              <w:t xml:space="preserve"> Губернатора Свердловской области от 05.07.2023 N 161-РГ)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86.</w:t>
            </w:r>
          </w:p>
        </w:tc>
        <w:tc>
          <w:tcPr>
            <w:tcW w:w="271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городское хозяйство и строительство</w:t>
            </w:r>
          </w:p>
        </w:tc>
        <w:tc>
          <w:tcPr>
            <w:tcW w:w="1276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50,4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70,9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75,1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соисполнители: Департамент государственного жилищного и строительного надзора Свердловской области, Министерство общественной безопасности Свердловской области, Министерство строительства и развития инфраструктуры Свердловской области, Министерство энергетики и жилищно-коммунального хозяйства Свердловской области, Департамент внутренней политики Свердловской области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15445" w:type="dxa"/>
            <w:gridSpan w:val="15"/>
            <w:tcBorders>
              <w:top w:val="nil"/>
            </w:tcBorders>
          </w:tcPr>
          <w:p w:rsidR="00484416" w:rsidRPr="001A3727" w:rsidRDefault="00484416">
            <w:pPr>
              <w:pStyle w:val="ConsPlusNormal"/>
              <w:jc w:val="both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(п. 86 в ред. </w:t>
            </w:r>
            <w:hyperlink r:id="rId48">
              <w:r w:rsidRPr="001A3727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1A3727">
              <w:rPr>
                <w:sz w:val="18"/>
                <w:szCs w:val="18"/>
              </w:rPr>
              <w:t xml:space="preserve"> Губернатора Свердловской области от 05.07.2023 N 161-РГ)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87.</w:t>
            </w:r>
          </w:p>
        </w:tc>
        <w:tc>
          <w:tcPr>
            <w:tcW w:w="271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общественный транспорт:</w:t>
            </w:r>
          </w:p>
        </w:tc>
        <w:tc>
          <w:tcPr>
            <w:tcW w:w="1276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15445" w:type="dxa"/>
            <w:gridSpan w:val="15"/>
            <w:tcBorders>
              <w:top w:val="nil"/>
            </w:tcBorders>
          </w:tcPr>
          <w:p w:rsidR="00484416" w:rsidRPr="001A3727" w:rsidRDefault="00484416">
            <w:pPr>
              <w:pStyle w:val="ConsPlusNormal"/>
              <w:jc w:val="both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(п. 87 в ред. </w:t>
            </w:r>
            <w:hyperlink r:id="rId49">
              <w:r w:rsidRPr="001A3727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1A3727">
              <w:rPr>
                <w:sz w:val="18"/>
                <w:szCs w:val="18"/>
              </w:rPr>
              <w:t xml:space="preserve"> Губернатора Свердловской области от 05.07.2023 N 161-РГ)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88.</w:t>
            </w:r>
          </w:p>
        </w:tc>
        <w:tc>
          <w:tcPr>
            <w:tcW w:w="271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доля автобусов, осуществляющих регулярные </w:t>
            </w:r>
            <w:r w:rsidRPr="001A3727">
              <w:rPr>
                <w:sz w:val="18"/>
                <w:szCs w:val="18"/>
              </w:rPr>
              <w:lastRenderedPageBreak/>
              <w:t>перевозки пассажиров в городском, пригородном и междугородном (в пределах субъекта Российской Федерации) сообщении, оснащенных системами безналичной оплаты проезда</w:t>
            </w:r>
          </w:p>
        </w:tc>
        <w:tc>
          <w:tcPr>
            <w:tcW w:w="1276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lastRenderedPageBreak/>
              <w:t>процентов</w:t>
            </w:r>
          </w:p>
        </w:tc>
        <w:tc>
          <w:tcPr>
            <w:tcW w:w="708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50,4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70,9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75,1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соисполнитель: Министерство </w:t>
            </w:r>
            <w:r w:rsidRPr="001A3727">
              <w:rPr>
                <w:sz w:val="18"/>
                <w:szCs w:val="18"/>
              </w:rPr>
              <w:lastRenderedPageBreak/>
              <w:t>транспорта и дорожного хозяйства Свердловской области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15445" w:type="dxa"/>
            <w:gridSpan w:val="15"/>
            <w:tcBorders>
              <w:top w:val="nil"/>
            </w:tcBorders>
          </w:tcPr>
          <w:p w:rsidR="00484416" w:rsidRPr="001A3727" w:rsidRDefault="00484416">
            <w:pPr>
              <w:pStyle w:val="ConsPlusNormal"/>
              <w:jc w:val="both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lastRenderedPageBreak/>
              <w:t xml:space="preserve">(п. 88 в ред. </w:t>
            </w:r>
            <w:hyperlink r:id="rId50">
              <w:r w:rsidRPr="001A3727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1A3727">
              <w:rPr>
                <w:sz w:val="18"/>
                <w:szCs w:val="18"/>
              </w:rPr>
              <w:t xml:space="preserve"> Губернатора Свердловской области от 05.07.2023 N 161-РГ)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89.</w:t>
            </w:r>
          </w:p>
        </w:tc>
        <w:tc>
          <w:tcPr>
            <w:tcW w:w="271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доля автобусов, осуществляющих регулярные перевозки пассажиров в городском, пригородном и междугородном (в пределах субъекта Российской Федерации) сообщении, для которых обеспечена в открытом доступе информация об их реальном движении по маршруту</w:t>
            </w:r>
          </w:p>
        </w:tc>
        <w:tc>
          <w:tcPr>
            <w:tcW w:w="1276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50,4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70,9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75,1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соисполнитель: Министерство транспорта и дорожного хозяйства Свердловской области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15445" w:type="dxa"/>
            <w:gridSpan w:val="15"/>
            <w:tcBorders>
              <w:top w:val="nil"/>
            </w:tcBorders>
          </w:tcPr>
          <w:p w:rsidR="00484416" w:rsidRPr="001A3727" w:rsidRDefault="00484416">
            <w:pPr>
              <w:pStyle w:val="ConsPlusNormal"/>
              <w:jc w:val="both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(п. 89 в ред. </w:t>
            </w:r>
            <w:hyperlink r:id="rId51">
              <w:r w:rsidRPr="001A3727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1A3727">
              <w:rPr>
                <w:sz w:val="18"/>
                <w:szCs w:val="18"/>
              </w:rPr>
              <w:t xml:space="preserve"> Губернатора Свердловской области от 05.07.2023 N 161-РГ)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90.</w:t>
            </w:r>
          </w:p>
        </w:tc>
        <w:tc>
          <w:tcPr>
            <w:tcW w:w="271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доля автобусов, осуществляющих регулярные перевозки пассажиров в городском, пригородном и междугородном (в пределах субъекта Российской Федерации) сообщении, оснащенных системами видеонаблюдения салонов (с функцией записи), соответствующих требованиям о защите персональных данных</w:t>
            </w:r>
          </w:p>
        </w:tc>
        <w:tc>
          <w:tcPr>
            <w:tcW w:w="1276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50,4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70,9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75,1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соисполнитель: Министерство транспорта и дорожного хозяйства Свердловской области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15445" w:type="dxa"/>
            <w:gridSpan w:val="15"/>
            <w:tcBorders>
              <w:top w:val="nil"/>
            </w:tcBorders>
          </w:tcPr>
          <w:p w:rsidR="00484416" w:rsidRPr="001A3727" w:rsidRDefault="00484416">
            <w:pPr>
              <w:pStyle w:val="ConsPlusNormal"/>
              <w:jc w:val="both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(п. 90 в ред. </w:t>
            </w:r>
            <w:hyperlink r:id="rId52">
              <w:r w:rsidRPr="001A3727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1A3727">
              <w:rPr>
                <w:sz w:val="18"/>
                <w:szCs w:val="18"/>
              </w:rPr>
              <w:t xml:space="preserve"> Губернатора Свердловской области от 05.07.2023 N 161-РГ)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91.</w:t>
            </w:r>
          </w:p>
        </w:tc>
        <w:tc>
          <w:tcPr>
            <w:tcW w:w="271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государственное управление</w:t>
            </w:r>
          </w:p>
        </w:tc>
        <w:tc>
          <w:tcPr>
            <w:tcW w:w="1276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50,4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70,9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75,1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jc w:val="center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соисполнители: Министерство агропромышленного комплекса и потребительского </w:t>
            </w:r>
            <w:r w:rsidRPr="001A3727">
              <w:rPr>
                <w:sz w:val="18"/>
                <w:szCs w:val="18"/>
              </w:rPr>
              <w:lastRenderedPageBreak/>
              <w:t>рынка Свердловской области, Министерство природных ресурсов и экологии Свердловской области, Министерство социальной политики Свердловской области, Министерство энергетики и жилищно-коммунального хозяйства Свердловской области, Министерство транспорта и дорожного хозяйства Свердловской области, Министерство общественной безопасности Свердловской области, Министерство по управлению государственным имуществом Свердловской области, Министерство строительства и развития инфраструктуры Свердловской области,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Министерство здравоохранения Свердловской области, Министерство культуры Свердловской области, Министерство инвестиций и развития Свердловской области, Министерство образования и </w:t>
            </w:r>
            <w:r w:rsidRPr="001A3727">
              <w:rPr>
                <w:sz w:val="18"/>
                <w:szCs w:val="18"/>
              </w:rPr>
              <w:lastRenderedPageBreak/>
              <w:t>молодежной политики Свердловской области, Министерство промышленности и науки Свердловской области, Департамент государственного жилищного и строительного надзора Свердловской области, Департамент ветеринарии Свердловской области, Департамент по труду и занятости населения Свердловской области, Департамент по охране, контролю и регулированию использования животного мира Свердловской области,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il"/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84416" w:rsidRPr="001A3727" w:rsidRDefault="00484416">
            <w:pPr>
              <w:pStyle w:val="ConsPlusNormal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t xml:space="preserve">Департамент по обеспечению деятельности мировых судей Свердловской области, Управление архивами Свердловской области, Управление государственной охраны объектов культурного наследия Свердловской области, Управление записи актов гражданского состояния Свердловской области, Региональная энергетическая </w:t>
            </w:r>
            <w:r w:rsidRPr="001A3727">
              <w:rPr>
                <w:sz w:val="18"/>
                <w:szCs w:val="18"/>
              </w:rPr>
              <w:lastRenderedPageBreak/>
              <w:t>комиссия Свердловской области</w:t>
            </w:r>
          </w:p>
        </w:tc>
      </w:tr>
      <w:tr w:rsidR="00484416" w:rsidTr="00B6634C">
        <w:tblPrEx>
          <w:tblBorders>
            <w:insideH w:val="nil"/>
          </w:tblBorders>
        </w:tblPrEx>
        <w:tc>
          <w:tcPr>
            <w:tcW w:w="15445" w:type="dxa"/>
            <w:gridSpan w:val="15"/>
            <w:tcBorders>
              <w:top w:val="nil"/>
            </w:tcBorders>
          </w:tcPr>
          <w:p w:rsidR="00484416" w:rsidRPr="001A3727" w:rsidRDefault="00484416">
            <w:pPr>
              <w:pStyle w:val="ConsPlusNormal"/>
              <w:jc w:val="both"/>
              <w:rPr>
                <w:sz w:val="18"/>
                <w:szCs w:val="18"/>
              </w:rPr>
            </w:pPr>
            <w:r w:rsidRPr="001A3727">
              <w:rPr>
                <w:sz w:val="18"/>
                <w:szCs w:val="18"/>
              </w:rPr>
              <w:lastRenderedPageBreak/>
              <w:t xml:space="preserve">(п. 91 в ред. </w:t>
            </w:r>
            <w:hyperlink r:id="rId53">
              <w:r w:rsidRPr="001A3727">
                <w:rPr>
                  <w:color w:val="0000FF"/>
                  <w:sz w:val="18"/>
                  <w:szCs w:val="18"/>
                </w:rPr>
                <w:t>Распоряжения</w:t>
              </w:r>
            </w:hyperlink>
            <w:r w:rsidRPr="001A3727">
              <w:rPr>
                <w:sz w:val="18"/>
                <w:szCs w:val="18"/>
              </w:rPr>
              <w:t xml:space="preserve"> Губернатора Свердловской области от 05.07.2023 N 161-РГ)</w:t>
            </w:r>
          </w:p>
        </w:tc>
      </w:tr>
    </w:tbl>
    <w:p w:rsidR="00484416" w:rsidRDefault="00484416">
      <w:pPr>
        <w:pStyle w:val="ConsPlusNormal"/>
        <w:sectPr w:rsidR="0048441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84416" w:rsidRDefault="00484416">
      <w:pPr>
        <w:pStyle w:val="ConsPlusNormal"/>
        <w:jc w:val="both"/>
      </w:pPr>
    </w:p>
    <w:p w:rsidR="00484416" w:rsidRDefault="00484416">
      <w:pPr>
        <w:pStyle w:val="ConsPlusNormal"/>
        <w:ind w:firstLine="540"/>
        <w:jc w:val="both"/>
      </w:pPr>
      <w:r>
        <w:t>--------------------------------</w:t>
      </w:r>
    </w:p>
    <w:p w:rsidR="00484416" w:rsidRDefault="00484416">
      <w:pPr>
        <w:pStyle w:val="ConsPlusNormal"/>
        <w:spacing w:before="220"/>
        <w:ind w:firstLine="540"/>
        <w:jc w:val="both"/>
      </w:pPr>
      <w:r>
        <w:t xml:space="preserve">&lt;1&gt; Сноска исключена. - </w:t>
      </w:r>
      <w:hyperlink r:id="rId54">
        <w:r>
          <w:rPr>
            <w:color w:val="0000FF"/>
          </w:rPr>
          <w:t>Распоряжение</w:t>
        </w:r>
      </w:hyperlink>
      <w:r>
        <w:t xml:space="preserve"> Губернатора Свердловской области от 22.11.2023 N 287-РГ.</w:t>
      </w:r>
    </w:p>
    <w:p w:rsidR="00484416" w:rsidRDefault="00484416">
      <w:pPr>
        <w:pStyle w:val="ConsPlusNormal"/>
        <w:spacing w:before="220"/>
        <w:ind w:firstLine="540"/>
        <w:jc w:val="both"/>
      </w:pPr>
      <w:bookmarkStart w:id="2" w:name="P1664"/>
      <w:bookmarkEnd w:id="2"/>
      <w:r>
        <w:t>&lt;2&gt; Без производства пищевых продуктов, включая напитки, прочей неметаллической минеральной продукции, обеспечения электрической энергией, газом и паром, водоснабжения.</w:t>
      </w:r>
    </w:p>
    <w:p w:rsidR="00484416" w:rsidRDefault="00484416">
      <w:pPr>
        <w:pStyle w:val="ConsPlusNormal"/>
        <w:spacing w:before="220"/>
        <w:ind w:firstLine="540"/>
        <w:jc w:val="both"/>
      </w:pPr>
      <w:bookmarkStart w:id="3" w:name="P1665"/>
      <w:bookmarkEnd w:id="3"/>
      <w:r>
        <w:t>&lt;3&gt; С учетом индекса потребительских цен.</w:t>
      </w:r>
    </w:p>
    <w:p w:rsidR="00484416" w:rsidRDefault="00484416">
      <w:pPr>
        <w:pStyle w:val="ConsPlusNormal"/>
        <w:jc w:val="both"/>
      </w:pPr>
    </w:p>
    <w:p w:rsidR="00484416" w:rsidRDefault="00484416">
      <w:pPr>
        <w:pStyle w:val="ConsPlusNormal"/>
        <w:jc w:val="both"/>
      </w:pPr>
    </w:p>
    <w:p w:rsidR="00484416" w:rsidRDefault="0048441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3AF9" w:rsidRDefault="00B6634C"/>
    <w:sectPr w:rsidR="00633AF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16"/>
    <w:rsid w:val="001A3727"/>
    <w:rsid w:val="00484416"/>
    <w:rsid w:val="007F083C"/>
    <w:rsid w:val="00B6634C"/>
    <w:rsid w:val="00F7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6ED4C-4F68-47C2-88D4-B449110F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4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844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844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844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844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844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844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844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71&amp;n=336736&amp;dst=100007" TargetMode="External"/><Relationship Id="rId18" Type="http://schemas.openxmlformats.org/officeDocument/2006/relationships/hyperlink" Target="https://login.consultant.ru/link/?req=doc&amp;base=RLAW071&amp;n=354906&amp;dst=100060" TargetMode="External"/><Relationship Id="rId26" Type="http://schemas.openxmlformats.org/officeDocument/2006/relationships/hyperlink" Target="https://login.consultant.ru/link/?req=doc&amp;base=RLAW071&amp;n=354906&amp;dst=100090" TargetMode="External"/><Relationship Id="rId39" Type="http://schemas.openxmlformats.org/officeDocument/2006/relationships/hyperlink" Target="https://login.consultant.ru/link/?req=doc&amp;base=RLAW071&amp;n=364358&amp;dst=100089" TargetMode="External"/><Relationship Id="rId21" Type="http://schemas.openxmlformats.org/officeDocument/2006/relationships/hyperlink" Target="https://login.consultant.ru/link/?req=doc&amp;base=RLAW071&amp;n=364358&amp;dst=100008" TargetMode="External"/><Relationship Id="rId34" Type="http://schemas.openxmlformats.org/officeDocument/2006/relationships/hyperlink" Target="https://login.consultant.ru/link/?req=doc&amp;base=RLAW071&amp;n=336736&amp;dst=100364" TargetMode="External"/><Relationship Id="rId42" Type="http://schemas.openxmlformats.org/officeDocument/2006/relationships/hyperlink" Target="https://login.consultant.ru/link/?req=doc&amp;base=RLAW071&amp;n=336736&amp;dst=100240" TargetMode="External"/><Relationship Id="rId47" Type="http://schemas.openxmlformats.org/officeDocument/2006/relationships/hyperlink" Target="https://login.consultant.ru/link/?req=doc&amp;base=RLAW071&amp;n=354906&amp;dst=100210" TargetMode="External"/><Relationship Id="rId50" Type="http://schemas.openxmlformats.org/officeDocument/2006/relationships/hyperlink" Target="https://login.consultant.ru/link/?req=doc&amp;base=RLAW071&amp;n=354906&amp;dst=100242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071&amp;n=354906&amp;dst=100007" TargetMode="External"/><Relationship Id="rId12" Type="http://schemas.openxmlformats.org/officeDocument/2006/relationships/hyperlink" Target="https://login.consultant.ru/link/?req=doc&amp;base=RLAW071&amp;n=292962" TargetMode="External"/><Relationship Id="rId17" Type="http://schemas.openxmlformats.org/officeDocument/2006/relationships/hyperlink" Target="https://login.consultant.ru/link/?req=doc&amp;base=RLAW071&amp;n=354906&amp;dst=100008" TargetMode="External"/><Relationship Id="rId25" Type="http://schemas.openxmlformats.org/officeDocument/2006/relationships/hyperlink" Target="https://login.consultant.ru/link/?req=doc&amp;base=RLAW071&amp;n=336736&amp;dst=100151" TargetMode="External"/><Relationship Id="rId33" Type="http://schemas.openxmlformats.org/officeDocument/2006/relationships/hyperlink" Target="https://login.consultant.ru/link/?req=doc&amp;base=RLAW071&amp;n=336736&amp;dst=100009" TargetMode="External"/><Relationship Id="rId38" Type="http://schemas.openxmlformats.org/officeDocument/2006/relationships/hyperlink" Target="https://login.consultant.ru/link/?req=doc&amp;base=RLAW071&amp;n=354906&amp;dst=100135" TargetMode="External"/><Relationship Id="rId46" Type="http://schemas.openxmlformats.org/officeDocument/2006/relationships/hyperlink" Target="https://login.consultant.ru/link/?req=doc&amp;base=RLAW071&amp;n=354906&amp;dst=10019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71&amp;n=364358&amp;dst=100007" TargetMode="External"/><Relationship Id="rId20" Type="http://schemas.openxmlformats.org/officeDocument/2006/relationships/hyperlink" Target="https://login.consultant.ru/link/?req=doc&amp;base=RLAW071&amp;n=354906&amp;dst=100075" TargetMode="External"/><Relationship Id="rId29" Type="http://schemas.openxmlformats.org/officeDocument/2006/relationships/hyperlink" Target="https://login.consultant.ru/link/?req=doc&amp;base=RLAW071&amp;n=364358&amp;dst=100059" TargetMode="External"/><Relationship Id="rId41" Type="http://schemas.openxmlformats.org/officeDocument/2006/relationships/hyperlink" Target="https://login.consultant.ru/link/?req=doc&amp;base=RLAW071&amp;n=354906&amp;dst=100165" TargetMode="External"/><Relationship Id="rId54" Type="http://schemas.openxmlformats.org/officeDocument/2006/relationships/hyperlink" Target="https://login.consultant.ru/link/?req=doc&amp;base=RLAW071&amp;n=364358&amp;dst=10000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341216&amp;dst=100007" TargetMode="External"/><Relationship Id="rId11" Type="http://schemas.openxmlformats.org/officeDocument/2006/relationships/hyperlink" Target="https://login.consultant.ru/link/?req=doc&amp;base=RLAW071&amp;n=341216&amp;dst=100008" TargetMode="External"/><Relationship Id="rId24" Type="http://schemas.openxmlformats.org/officeDocument/2006/relationships/hyperlink" Target="https://login.consultant.ru/link/?req=doc&amp;base=RLAW071&amp;n=336736&amp;dst=100136" TargetMode="External"/><Relationship Id="rId32" Type="http://schemas.openxmlformats.org/officeDocument/2006/relationships/hyperlink" Target="https://login.consultant.ru/link/?req=doc&amp;base=RLAW071&amp;n=336736&amp;dst=100196" TargetMode="External"/><Relationship Id="rId37" Type="http://schemas.openxmlformats.org/officeDocument/2006/relationships/hyperlink" Target="https://login.consultant.ru/link/?req=doc&amp;base=RLAW071&amp;n=354906&amp;dst=100120" TargetMode="External"/><Relationship Id="rId40" Type="http://schemas.openxmlformats.org/officeDocument/2006/relationships/hyperlink" Target="https://login.consultant.ru/link/?req=doc&amp;base=RLAW071&amp;n=354906&amp;dst=100150" TargetMode="External"/><Relationship Id="rId45" Type="http://schemas.openxmlformats.org/officeDocument/2006/relationships/hyperlink" Target="https://login.consultant.ru/link/?req=doc&amp;base=RLAW071&amp;n=354906&amp;dst=100180" TargetMode="External"/><Relationship Id="rId53" Type="http://schemas.openxmlformats.org/officeDocument/2006/relationships/hyperlink" Target="https://login.consultant.ru/link/?req=doc&amp;base=RLAW071&amp;n=354906&amp;dst=100287" TargetMode="External"/><Relationship Id="rId5" Type="http://schemas.openxmlformats.org/officeDocument/2006/relationships/hyperlink" Target="https://login.consultant.ru/link/?req=doc&amp;base=RLAW071&amp;n=336736&amp;dst=100007" TargetMode="External"/><Relationship Id="rId15" Type="http://schemas.openxmlformats.org/officeDocument/2006/relationships/hyperlink" Target="https://login.consultant.ru/link/?req=doc&amp;base=RLAW071&amp;n=354906&amp;dst=100007" TargetMode="External"/><Relationship Id="rId23" Type="http://schemas.openxmlformats.org/officeDocument/2006/relationships/hyperlink" Target="https://login.consultant.ru/link/?req=doc&amp;base=RLAW071&amp;n=336736&amp;dst=100121" TargetMode="External"/><Relationship Id="rId28" Type="http://schemas.openxmlformats.org/officeDocument/2006/relationships/hyperlink" Target="https://login.consultant.ru/link/?req=doc&amp;base=RLAW071&amp;n=336736&amp;dst=100166" TargetMode="External"/><Relationship Id="rId36" Type="http://schemas.openxmlformats.org/officeDocument/2006/relationships/hyperlink" Target="https://login.consultant.ru/link/?req=doc&amp;base=RLAW071&amp;n=336736&amp;dst=100225" TargetMode="External"/><Relationship Id="rId49" Type="http://schemas.openxmlformats.org/officeDocument/2006/relationships/hyperlink" Target="https://login.consultant.ru/link/?req=doc&amp;base=RLAW071&amp;n=354906&amp;dst=100240" TargetMode="External"/><Relationship Id="rId10" Type="http://schemas.openxmlformats.org/officeDocument/2006/relationships/hyperlink" Target="https://login.consultant.ru/link/?req=doc&amp;base=RLAW071&amp;n=359181" TargetMode="External"/><Relationship Id="rId19" Type="http://schemas.openxmlformats.org/officeDocument/2006/relationships/hyperlink" Target="https://login.consultant.ru/link/?req=doc&amp;base=RLAW071&amp;n=336736&amp;dst=100075" TargetMode="External"/><Relationship Id="rId31" Type="http://schemas.openxmlformats.org/officeDocument/2006/relationships/hyperlink" Target="https://login.consultant.ru/link/?req=doc&amp;base=RLAW071&amp;n=336736&amp;dst=100181" TargetMode="External"/><Relationship Id="rId44" Type="http://schemas.openxmlformats.org/officeDocument/2006/relationships/hyperlink" Target="https://login.consultant.ru/link/?req=doc&amp;base=RLAW071&amp;n=364358&amp;dst=100104" TargetMode="External"/><Relationship Id="rId52" Type="http://schemas.openxmlformats.org/officeDocument/2006/relationships/hyperlink" Target="https://login.consultant.ru/link/?req=doc&amp;base=RLAW071&amp;n=354906&amp;dst=10027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26376" TargetMode="External"/><Relationship Id="rId14" Type="http://schemas.openxmlformats.org/officeDocument/2006/relationships/hyperlink" Target="https://login.consultant.ru/link/?req=doc&amp;base=RLAW071&amp;n=341216&amp;dst=100010" TargetMode="External"/><Relationship Id="rId22" Type="http://schemas.openxmlformats.org/officeDocument/2006/relationships/hyperlink" Target="https://login.consultant.ru/link/?req=doc&amp;base=RLAW071&amp;n=336736&amp;dst=100106" TargetMode="External"/><Relationship Id="rId27" Type="http://schemas.openxmlformats.org/officeDocument/2006/relationships/hyperlink" Target="https://login.consultant.ru/link/?req=doc&amp;base=RLAW071&amp;n=354906&amp;dst=100105" TargetMode="External"/><Relationship Id="rId30" Type="http://schemas.openxmlformats.org/officeDocument/2006/relationships/hyperlink" Target="https://login.consultant.ru/link/?req=doc&amp;base=RLAW071&amp;n=364358&amp;dst=100074" TargetMode="External"/><Relationship Id="rId35" Type="http://schemas.openxmlformats.org/officeDocument/2006/relationships/hyperlink" Target="https://login.consultant.ru/link/?req=doc&amp;base=RLAW071&amp;n=336736&amp;dst=100210" TargetMode="External"/><Relationship Id="rId43" Type="http://schemas.openxmlformats.org/officeDocument/2006/relationships/hyperlink" Target="https://login.consultant.ru/link/?req=doc&amp;base=RLAW071&amp;n=341216&amp;dst=100011" TargetMode="External"/><Relationship Id="rId48" Type="http://schemas.openxmlformats.org/officeDocument/2006/relationships/hyperlink" Target="https://login.consultant.ru/link/?req=doc&amp;base=RLAW071&amp;n=354906&amp;dst=100225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071&amp;n=364358&amp;dst=100007" TargetMode="External"/><Relationship Id="rId51" Type="http://schemas.openxmlformats.org/officeDocument/2006/relationships/hyperlink" Target="https://login.consultant.ru/link/?req=doc&amp;base=RLAW071&amp;n=354906&amp;dst=10025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6040</Words>
  <Characters>34434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Панчук Марина Владимировна</dc:creator>
  <cp:keywords/>
  <dc:description/>
  <cp:lastModifiedBy>Панчук Марина Владимировна</cp:lastModifiedBy>
  <cp:revision>3</cp:revision>
  <dcterms:created xsi:type="dcterms:W3CDTF">2023-12-01T05:26:00Z</dcterms:created>
  <dcterms:modified xsi:type="dcterms:W3CDTF">2023-12-01T10:21:00Z</dcterms:modified>
</cp:coreProperties>
</file>