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EE8B" w14:textId="6074E139" w:rsidR="00A51BAF" w:rsidRPr="00B47AD3" w:rsidRDefault="00A51BAF" w:rsidP="00A51BAF">
      <w:pPr>
        <w:pStyle w:val="a3"/>
        <w:ind w:left="5400" w:firstLine="0"/>
        <w:rPr>
          <w:szCs w:val="28"/>
        </w:rPr>
      </w:pPr>
      <w:r w:rsidRPr="00B47AD3">
        <w:rPr>
          <w:szCs w:val="28"/>
        </w:rPr>
        <w:t>Приложение № __</w:t>
      </w:r>
      <w:r>
        <w:rPr>
          <w:szCs w:val="28"/>
        </w:rPr>
        <w:t>___</w:t>
      </w:r>
      <w:r w:rsidRPr="00B47AD3">
        <w:rPr>
          <w:szCs w:val="28"/>
        </w:rPr>
        <w:t>__</w:t>
      </w:r>
    </w:p>
    <w:p w14:paraId="4D3D8790" w14:textId="747DDA51" w:rsidR="00A51BAF" w:rsidRPr="00B47AD3" w:rsidRDefault="00A51BAF" w:rsidP="00A51BAF">
      <w:pPr>
        <w:pStyle w:val="a3"/>
        <w:ind w:left="5400" w:firstLine="0"/>
        <w:rPr>
          <w:szCs w:val="28"/>
        </w:rPr>
      </w:pPr>
      <w:r>
        <w:rPr>
          <w:szCs w:val="28"/>
        </w:rPr>
        <w:t xml:space="preserve">к Административному </w:t>
      </w:r>
      <w:r w:rsidRPr="00B47AD3">
        <w:rPr>
          <w:szCs w:val="28"/>
        </w:rPr>
        <w:t>регламенту</w:t>
      </w:r>
      <w:r>
        <w:rPr>
          <w:szCs w:val="28"/>
        </w:rPr>
        <w:t xml:space="preserve"> Министерства экономики и территориального развития Свердловской области</w:t>
      </w:r>
    </w:p>
    <w:p w14:paraId="248EBCC7" w14:textId="77777777" w:rsidR="00A51BAF" w:rsidRDefault="00A51BAF" w:rsidP="00DB782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D3D34" w14:textId="77777777" w:rsidR="00A51BAF" w:rsidRDefault="00A51BAF" w:rsidP="00DB782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D1A2F" w14:textId="77777777" w:rsidR="00DB782D" w:rsidRPr="00B94B8B" w:rsidRDefault="00322484" w:rsidP="00DB782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14:paraId="21227A95" w14:textId="580F15C7" w:rsidR="00DB782D" w:rsidRPr="00B94B8B" w:rsidRDefault="00381F67" w:rsidP="00DB782D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специалиста</w:t>
      </w:r>
      <w:r w:rsidR="00DB782D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  <w:r w:rsidR="00935D4C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методического обеспечения и координации стратегического планирования </w:t>
      </w:r>
      <w:r w:rsidR="00C4773D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4696B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епартамента стратегического и территориального развития </w:t>
      </w:r>
      <w:r w:rsidR="00DB782D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экономики </w:t>
      </w:r>
      <w:r w:rsidR="002842B2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территориального развития </w:t>
      </w:r>
      <w:r w:rsidR="00DB782D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p w14:paraId="42C56332" w14:textId="77777777" w:rsidR="00DB782D" w:rsidRPr="00B94B8B" w:rsidRDefault="00DB782D" w:rsidP="00DB782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7B506E" w14:textId="77777777" w:rsidR="00DB782D" w:rsidRPr="00B94B8B" w:rsidRDefault="00DB782D" w:rsidP="00B2774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7AC94893" w14:textId="77777777" w:rsidR="00DB782D" w:rsidRPr="00B94B8B" w:rsidRDefault="00DB782D" w:rsidP="00DB782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22D96" w14:textId="77777777" w:rsidR="00DB782D" w:rsidRPr="00B94B8B" w:rsidRDefault="00DB782D" w:rsidP="00DB782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59F6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должностной регламент р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в соответствии с </w:t>
      </w:r>
      <w:r w:rsidR="004359F6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2004 года № 79-ФЗ «О государственной гражданской службе Российской Федерации», Законом Свердловской области от 15 июля 2005 года № 84-ОЗ «Об особенностях государственной гражданской службы Свердловской области», Административным регламентом Министерства экономики и территориального развития Свердловской области (далее – Министерство), Положением о Министерстве.  </w:t>
      </w:r>
    </w:p>
    <w:p w14:paraId="63CB8278" w14:textId="7D71C585" w:rsidR="00DB782D" w:rsidRPr="00B94B8B" w:rsidRDefault="00DB782D" w:rsidP="00DB782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Должность </w:t>
      </w:r>
      <w:r w:rsidR="00381F6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935D4C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обеспечения </w:t>
      </w:r>
      <w:r w:rsidR="00A5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5D4C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координации стратегического планирования</w:t>
      </w:r>
      <w:r w:rsidR="002842B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9F6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696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стратегического </w:t>
      </w:r>
      <w:r w:rsidR="00A5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96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территориального развития </w:t>
      </w:r>
      <w:r w:rsidR="00D607D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экономики и территориального развития Свердловской области</w:t>
      </w:r>
      <w:r w:rsidR="002842B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69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должность)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Реестром должностей государственной гражданской службы Свердловской области, утверждённым </w:t>
      </w:r>
      <w:r w:rsidR="0090469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Губернатора Свердловской области от </w:t>
      </w:r>
      <w:r w:rsidR="0090469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469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№ 281-УГ «Об утверждении Реестра должностей государственной гражданской службы Свердловской области», относится к </w:t>
      </w:r>
      <w:r w:rsidR="00381F6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группе должностей государственной гражданской службы Свердловской области категории «специалисты»</w:t>
      </w:r>
      <w:r w:rsidR="0090469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93187" w14:textId="77777777" w:rsidR="007C46BA" w:rsidRPr="00B94B8B" w:rsidRDefault="00F2691B" w:rsidP="0005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>3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Область профессиональной служебной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соответствии с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государственный гражданский служащий Свердловской области (далее – государственный гражданский служащий) исполняет должностные обязанности: </w:t>
      </w:r>
      <w:r w:rsidR="007C46BA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выработке региональной политики и нормативно-правового регулирования в сфере стратегического планирования</w:t>
      </w:r>
      <w:r w:rsidR="00B10021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0021" w:rsidRPr="00B94B8B">
        <w:t xml:space="preserve"> </w:t>
      </w:r>
      <w:r w:rsidR="00B10021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муниципальных образований, расположенных на тер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Свердловской области, с </w:t>
      </w:r>
      <w:r w:rsidR="00B10021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методов эффективного регулирования экономики.</w:t>
      </w:r>
    </w:p>
    <w:p w14:paraId="25CDCC28" w14:textId="77777777" w:rsidR="00F2691B" w:rsidRPr="00B94B8B" w:rsidRDefault="00F2691B" w:rsidP="0005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 xml:space="preserve">4. </w:t>
      </w:r>
      <w:r w:rsidR="00AD0230" w:rsidRPr="00B94B8B">
        <w:rPr>
          <w:rFonts w:ascii="Times New Roman" w:hAnsi="Times New Roman" w:cs="Times New Roman"/>
          <w:sz w:val="28"/>
          <w:szCs w:val="28"/>
        </w:rPr>
        <w:t>Государственный гражданский служащий исполняет должностные обязанности в соответствии со следующими видами профессиональной служебной деятельности:</w:t>
      </w:r>
    </w:p>
    <w:p w14:paraId="631DD247" w14:textId="77777777" w:rsidR="000E7567" w:rsidRPr="00B94B8B" w:rsidRDefault="000E7567" w:rsidP="000E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>1) реализация государственной экономической политики;</w:t>
      </w:r>
    </w:p>
    <w:p w14:paraId="0A18CD08" w14:textId="77777777" w:rsidR="000E7567" w:rsidRPr="00B94B8B" w:rsidRDefault="000E7567" w:rsidP="000E7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2)  разработка документов стратегического планирования Свердловской области</w:t>
      </w:r>
      <w:r w:rsidR="00184ABF"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 в пределах своей компетенции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; </w:t>
      </w:r>
    </w:p>
    <w:p w14:paraId="747E5A36" w14:textId="150B9551" w:rsidR="000E7567" w:rsidRPr="00B94B8B" w:rsidRDefault="000E7567" w:rsidP="000E7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3) координация разработки и корректировки документов стратегического планирования </w:t>
      </w:r>
      <w:r w:rsidR="00904EDB">
        <w:rPr>
          <w:rFonts w:ascii="Times New Roman CYR" w:eastAsia="Calibri" w:hAnsi="Times New Roman CYR" w:cs="Times New Roman CYR"/>
          <w:sz w:val="28"/>
          <w:szCs w:val="28"/>
        </w:rPr>
        <w:t xml:space="preserve">в 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Свердловской области;</w:t>
      </w:r>
    </w:p>
    <w:p w14:paraId="2E57AD33" w14:textId="786BF0A1" w:rsidR="000E7567" w:rsidRPr="00B94B8B" w:rsidRDefault="000E7567" w:rsidP="000E7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4) методическое обеспечение разработки и корректировки документов стратегического планирования </w:t>
      </w:r>
      <w:r w:rsidR="00904EDB">
        <w:rPr>
          <w:rFonts w:ascii="Times New Roman CYR" w:eastAsia="Calibri" w:hAnsi="Times New Roman CYR" w:cs="Times New Roman CYR"/>
          <w:sz w:val="28"/>
          <w:szCs w:val="28"/>
        </w:rPr>
        <w:t xml:space="preserve">в 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Свердловской области;</w:t>
      </w:r>
    </w:p>
    <w:p w14:paraId="749C406F" w14:textId="77777777" w:rsidR="000E7567" w:rsidRPr="00B94B8B" w:rsidRDefault="000E7567" w:rsidP="000E7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5) подготовка предложений по определению приоритетов социально-экономической политики, долгосрочных целей и задач социально-экономического развития Свердловской области;</w:t>
      </w:r>
    </w:p>
    <w:p w14:paraId="2960EA65" w14:textId="66ABCA77" w:rsidR="000E7567" w:rsidRPr="00B94B8B" w:rsidRDefault="000E7567" w:rsidP="000E7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6) </w:t>
      </w:r>
      <w:r w:rsidR="00F71CEB" w:rsidRPr="00B94B8B">
        <w:rPr>
          <w:rFonts w:ascii="Times New Roman" w:hAnsi="Times New Roman"/>
          <w:sz w:val="28"/>
          <w:szCs w:val="28"/>
        </w:rPr>
        <w:t>организация процесса предоставления субсидий из областного бюджета бюджетам муниципальных образований, расположенных на территории Свердловской области, на реализацию проектов инициативного бюджетирования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;</w:t>
      </w:r>
    </w:p>
    <w:p w14:paraId="060CF924" w14:textId="77777777" w:rsidR="000E7567" w:rsidRPr="00B94B8B" w:rsidRDefault="000E7567" w:rsidP="000E7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7) разработка и реализация стратегий социально-экономического развития части территорий Свердловской области;</w:t>
      </w:r>
    </w:p>
    <w:p w14:paraId="3ABE8264" w14:textId="77777777" w:rsidR="000E7567" w:rsidRPr="00B94B8B" w:rsidRDefault="000E7567" w:rsidP="000E7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8) координация и методическое обеспечение разработки и корректировки стратегий социально-экономического развития части территорий Свердловской области; </w:t>
      </w:r>
    </w:p>
    <w:p w14:paraId="399D0587" w14:textId="10B36DD7" w:rsidR="000E7567" w:rsidRPr="00B94B8B" w:rsidRDefault="000E7567" w:rsidP="000E7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9) иные полномочия в сфере стратегического планирования в Свердловской области в соответствии с федеральными законами, иными нормативными правовыми актами Российской Федерации, законами Свердловской области </w:t>
      </w:r>
      <w:r w:rsidR="00A51BAF">
        <w:rPr>
          <w:rFonts w:ascii="Times New Roman CYR" w:eastAsia="Calibri" w:hAnsi="Times New Roman CYR" w:cs="Times New Roman CYR"/>
          <w:sz w:val="28"/>
          <w:szCs w:val="28"/>
        </w:rPr>
        <w:br/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и нормативными правовыми актами Свердловской области, принимаемыми Губернатором Свердловской области и Правительством Свердловской области;</w:t>
      </w:r>
    </w:p>
    <w:p w14:paraId="57E9E5A8" w14:textId="77777777" w:rsidR="00161B65" w:rsidRPr="00B94B8B" w:rsidRDefault="00161B65" w:rsidP="0005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8B">
        <w:rPr>
          <w:rFonts w:ascii="Times New Roman" w:hAnsi="Times New Roman" w:cs="Times New Roman"/>
          <w:sz w:val="28"/>
          <w:szCs w:val="28"/>
        </w:rPr>
        <w:t xml:space="preserve">5. </w:t>
      </w:r>
      <w:r w:rsidR="00AD0230" w:rsidRPr="00B94B8B">
        <w:rPr>
          <w:rFonts w:ascii="Times New Roman" w:hAnsi="Times New Roman" w:cs="Times New Roman"/>
          <w:sz w:val="28"/>
          <w:szCs w:val="28"/>
        </w:rPr>
        <w:t>Исполнение должностных обязанностей ориентировано на реализацию следующих задач</w:t>
      </w:r>
      <w:r w:rsidRPr="00B94B8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1C4129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координация и методическое обеспечение разработки Стратегии социально-экономического развития Свердловской области;</w:t>
      </w:r>
    </w:p>
    <w:p w14:paraId="50B85868" w14:textId="2EF14BF3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формирование системы стратегического планирования социально-экономического развития </w:t>
      </w:r>
      <w:r w:rsidR="00A97076">
        <w:rPr>
          <w:rFonts w:ascii="Times New Roman CYR" w:eastAsia="Calibri" w:hAnsi="Times New Roman CYR" w:cs="Times New Roman CYR"/>
          <w:sz w:val="28"/>
          <w:szCs w:val="28"/>
        </w:rPr>
        <w:t xml:space="preserve">в 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Свердловской области, соответствующей федеральным стратегическим документам, разработка нормативных правовых актов Свердловской области по вопросам стратегического планирования;</w:t>
      </w:r>
    </w:p>
    <w:p w14:paraId="4B246419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подготовка предложений по методическому обеспечению стратегического планирования в Свердловской области;</w:t>
      </w:r>
    </w:p>
    <w:p w14:paraId="1296562B" w14:textId="5318D23F" w:rsidR="008C70D9" w:rsidRPr="00B94B8B" w:rsidRDefault="00F71CEB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" w:hAnsi="Times New Roman"/>
          <w:sz w:val="28"/>
          <w:szCs w:val="28"/>
        </w:rPr>
        <w:t>предоставление субсидий из областного бюджета бюджетам муниципальных образований, расположенных на территории Свердловской области, на реализацию проектов инициативного бюджетирования</w:t>
      </w:r>
      <w:r w:rsidR="008C70D9" w:rsidRPr="00B94B8B">
        <w:rPr>
          <w:rFonts w:ascii="Times New Roman CYR" w:eastAsia="Calibri" w:hAnsi="Times New Roman CYR" w:cs="Times New Roman CYR"/>
          <w:sz w:val="28"/>
          <w:szCs w:val="28"/>
        </w:rPr>
        <w:t>;</w:t>
      </w:r>
    </w:p>
    <w:p w14:paraId="758703CA" w14:textId="4E898195" w:rsidR="00F71CEB" w:rsidRPr="00B94B8B" w:rsidRDefault="00F71CEB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реализация региональной политики в сфере социально-экономического развития муниципальных образований, расположенных на территории Свердловской области, включая вопросы координации государственного </w:t>
      </w:r>
      <w:r w:rsidR="00A51BAF">
        <w:rPr>
          <w:rFonts w:ascii="Times New Roman CYR" w:eastAsia="Calibri" w:hAnsi="Times New Roman CYR" w:cs="Times New Roman CYR"/>
          <w:sz w:val="28"/>
          <w:szCs w:val="28"/>
        </w:rPr>
        <w:br/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и муниципального стратегического планирования, формирования межмуниципальных проектов развития;</w:t>
      </w:r>
    </w:p>
    <w:p w14:paraId="3E85FF10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организация и проведение семинаров, совещаний, конференций, заседаний экспертных советов, заседаний координационного совета стратегического развития и других организационных мероприятий;</w:t>
      </w:r>
    </w:p>
    <w:p w14:paraId="3596E6EC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взаимодействие с межмуниципальными объединениями муниципальных образований, расположенных на территории Свердловской области, и другими 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lastRenderedPageBreak/>
        <w:t>межмуниципальными организациями, созданными в соответствии с федеральными законами и муниципальными нормативными правовыми актами;</w:t>
      </w:r>
    </w:p>
    <w:p w14:paraId="7925CAF7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методическое и организационное обеспечение стратегического планирования социально-экономического развития части территорий Свердловской области;</w:t>
      </w:r>
    </w:p>
    <w:p w14:paraId="39E860C3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обеспечение взаимодействия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общественных объединений, научных и других организаций по вопросам стратегического планирования социально-экономического развития муниципальных образований, расположенных на территории Сверд</w:t>
      </w:r>
      <w:r w:rsidR="0054684B" w:rsidRPr="00B94B8B">
        <w:rPr>
          <w:rFonts w:ascii="Times New Roman CYR" w:eastAsia="Calibri" w:hAnsi="Times New Roman CYR" w:cs="Times New Roman CYR"/>
          <w:sz w:val="28"/>
          <w:szCs w:val="28"/>
        </w:rPr>
        <w:t>ловской области, формирования и 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общественного обсуждения стратегий социально-экономического развития части территорий Свердловской области;</w:t>
      </w:r>
    </w:p>
    <w:p w14:paraId="3852270F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проведение общественного обсуждения проекта Стратегии социально-экономического развития Свердловской </w:t>
      </w:r>
      <w:r w:rsidR="0054684B" w:rsidRPr="00B94B8B">
        <w:rPr>
          <w:rFonts w:ascii="Times New Roman CYR" w:eastAsia="Calibri" w:hAnsi="Times New Roman CYR" w:cs="Times New Roman CYR"/>
          <w:sz w:val="28"/>
          <w:szCs w:val="28"/>
        </w:rPr>
        <w:t>области или проекта изменений в 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Стратегию социально-экономического развития Свердловской области;</w:t>
      </w:r>
    </w:p>
    <w:p w14:paraId="42B143C4" w14:textId="5F92C723" w:rsidR="008C70D9" w:rsidRPr="00B94B8B" w:rsidRDefault="00F63455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разработка </w:t>
      </w:r>
      <w:r w:rsidR="008C70D9"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и вынесение в установленном порядке на рассмотрение Губернатора Свердловской области и Правительства Свердловской области проектов правовых актов по вопросам, входящим в компетенцию </w:t>
      </w:r>
      <w:r w:rsidR="008C70D9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9C260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817D76" w14:textId="75A8D6E7" w:rsidR="00F63455" w:rsidRPr="00B94B8B" w:rsidRDefault="00F63455" w:rsidP="00F63455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участие в разработке проектов законов и иных правовых актов Свердловской области по вопросам, относящимся к компетенции </w:t>
      </w:r>
      <w:r w:rsidR="009C260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, подготовка заключений на проекты законов и иных правовых актов Российской Федерации и С</w:t>
      </w:r>
      <w:r w:rsidR="009C260B" w:rsidRPr="00B94B8B">
        <w:rPr>
          <w:rFonts w:ascii="Times New Roman CYR" w:eastAsia="Calibri" w:hAnsi="Times New Roman CYR" w:cs="Times New Roman CYR"/>
          <w:sz w:val="28"/>
          <w:szCs w:val="28"/>
        </w:rPr>
        <w:t>вердловской области по вопросам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; </w:t>
      </w:r>
    </w:p>
    <w:p w14:paraId="73B6E7BD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мониторинг законодательства Свердловской области и практики его применения в установленной сфере деятельности;</w:t>
      </w:r>
    </w:p>
    <w:p w14:paraId="4AE52FA0" w14:textId="0D53B26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 xml:space="preserve">обеспечение своевременного и полного рассмотрения устных </w:t>
      </w:r>
      <w:r w:rsidR="00A51BAF">
        <w:rPr>
          <w:rFonts w:ascii="Times New Roman CYR" w:eastAsia="Calibri" w:hAnsi="Times New Roman CYR" w:cs="Times New Roman CYR"/>
          <w:sz w:val="28"/>
          <w:szCs w:val="28"/>
        </w:rPr>
        <w:br/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и письменных обращений граждан по вопросам, входящим в компетенцию Отдела, принятие по ним решений и направление заявителям ответов в установленный законодательством Российской Федерации срок;</w:t>
      </w:r>
    </w:p>
    <w:p w14:paraId="5560F19A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обеспечение в пределах своей компетенции защиты информации на всех этапах ее хранения, обработки и передачи по системам и каналам связи, защиты сведений, составляющих государственную тайну, в соответствии с возложенными на Отдел полномочиями и функциями;</w:t>
      </w:r>
    </w:p>
    <w:p w14:paraId="0321910B" w14:textId="77777777" w:rsidR="008C70D9" w:rsidRPr="00B94B8B" w:rsidRDefault="008C70D9" w:rsidP="008C70D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94B8B">
        <w:rPr>
          <w:rFonts w:ascii="Times New Roman CYR" w:eastAsia="Calibri" w:hAnsi="Times New Roman CYR" w:cs="Times New Roman CYR"/>
          <w:sz w:val="28"/>
          <w:szCs w:val="28"/>
        </w:rPr>
        <w:t>обеспечение деятельности координационных и совещательных органов, образуемых Губернатором Свердловской области и Правительством Свердловской области по вопросам, входящим в компетенцию Отдела.</w:t>
      </w:r>
    </w:p>
    <w:p w14:paraId="39C5FC48" w14:textId="77777777" w:rsidR="00DB782D" w:rsidRPr="00B94B8B" w:rsidRDefault="00F2691B" w:rsidP="00DB782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82D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B782D" w:rsidRPr="00B9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Государственному гражданскому служащему</w:t>
      </w:r>
      <w:r w:rsidR="00DB782D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замещающему должность, </w:t>
      </w:r>
      <w:r w:rsidR="00DB782D" w:rsidRPr="00B9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присваивается классный чин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области.</w:t>
      </w:r>
    </w:p>
    <w:p w14:paraId="7B6C3337" w14:textId="0C3D1EFA" w:rsidR="00B225A7" w:rsidRPr="00B94B8B" w:rsidRDefault="00024BCF" w:rsidP="00B225A7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гражданский служ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 назначается на должность и 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на государственную гражданскую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Свердловской области, 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 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освобождается от должности и увольняется с государственной гражданской службы Свердловской области Министром </w:t>
      </w:r>
      <w:r w:rsidR="00DB421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A5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21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территориального развития Свердловской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порядке, установленном законодательством Российской Федерации о государственной гражданской службе Российской Федерации.</w:t>
      </w:r>
    </w:p>
    <w:p w14:paraId="00F5CCC1" w14:textId="77777777" w:rsidR="00920AED" w:rsidRPr="00B94B8B" w:rsidRDefault="00024BCF" w:rsidP="00920AE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AED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гражданский служащий непосредственно подчиняется </w:t>
      </w:r>
      <w:r w:rsidR="00F80F80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Отдела, либо лицу, исполняющему его обязанности</w:t>
      </w:r>
      <w:r w:rsidR="00920AED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Государственный гражданский служащий также подчиняется </w:t>
      </w:r>
      <w:r w:rsidR="000E756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B56456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0E756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и территориального развития Министерства (далее – директор Департамента)</w:t>
      </w:r>
      <w:r w:rsidR="00B56456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BCC0AE" w14:textId="77777777" w:rsidR="00B225A7" w:rsidRPr="00B94B8B" w:rsidRDefault="00F4190C" w:rsidP="00920AE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D93B7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отсутствия государственного гражданского служащего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 возлагается на другого государственного гражданского служащего, </w:t>
      </w:r>
      <w:r w:rsidR="00D93B7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замещающего должность главного специалиста </w:t>
      </w:r>
      <w:r w:rsidR="008C70D9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8D8BD" w14:textId="1FDA1B3D" w:rsidR="00144349" w:rsidRPr="00B94B8B" w:rsidRDefault="00144349" w:rsidP="00144349">
      <w:pPr>
        <w:pStyle w:val="a3"/>
        <w:ind w:firstLine="709"/>
        <w:rPr>
          <w:szCs w:val="28"/>
        </w:rPr>
      </w:pPr>
      <w:r w:rsidRPr="00B94B8B">
        <w:rPr>
          <w:szCs w:val="28"/>
        </w:rPr>
        <w:t xml:space="preserve">Данное лицо приобретает соответствующие полномочия и несет ответственность за качественное и своевременное исполнение возложенных </w:t>
      </w:r>
      <w:r w:rsidR="00A51BAF">
        <w:rPr>
          <w:szCs w:val="28"/>
        </w:rPr>
        <w:br/>
      </w:r>
      <w:r w:rsidRPr="00B94B8B">
        <w:rPr>
          <w:szCs w:val="28"/>
        </w:rPr>
        <w:t>на него обязанностей.</w:t>
      </w:r>
    </w:p>
    <w:p w14:paraId="63DF7D89" w14:textId="440CFBFC" w:rsidR="00B2774B" w:rsidRPr="00B94B8B" w:rsidRDefault="00B2774B" w:rsidP="00B2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B7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государственного гражданского служащего в случае служебной необходимости и с его согласия может быть возложено исполнение должностных обязанностей </w:t>
      </w:r>
      <w:r w:rsidR="00922C59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государственного гражданского служащего, замещающего должность главного специалиста Отдела</w:t>
      </w:r>
      <w:r w:rsidR="002B277E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DFD76D" w14:textId="5EEFD895" w:rsidR="00B225A7" w:rsidRPr="00B94B8B" w:rsidRDefault="00F4190C" w:rsidP="00B2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B7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480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 от 27 мая 2003 года № 58-ОЗ «О системе государственной службы Российской Федерации», Федеральный закон </w:t>
      </w:r>
      <w:r w:rsidR="00A5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80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2004 года № 79-ФЗ «О государственной гражданской службе Российской Федерации», иные федеральные законы, 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области, постановления и </w:t>
      </w:r>
      <w:r w:rsidR="0026480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Свердловской области, Административный регламент Министерства, настоящий должностной регламент, иные правовые акты, регулирующие деятельность Отдела.</w:t>
      </w:r>
    </w:p>
    <w:p w14:paraId="19581E3B" w14:textId="77777777" w:rsidR="00B225A7" w:rsidRPr="00B94B8B" w:rsidRDefault="00B225A7" w:rsidP="00B2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C88A9" w14:textId="77777777" w:rsidR="00E27F8F" w:rsidRPr="00B94B8B" w:rsidRDefault="00B225A7" w:rsidP="005010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14:paraId="7E63A351" w14:textId="77777777" w:rsidR="00802A16" w:rsidRPr="00B94B8B" w:rsidRDefault="00802A16" w:rsidP="00E27F8F">
      <w:pPr>
        <w:autoSpaceDE w:val="0"/>
        <w:autoSpaceDN w:val="0"/>
        <w:adjustRightInd w:val="0"/>
        <w:spacing w:after="0" w:line="240" w:lineRule="auto"/>
        <w:ind w:left="993" w:hanging="99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7D5828" w14:textId="77777777" w:rsidR="00E27F8F" w:rsidRPr="00B94B8B" w:rsidRDefault="00E27F8F" w:rsidP="00802A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47A1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A16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устанавливаются квалификационные требования, включающие базовые и профессионально-функциональные</w:t>
      </w:r>
      <w:r w:rsidR="00802A16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требования.</w:t>
      </w:r>
    </w:p>
    <w:p w14:paraId="16ABC895" w14:textId="77777777" w:rsidR="00802A16" w:rsidRPr="00B94B8B" w:rsidRDefault="00802A16" w:rsidP="00802A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ABA2" w14:textId="77777777" w:rsidR="00802A16" w:rsidRPr="00B94B8B" w:rsidRDefault="00802A16" w:rsidP="00802A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Базовые квалификационные требования</w:t>
      </w:r>
    </w:p>
    <w:p w14:paraId="00D745D7" w14:textId="77777777" w:rsidR="00802A16" w:rsidRPr="00B94B8B" w:rsidRDefault="00802A16" w:rsidP="00802A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EF05E" w14:textId="048D9136" w:rsidR="00B225A7" w:rsidRPr="00B94B8B" w:rsidRDefault="00802A16" w:rsidP="00425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47A1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гражданский служащий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замещающий должность,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высшее образование</w:t>
      </w:r>
      <w:r w:rsidR="00DA2080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7826E2" w14:textId="4047C4F7" w:rsidR="00946003" w:rsidRPr="00B94B8B" w:rsidRDefault="00B225A7" w:rsidP="009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D47A1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EE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600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должности требования к стажу государственной гражданской службы Российской Федерации или стажу работы по специальности, направлению подготовки не </w:t>
      </w:r>
      <w:r w:rsidR="00C4773D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</w:t>
      </w:r>
      <w:r w:rsidR="0094600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787E26" w14:textId="77777777" w:rsidR="00B817E5" w:rsidRPr="00B94B8B" w:rsidRDefault="00B225A7" w:rsidP="00946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00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360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гражданский служащий, замещающий должность, 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</w:t>
      </w:r>
      <w:r w:rsidR="00B4360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бладать следующими базовыми знаниями и умениями:</w:t>
      </w:r>
    </w:p>
    <w:p w14:paraId="728C4DAB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языка);</w:t>
      </w:r>
    </w:p>
    <w:p w14:paraId="0B8C9F79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знаниями основ:</w:t>
      </w:r>
    </w:p>
    <w:p w14:paraId="2CCE8C4C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14:paraId="0AE900F3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 октября 1999 года 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184-Ф3 «Об общих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законодательных (представительных) и исполнительны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субъектов Российской Федерации»;</w:t>
      </w:r>
    </w:p>
    <w:p w14:paraId="27D62CBE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мая 2003 года 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58-Ф3 «О системе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Российской Федерации»;</w:t>
      </w:r>
    </w:p>
    <w:p w14:paraId="5E7F2CEB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2004 года 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79-Ф3 «О государственной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службе Российской Федерации»;</w:t>
      </w:r>
    </w:p>
    <w:p w14:paraId="4FEB208A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02 мая 2006 года 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59-Ф3 «О порядке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 граждан Российской Федерации»;</w:t>
      </w:r>
    </w:p>
    <w:p w14:paraId="0A4C40ED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2008 года 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273-Ф3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коррупции»;</w:t>
      </w:r>
    </w:p>
    <w:p w14:paraId="2A638211" w14:textId="77777777" w:rsidR="00B43607" w:rsidRPr="00B94B8B" w:rsidRDefault="008B28B5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360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Свердловской области;</w:t>
      </w:r>
    </w:p>
    <w:p w14:paraId="468181F8" w14:textId="7FD10F14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от 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1999 года 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</w:t>
      </w:r>
      <w:r w:rsidR="00465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правовых актах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области»;</w:t>
      </w:r>
    </w:p>
    <w:p w14:paraId="7163DEFB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3акона Свердловской области от 15 июля 2005 года 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84-03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государственной гражданской службы Свердловской области»;</w:t>
      </w:r>
    </w:p>
    <w:p w14:paraId="1F6E45DC" w14:textId="77777777" w:rsidR="005F65CD" w:rsidRPr="00B94B8B" w:rsidRDefault="005F65CD" w:rsidP="005F6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конституционных законов, федеральных законов, законов Свердловской области, постановлений Правительства Свердловской области, иных нормативных правовых актов, регулирующие соответствующую должностным обязанностям сферу деятельности.</w:t>
      </w:r>
    </w:p>
    <w:p w14:paraId="647ADA5E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информационно-коммуника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1832FF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общими умениями:</w:t>
      </w:r>
    </w:p>
    <w:p w14:paraId="33693B3A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 системно;</w:t>
      </w:r>
    </w:p>
    <w:p w14:paraId="6711EAB2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рационально использовать рабочее время;</w:t>
      </w:r>
    </w:p>
    <w:p w14:paraId="3565AB92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 результата;</w:t>
      </w:r>
    </w:p>
    <w:p w14:paraId="1873D203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коммуникативными умениями;</w:t>
      </w:r>
    </w:p>
    <w:p w14:paraId="2E4C8BFE" w14:textId="77777777" w:rsidR="00B43607" w:rsidRPr="00B94B8B" w:rsidRDefault="00B43607" w:rsidP="00B43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стрессовых условиях;</w:t>
      </w:r>
    </w:p>
    <w:p w14:paraId="49A34D04" w14:textId="77777777" w:rsidR="008B28B5" w:rsidRPr="00B94B8B" w:rsidRDefault="00B43607" w:rsidP="0094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</w:t>
      </w:r>
      <w:r w:rsidR="0094600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свой профессиональный уровень</w:t>
      </w:r>
      <w:r w:rsidR="008B28B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CE5FB5" w14:textId="77777777" w:rsidR="008B28B5" w:rsidRPr="00B94B8B" w:rsidRDefault="008B28B5" w:rsidP="00B2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A60A5" w14:textId="77777777" w:rsidR="0035738E" w:rsidRPr="00B94B8B" w:rsidRDefault="0035738E" w:rsidP="003573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37444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072D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Профессионально-функциональные </w:t>
      </w: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14:paraId="1A9A7522" w14:textId="77777777" w:rsidR="00CA072D" w:rsidRPr="00B94B8B" w:rsidRDefault="00CA072D" w:rsidP="00B2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C4F00" w14:textId="77777777" w:rsidR="0035738E" w:rsidRPr="00B94B8B" w:rsidRDefault="00CA072D" w:rsidP="00B2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3398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гражданский служащий, замещающий должность, должен обладать следующими</w:t>
      </w:r>
      <w:r w:rsidR="003933B2" w:rsidRPr="00B94B8B">
        <w:t xml:space="preserve"> </w:t>
      </w:r>
      <w:r w:rsidR="003933B2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профессионально-функциональными знаниями:</w:t>
      </w:r>
    </w:p>
    <w:p w14:paraId="4BBF8EF0" w14:textId="77777777" w:rsidR="006C124D" w:rsidRPr="00B94B8B" w:rsidRDefault="006C124D" w:rsidP="006C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</w:t>
      </w:r>
      <w:r w:rsidR="00687754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</w:t>
      </w:r>
      <w:r w:rsidR="00687754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Свердловской области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DB6229" w14:textId="77777777" w:rsidR="006C124D" w:rsidRPr="00B94B8B" w:rsidRDefault="006C124D" w:rsidP="006C124D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15171A0" w14:textId="77777777" w:rsidR="006C124D" w:rsidRPr="00B94B8B" w:rsidRDefault="006C124D" w:rsidP="006C124D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июня 2014 года № 172-ФЗ «О стратегическом планировании в Российской Федерации»;</w:t>
      </w:r>
    </w:p>
    <w:p w14:paraId="7C80B979" w14:textId="77777777" w:rsidR="006C124D" w:rsidRPr="00B94B8B" w:rsidRDefault="006C124D" w:rsidP="006C124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гражданского, налогового и трудового законодательства Российской Федерации; </w:t>
      </w:r>
    </w:p>
    <w:p w14:paraId="7158598E" w14:textId="77777777" w:rsidR="006C124D" w:rsidRPr="00B94B8B" w:rsidRDefault="006C124D" w:rsidP="006C124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федеральные законы, законы Свердловской области, регулирующие вопросы стратегического планирования;</w:t>
      </w:r>
    </w:p>
    <w:p w14:paraId="65708D80" w14:textId="77777777" w:rsidR="00687754" w:rsidRPr="00B94B8B" w:rsidRDefault="00687754" w:rsidP="0068775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иных нормативных правовых актов, регулирующих вопросы стратегического планирования, в том числе указы и распоряжения Президента Российской Федерации, постановления и распоряжения Правительства Российской Федерации, указы и распоряжения Губернатора Свердловской области, постановления и распоряжения Правительства Свердловской области</w:t>
      </w:r>
      <w:r w:rsidR="00885724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F15D84" w14:textId="77777777" w:rsidR="006C124D" w:rsidRPr="00B94B8B" w:rsidRDefault="006C124D" w:rsidP="006C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3398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Иные профессионально-функциональные знания должны включать</w:t>
      </w:r>
      <w:r w:rsidR="00885724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9D47A7" w14:textId="77777777" w:rsidR="00687754" w:rsidRPr="00B94B8B" w:rsidRDefault="00687754" w:rsidP="0068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актов, устанавливающих 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документов в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Министерстве;</w:t>
      </w:r>
    </w:p>
    <w:p w14:paraId="4BD29C12" w14:textId="77777777" w:rsidR="005F65CD" w:rsidRPr="00B94B8B" w:rsidRDefault="005F65CD" w:rsidP="005F6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Министерстве, Административного регламента Министерства, настоящего должностного регламента;</w:t>
      </w:r>
    </w:p>
    <w:p w14:paraId="69BA468A" w14:textId="77777777" w:rsidR="00885724" w:rsidRPr="00B94B8B" w:rsidRDefault="00885724" w:rsidP="00885724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органов государственной власти Свердловской области и иных государственных органов Свердловской области;</w:t>
      </w:r>
    </w:p>
    <w:p w14:paraId="2A30FA78" w14:textId="77777777" w:rsidR="005F65CD" w:rsidRPr="00B94B8B" w:rsidRDefault="005F65CD" w:rsidP="005F6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служебного взаимодействия с органами государственной власти Российской Федерации, субъектов Российской Федерации, органами местного самоуправления;</w:t>
      </w:r>
    </w:p>
    <w:p w14:paraId="34059B5F" w14:textId="77777777" w:rsidR="005F65CD" w:rsidRPr="00B94B8B" w:rsidRDefault="005F65CD" w:rsidP="005F65CD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информационной безопасности;</w:t>
      </w:r>
    </w:p>
    <w:p w14:paraId="562653D1" w14:textId="77777777" w:rsidR="005F65CD" w:rsidRPr="00B94B8B" w:rsidRDefault="005F65CD" w:rsidP="005F65CD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работы со служебной информацией;</w:t>
      </w:r>
    </w:p>
    <w:p w14:paraId="176A5DA2" w14:textId="77777777" w:rsidR="005F65CD" w:rsidRPr="00B94B8B" w:rsidRDefault="005F65CD" w:rsidP="005F65CD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норм охраны труда, техники безопасности и противопожарной защиты.</w:t>
      </w:r>
    </w:p>
    <w:p w14:paraId="6696C81F" w14:textId="77777777" w:rsidR="00885724" w:rsidRPr="00B94B8B" w:rsidRDefault="006C124D" w:rsidP="006C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3398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гражданский служащий, замещающий должность, должен обладать следующими</w:t>
      </w:r>
      <w:r w:rsidRPr="00B94B8B">
        <w:t xml:space="preserve">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профессионально-функциональными умениями:</w:t>
      </w:r>
    </w:p>
    <w:p w14:paraId="418836E9" w14:textId="77777777" w:rsidR="00885724" w:rsidRPr="00B94B8B" w:rsidRDefault="006C124D" w:rsidP="006C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и экспертной работы</w:t>
      </w:r>
      <w:r w:rsidR="00885724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AF66D5" w14:textId="77777777" w:rsidR="001A51DC" w:rsidRPr="00B94B8B" w:rsidRDefault="001A51DC" w:rsidP="001A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 результат;</w:t>
      </w:r>
    </w:p>
    <w:p w14:paraId="6108B937" w14:textId="77777777" w:rsidR="001A51DC" w:rsidRPr="00B94B8B" w:rsidRDefault="001A51DC" w:rsidP="001A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нормативными правовыми актами;</w:t>
      </w:r>
    </w:p>
    <w:p w14:paraId="26B669E5" w14:textId="77777777" w:rsidR="001D07A6" w:rsidRPr="00B94B8B" w:rsidRDefault="001D07A6" w:rsidP="006C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методических рекомендаций, разъяснений</w:t>
      </w:r>
      <w:r w:rsidR="00E55CDD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0933C8" w14:textId="77777777" w:rsidR="00501067" w:rsidRPr="00B94B8B" w:rsidRDefault="00501067" w:rsidP="00501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современной оргтехникой и программными продуктами</w:t>
      </w:r>
      <w:r w:rsidR="001F42F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46555" w14:textId="77777777" w:rsidR="005F65CD" w:rsidRPr="00B94B8B" w:rsidRDefault="005F65CD" w:rsidP="005F6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редактирования документации на высоком стилистическом уровне</w:t>
      </w:r>
      <w:r w:rsidR="001A51DC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4B31E" w14:textId="77777777" w:rsidR="001A51DC" w:rsidRPr="00B94B8B" w:rsidRDefault="001A51DC" w:rsidP="001A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коммуникативными умениями;</w:t>
      </w:r>
    </w:p>
    <w:p w14:paraId="5E9864AE" w14:textId="77777777" w:rsidR="001A51DC" w:rsidRPr="00B94B8B" w:rsidRDefault="001A51DC" w:rsidP="001A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этику делового общения.</w:t>
      </w:r>
    </w:p>
    <w:p w14:paraId="175B5ECD" w14:textId="77777777" w:rsidR="009328B2" w:rsidRPr="00B94B8B" w:rsidRDefault="009328B2" w:rsidP="00B22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91BD66" w14:textId="77777777" w:rsidR="00A51BAF" w:rsidRDefault="00A51BAF" w:rsidP="0050106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1BACCD" w14:textId="77777777" w:rsidR="00A51BAF" w:rsidRDefault="00A51BAF" w:rsidP="0050106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0F789" w14:textId="77777777" w:rsidR="00A51BAF" w:rsidRDefault="00A51BAF" w:rsidP="0050106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50C0D" w14:textId="77777777" w:rsidR="00A51BAF" w:rsidRDefault="00A51BAF" w:rsidP="0050106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08E0E" w14:textId="77777777" w:rsidR="00B225A7" w:rsidRPr="00B94B8B" w:rsidRDefault="00B225A7" w:rsidP="0050106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Должностные обязанности, права и ответственность государственного</w:t>
      </w:r>
      <w:r w:rsidR="00501067"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гражданского служащего </w:t>
      </w:r>
      <w:r w:rsidRPr="00B94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 неисполнение (ненадлежащее исполнение) должностных обязанностей</w:t>
      </w:r>
    </w:p>
    <w:p w14:paraId="58666FAC" w14:textId="77777777" w:rsidR="00B225A7" w:rsidRPr="00B94B8B" w:rsidRDefault="00B225A7" w:rsidP="00B22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7095A" w14:textId="1D7E0A99" w:rsidR="00B225A7" w:rsidRPr="00B94B8B" w:rsidRDefault="00C33398" w:rsidP="0081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AED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гражданский служащий осуществляет планирующие, организационные, аналитические, правотворческие и иные функции, необходимые для решения задач, стоящих перед Отделом.</w:t>
      </w:r>
    </w:p>
    <w:p w14:paraId="108EA2CE" w14:textId="77777777" w:rsidR="00B225A7" w:rsidRPr="00B94B8B" w:rsidRDefault="00501067" w:rsidP="0081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398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гражданский служащий должен исполнять обязанности, установленные Федеральн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4"/>
          <w:attr w:name="Day" w:val="27"/>
          <w:attr w:name="Month" w:val="7"/>
          <w:attr w:name="ls" w:val="trans"/>
        </w:smartTagPr>
        <w:r w:rsidR="00B225A7" w:rsidRPr="00B94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июля 2004 года</w:t>
        </w:r>
      </w:smartTag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 и Федеральн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="00B225A7" w:rsidRPr="00B94B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декабря 2008 года</w:t>
        </w:r>
      </w:smartTag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коррупции».</w:t>
      </w:r>
    </w:p>
    <w:p w14:paraId="1F85EFD6" w14:textId="77777777" w:rsidR="00B225A7" w:rsidRPr="00B94B8B" w:rsidRDefault="00501067" w:rsidP="0081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398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государственного гражданского служащего возлагаются следующие должностные обязанности: </w:t>
      </w:r>
    </w:p>
    <w:p w14:paraId="704EB0F1" w14:textId="77777777" w:rsidR="00572EE1" w:rsidRPr="00B94B8B" w:rsidRDefault="00572EE1" w:rsidP="00572E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1) участи</w:t>
      </w:r>
      <w:r w:rsidR="006D5D0C" w:rsidRPr="00B94B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7D5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формировании и </w:t>
      </w: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политики Министерства в сфере стратегического планирования; </w:t>
      </w:r>
    </w:p>
    <w:p w14:paraId="5A77E8C3" w14:textId="212B2C23" w:rsidR="00572EE1" w:rsidRPr="00B94B8B" w:rsidRDefault="00572EE1" w:rsidP="00572E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1B69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F519B" w:rsidRPr="00B94B8B">
        <w:rPr>
          <w:rFonts w:ascii="Times New Roman" w:eastAsia="Times New Roman" w:hAnsi="Times New Roman"/>
          <w:sz w:val="28"/>
          <w:szCs w:val="28"/>
          <w:lang w:eastAsia="ru-RU"/>
        </w:rPr>
        <w:t>участие в</w:t>
      </w: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</w:t>
      </w:r>
      <w:r w:rsidR="008F519B" w:rsidRPr="00B94B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корректировк</w:t>
      </w:r>
      <w:r w:rsidR="008F519B" w:rsidRPr="00B94B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стратегического планирования </w:t>
      </w:r>
      <w:r w:rsidR="00662F9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 в пределах компетенции Отдела;</w:t>
      </w:r>
    </w:p>
    <w:p w14:paraId="5E12BC2F" w14:textId="30CF3971" w:rsidR="008F519B" w:rsidRPr="00B94B8B" w:rsidRDefault="00341B69" w:rsidP="008F519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519B" w:rsidRPr="00B94B8B">
        <w:rPr>
          <w:rFonts w:ascii="Times New Roman" w:eastAsia="Times New Roman" w:hAnsi="Times New Roman"/>
          <w:sz w:val="28"/>
          <w:szCs w:val="28"/>
          <w:lang w:eastAsia="ru-RU"/>
        </w:rPr>
        <w:t>) участие в разработке и реализации стратегий социально-экономического развития части территорий Свердловской области;</w:t>
      </w:r>
    </w:p>
    <w:p w14:paraId="0FCA3FFA" w14:textId="5B0C278F" w:rsidR="008F519B" w:rsidRPr="00B94B8B" w:rsidRDefault="00341B69" w:rsidP="008F519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519B" w:rsidRPr="00B94B8B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B763F2" w:rsidRPr="00B94B8B">
        <w:rPr>
          <w:rFonts w:ascii="Times New Roman" w:hAnsi="Times New Roman"/>
          <w:sz w:val="28"/>
          <w:szCs w:val="28"/>
        </w:rPr>
        <w:t>организация процесса предоставления субсидий из областного бюджета бюджетам муниципальных образований, расположенных на территории Свердловской области, на реализацию проектов инициативного бюджетирования</w:t>
      </w:r>
      <w:r w:rsidR="008F519B" w:rsidRPr="00B94B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F27D11E" w14:textId="3BF1A1A8" w:rsidR="00B763F2" w:rsidRPr="00B94B8B" w:rsidRDefault="00B763F2" w:rsidP="008F519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5) участие в </w:t>
      </w:r>
      <w:r w:rsidRPr="00B94B8B">
        <w:rPr>
          <w:rFonts w:ascii="Times New Roman CYR" w:eastAsia="Calibri" w:hAnsi="Times New Roman CYR" w:cs="Times New Roman CYR"/>
          <w:sz w:val="28"/>
          <w:szCs w:val="28"/>
        </w:rPr>
        <w:t>обеспечении взаимодействия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общественных объединений, научных и других организаций по вопросам стратегического планирования социально-экономического развития муниципальных образований, расположенных на территории Свердловской области, формирования и общественного обсуждения стратегий социально-экономического развития части территорий Свердловской области;</w:t>
      </w:r>
    </w:p>
    <w:p w14:paraId="7AA16856" w14:textId="282F03B5" w:rsidR="00341B69" w:rsidRPr="00B94B8B" w:rsidRDefault="00B763F2" w:rsidP="008F519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41B69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) подготовка материалов для освещения деятельности Министерства </w:t>
      </w:r>
      <w:r w:rsidR="00A51B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1B69" w:rsidRPr="00B94B8B">
        <w:rPr>
          <w:rFonts w:ascii="Times New Roman" w:eastAsia="Times New Roman" w:hAnsi="Times New Roman"/>
          <w:sz w:val="28"/>
          <w:szCs w:val="28"/>
          <w:lang w:eastAsia="ru-RU"/>
        </w:rPr>
        <w:t>по вопросам, отнесенным к компетенции Отдела, на сайте Министерства и других источниках;</w:t>
      </w:r>
    </w:p>
    <w:p w14:paraId="2790DAA0" w14:textId="22C1A9C7" w:rsidR="00572EE1" w:rsidRPr="00B94B8B" w:rsidRDefault="00B763F2" w:rsidP="00572E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D5D0C" w:rsidRPr="00B94B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>беспечен</w:t>
      </w:r>
      <w:r w:rsidR="006D5D0C" w:rsidRPr="00B94B8B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своей компетенции защиты информации на всех этапах ее хранения, обработки и передачи по системам и каналам связи, защиты сведений, составляющих государственную тайну, в соответствии с возложенными на Министерство полномочиями и функциями;</w:t>
      </w:r>
    </w:p>
    <w:p w14:paraId="7B1FF8EC" w14:textId="3254AAB1" w:rsidR="00572EE1" w:rsidRPr="00B94B8B" w:rsidRDefault="00B763F2" w:rsidP="00572E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6D5D0C" w:rsidRPr="00B94B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4198" w:rsidRPr="00B94B8B">
        <w:rPr>
          <w:rFonts w:ascii="Times New Roman" w:eastAsia="Times New Roman" w:hAnsi="Times New Roman"/>
          <w:sz w:val="28"/>
          <w:szCs w:val="28"/>
          <w:lang w:eastAsia="ru-RU"/>
        </w:rPr>
        <w:t>ыполнени</w:t>
      </w:r>
      <w:r w:rsidR="006D5D0C" w:rsidRPr="00B94B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4198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иных полномочий в сфере стратегического планирования в Свердл</w:t>
      </w:r>
      <w:r w:rsidR="0054684B" w:rsidRPr="00B94B8B">
        <w:rPr>
          <w:rFonts w:ascii="Times New Roman" w:eastAsia="Times New Roman" w:hAnsi="Times New Roman"/>
          <w:sz w:val="28"/>
          <w:szCs w:val="28"/>
          <w:lang w:eastAsia="ru-RU"/>
        </w:rPr>
        <w:t>овской области в соответствии с 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 </w:t>
      </w:r>
      <w:r w:rsidR="00A51B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>и Правительством Свердловской области;</w:t>
      </w:r>
    </w:p>
    <w:p w14:paraId="149D7CE8" w14:textId="7383C791" w:rsidR="00572EE1" w:rsidRPr="00B94B8B" w:rsidRDefault="00B763F2" w:rsidP="00572EE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>) выполнени</w:t>
      </w:r>
      <w:r w:rsidR="006D5D0C" w:rsidRPr="00B94B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поручений </w:t>
      </w:r>
      <w:r w:rsidR="00194198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Отдела, 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572EE1" w:rsidRPr="00B94B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Департамента, а также приказов Министерства;</w:t>
      </w:r>
    </w:p>
    <w:p w14:paraId="032CCE26" w14:textId="611146C1" w:rsidR="00E560FF" w:rsidRPr="00B94B8B" w:rsidRDefault="00B763F2" w:rsidP="00C33398">
      <w:pPr>
        <w:pStyle w:val="a8"/>
        <w:tabs>
          <w:tab w:val="left" w:pos="1134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28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132AB" w:rsidRPr="00B94B8B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E560FF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28E" w:rsidRPr="00B94B8B">
        <w:rPr>
          <w:rFonts w:ascii="Times New Roman" w:eastAsia="Times New Roman" w:hAnsi="Times New Roman"/>
          <w:sz w:val="28"/>
          <w:szCs w:val="28"/>
          <w:lang w:eastAsia="ru-RU"/>
        </w:rPr>
        <w:t>своевременн</w:t>
      </w:r>
      <w:r w:rsidR="006D5D0C" w:rsidRPr="00B94B8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C7AC9"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398" w:rsidRPr="00B94B8B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5F328E" w:rsidRPr="00B94B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94B8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 работы О</w:t>
      </w:r>
      <w:r w:rsidR="00C33398" w:rsidRPr="00B94B8B">
        <w:rPr>
          <w:rFonts w:ascii="Times New Roman" w:eastAsia="Times New Roman" w:hAnsi="Times New Roman"/>
          <w:sz w:val="28"/>
          <w:szCs w:val="28"/>
          <w:lang w:eastAsia="ru-RU"/>
        </w:rPr>
        <w:t>тдела</w:t>
      </w:r>
      <w:r w:rsidR="00E560FF" w:rsidRPr="00B94B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ED2C4B" w14:textId="77777777" w:rsidR="00B225A7" w:rsidRPr="00B94B8B" w:rsidRDefault="002609B9" w:rsidP="0081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398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7F25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гражданский служащий имеет права, предусмотренные статьей 14 Федерального закона от 27 июля 2004 года № 79-ФЗ «О государственной гражданской службе Российской Федерации».</w:t>
      </w:r>
    </w:p>
    <w:p w14:paraId="6DC924B1" w14:textId="77777777" w:rsidR="00B225A7" w:rsidRPr="00B94B8B" w:rsidRDefault="002609B9" w:rsidP="0081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398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 государственный гражданский служащий имеет право: </w:t>
      </w:r>
    </w:p>
    <w:p w14:paraId="58919D46" w14:textId="77777777" w:rsidR="0002004D" w:rsidRPr="00B94B8B" w:rsidRDefault="0002004D" w:rsidP="0002004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в установленном порядке материалы, необходимые для выполнения возложенных на Отдел задач, от исполнительных органов государственной власти Свердловской области, органов местного самоуправления, государственных учреждений Свердловской области;</w:t>
      </w:r>
    </w:p>
    <w:p w14:paraId="654B73C0" w14:textId="7525049D" w:rsidR="0002004D" w:rsidRPr="00B94B8B" w:rsidRDefault="0002004D" w:rsidP="0002004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установленном порядке вносить </w:t>
      </w:r>
      <w:r w:rsidR="00341B69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A5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входящим в компетенцию Отдела;</w:t>
      </w:r>
    </w:p>
    <w:p w14:paraId="1AA4671E" w14:textId="77777777" w:rsidR="0002004D" w:rsidRPr="00B94B8B" w:rsidRDefault="0002004D" w:rsidP="0002004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пользоваться другими правами, определенными фед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и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законодательством, иными нормативными правовыми актами.</w:t>
      </w:r>
    </w:p>
    <w:p w14:paraId="30149FA0" w14:textId="77777777" w:rsidR="00B225A7" w:rsidRPr="00B94B8B" w:rsidRDefault="002609B9" w:rsidP="0081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A89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25A7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гражданский служащий:</w:t>
      </w:r>
    </w:p>
    <w:p w14:paraId="223C79AB" w14:textId="77777777" w:rsidR="0002004D" w:rsidRPr="00B94B8B" w:rsidRDefault="0002004D" w:rsidP="0002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несёт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должностным регламентом, за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служебного распорядка, 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енному гражданскому служащему в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14:paraId="051465F9" w14:textId="77777777" w:rsidR="0002004D" w:rsidRPr="00B94B8B" w:rsidRDefault="0002004D" w:rsidP="0002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исполнения неправомерного поручения несёт дисциплинарную, гражданско-правовую, административную 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уголовную ответственность в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законами;</w:t>
      </w:r>
    </w:p>
    <w:p w14:paraId="7A98B48E" w14:textId="2EADF638" w:rsidR="0002004D" w:rsidRPr="00B94B8B" w:rsidRDefault="0002004D" w:rsidP="0002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несёт ответственность за несоблюдение ограничений и запретов, связанных с государственной гражданской службой, предусмотренных </w:t>
      </w:r>
      <w:r w:rsidR="00332043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статьи 16 и статьёй 17 Федерального закона от 27 июля 2004 года </w:t>
      </w:r>
      <w:r w:rsidR="00A51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79-ФЗ «О государственной гражданской службе Российской Федерации»;</w:t>
      </w:r>
    </w:p>
    <w:p w14:paraId="4F53A724" w14:textId="77777777" w:rsidR="0002004D" w:rsidRPr="00B94B8B" w:rsidRDefault="0002004D" w:rsidP="00020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несёт ответственность за совершение в процессе осуществления своей деятельности правонарушения в пределах, определённых административным, гражданским и уголовным законодательством Российской Федерации;</w:t>
      </w:r>
    </w:p>
    <w:p w14:paraId="573FFE26" w14:textId="77777777" w:rsidR="0002004D" w:rsidRPr="00B94B8B" w:rsidRDefault="0002004D" w:rsidP="0002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несёт материальную ответственность за прямой действительный ущерб, причинённый представителю нанимателя (статья 238 Трудового кодекса Российской Федерации). </w:t>
      </w:r>
    </w:p>
    <w:p w14:paraId="4D05CB20" w14:textId="77777777" w:rsidR="00B225A7" w:rsidRPr="00B94B8B" w:rsidRDefault="00B225A7" w:rsidP="00813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A89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совершение дисциплинарного проступка государственный гражданский служащий может быть уволен с государственной гражданской службы в случае:</w:t>
      </w:r>
    </w:p>
    <w:p w14:paraId="724E63DD" w14:textId="77777777" w:rsidR="001D66E4" w:rsidRPr="00B94B8B" w:rsidRDefault="001D66E4" w:rsidP="001D6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неоднократного неисполнения без уважительных причин должностных обязанностей, если он имеет дисциплинарное взыскание;</w:t>
      </w:r>
    </w:p>
    <w:p w14:paraId="4459FBF0" w14:textId="77777777" w:rsidR="001D66E4" w:rsidRPr="00B94B8B" w:rsidRDefault="001D66E4" w:rsidP="001D6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однократного грубого нарушения своих должностных обязанностей:</w:t>
      </w:r>
    </w:p>
    <w:p w14:paraId="4B22FA55" w14:textId="77777777" w:rsidR="001D66E4" w:rsidRPr="00B94B8B" w:rsidRDefault="001D66E4" w:rsidP="001D6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прогула (отсутствия на служебном месте без уважительных причин более четырёх часов подряд в течение служебного дня);</w:t>
      </w:r>
    </w:p>
    <w:p w14:paraId="17EA680C" w14:textId="77777777" w:rsidR="001D66E4" w:rsidRPr="00B94B8B" w:rsidRDefault="001D66E4" w:rsidP="001D6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появления на службе в состоянии алкогольного, наркотического или иного токсического опьянения;</w:t>
      </w:r>
    </w:p>
    <w:p w14:paraId="16A64DAF" w14:textId="77777777" w:rsidR="001D66E4" w:rsidRPr="00B94B8B" w:rsidRDefault="001D66E4" w:rsidP="001D6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разглашения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в связи с исполнением должностных обязанностей;</w:t>
      </w:r>
    </w:p>
    <w:p w14:paraId="04FEE455" w14:textId="77777777" w:rsidR="001D66E4" w:rsidRPr="00B94B8B" w:rsidRDefault="001D66E4" w:rsidP="001D6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по месту службы хищения (в том числе мелкого) чужого имущества, растраты, умышленного уничтожения или повреждения имущества, установленных вступившим в законную силу приговором суда или постановлением органа, уполно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рассматривать дела об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правонарушениях;</w:t>
      </w:r>
    </w:p>
    <w:p w14:paraId="418A355F" w14:textId="77777777" w:rsidR="001D66E4" w:rsidRPr="00B94B8B" w:rsidRDefault="001D66E4" w:rsidP="001D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принятия государственным гражданским служащим необоснованного решения, повлекшего за собой нарушение сохранности имущества, неправомерное его использование или иное нанесение уще</w:t>
      </w:r>
      <w:r w:rsidR="0054684B"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рба имуществу, закрепленному за </w:t>
      </w: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Министерством;</w:t>
      </w:r>
    </w:p>
    <w:p w14:paraId="6E2E4298" w14:textId="77777777" w:rsidR="001D66E4" w:rsidRPr="00B94B8B" w:rsidRDefault="001D66E4" w:rsidP="001D6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однократного грубого нарушения государственным гражданским служащим своих должностных обязанностей, повлекшего за собой причинение вреда Министерству и (или) нарушение законодательства Российской Федерации.</w:t>
      </w:r>
    </w:p>
    <w:p w14:paraId="7FBDAD30" w14:textId="77777777" w:rsidR="00B225A7" w:rsidRPr="00B94B8B" w:rsidRDefault="00B225A7" w:rsidP="008132A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63A97" w14:textId="77777777" w:rsidR="0033762C" w:rsidRPr="00B94B8B" w:rsidRDefault="0033762C" w:rsidP="00B22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D3206" w14:textId="77777777" w:rsidR="003C5612" w:rsidRPr="00B94B8B" w:rsidRDefault="003C5612" w:rsidP="003C5612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212B46D8" w14:textId="77777777" w:rsidR="000D59BF" w:rsidRPr="00B94B8B" w:rsidRDefault="000D59BF" w:rsidP="003C5612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9F172" w14:textId="77777777" w:rsidR="00B94B8B" w:rsidRPr="00B94B8B" w:rsidRDefault="00B94B8B" w:rsidP="003C5612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14:paraId="64B07BA7" w14:textId="77777777" w:rsidR="00B94B8B" w:rsidRPr="00B94B8B" w:rsidRDefault="00B94B8B" w:rsidP="003C5612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BCC0F4" w14:textId="77777777" w:rsidR="00B94B8B" w:rsidRPr="00B94B8B" w:rsidRDefault="00B94B8B" w:rsidP="00A51BAF">
      <w:pPr>
        <w:shd w:val="clear" w:color="auto" w:fill="FFFFFF"/>
        <w:spacing w:after="0" w:line="230" w:lineRule="auto"/>
        <w:jc w:val="both"/>
      </w:pPr>
    </w:p>
    <w:sectPr w:rsidR="00B94B8B" w:rsidRPr="00B94B8B" w:rsidSect="00CF4B29">
      <w:headerReference w:type="even" r:id="rId8"/>
      <w:headerReference w:type="default" r:id="rId9"/>
      <w:footnotePr>
        <w:numFmt w:val="chicago"/>
        <w:numRestart w:val="eachPage"/>
      </w:footnotePr>
      <w:pgSz w:w="11906" w:h="16838" w:code="9"/>
      <w:pgMar w:top="1134" w:right="567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DF5CB" w14:textId="77777777" w:rsidR="00BB7E3C" w:rsidRDefault="00BB7E3C">
      <w:pPr>
        <w:spacing w:after="0" w:line="240" w:lineRule="auto"/>
      </w:pPr>
      <w:r>
        <w:separator/>
      </w:r>
    </w:p>
  </w:endnote>
  <w:endnote w:type="continuationSeparator" w:id="0">
    <w:p w14:paraId="5F24C35C" w14:textId="77777777" w:rsidR="00BB7E3C" w:rsidRDefault="00BB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E9BAE" w14:textId="77777777" w:rsidR="00BB7E3C" w:rsidRDefault="00BB7E3C">
      <w:pPr>
        <w:spacing w:after="0" w:line="240" w:lineRule="auto"/>
      </w:pPr>
      <w:r>
        <w:separator/>
      </w:r>
    </w:p>
  </w:footnote>
  <w:footnote w:type="continuationSeparator" w:id="0">
    <w:p w14:paraId="25751E40" w14:textId="77777777" w:rsidR="00BB7E3C" w:rsidRDefault="00BB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EB9AE" w14:textId="77777777" w:rsidR="004706B8" w:rsidRDefault="004706B8" w:rsidP="004706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862E90" w14:textId="77777777" w:rsidR="004706B8" w:rsidRDefault="004706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F5D3" w14:textId="77777777" w:rsidR="004706B8" w:rsidRPr="0027544A" w:rsidRDefault="004706B8" w:rsidP="004706B8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7544A">
      <w:rPr>
        <w:rStyle w:val="a7"/>
        <w:sz w:val="28"/>
        <w:szCs w:val="28"/>
      </w:rPr>
      <w:fldChar w:fldCharType="begin"/>
    </w:r>
    <w:r w:rsidRPr="0027544A">
      <w:rPr>
        <w:rStyle w:val="a7"/>
        <w:sz w:val="28"/>
        <w:szCs w:val="28"/>
      </w:rPr>
      <w:instrText xml:space="preserve">PAGE  </w:instrText>
    </w:r>
    <w:r w:rsidRPr="0027544A">
      <w:rPr>
        <w:rStyle w:val="a7"/>
        <w:sz w:val="28"/>
        <w:szCs w:val="28"/>
      </w:rPr>
      <w:fldChar w:fldCharType="separate"/>
    </w:r>
    <w:r w:rsidR="00633C86">
      <w:rPr>
        <w:rStyle w:val="a7"/>
        <w:noProof/>
        <w:sz w:val="28"/>
        <w:szCs w:val="28"/>
      </w:rPr>
      <w:t>2</w:t>
    </w:r>
    <w:r w:rsidRPr="0027544A">
      <w:rPr>
        <w:rStyle w:val="a7"/>
        <w:sz w:val="28"/>
        <w:szCs w:val="28"/>
      </w:rPr>
      <w:fldChar w:fldCharType="end"/>
    </w:r>
  </w:p>
  <w:p w14:paraId="06E55FB8" w14:textId="77777777" w:rsidR="004706B8" w:rsidRDefault="004706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1DDD"/>
    <w:multiLevelType w:val="hybridMultilevel"/>
    <w:tmpl w:val="374A6EA0"/>
    <w:lvl w:ilvl="0" w:tplc="D2EA0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11D33"/>
    <w:multiLevelType w:val="hybridMultilevel"/>
    <w:tmpl w:val="B0589C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8E62DB"/>
    <w:multiLevelType w:val="hybridMultilevel"/>
    <w:tmpl w:val="5A12B600"/>
    <w:lvl w:ilvl="0" w:tplc="02A60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D2356E"/>
    <w:multiLevelType w:val="hybridMultilevel"/>
    <w:tmpl w:val="E210FD20"/>
    <w:lvl w:ilvl="0" w:tplc="B192D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A7"/>
    <w:rsid w:val="0000554F"/>
    <w:rsid w:val="00006487"/>
    <w:rsid w:val="00012B9C"/>
    <w:rsid w:val="0002004D"/>
    <w:rsid w:val="000228D0"/>
    <w:rsid w:val="00024BCF"/>
    <w:rsid w:val="00037D50"/>
    <w:rsid w:val="000520F2"/>
    <w:rsid w:val="000556AB"/>
    <w:rsid w:val="00073250"/>
    <w:rsid w:val="0007382F"/>
    <w:rsid w:val="00086D93"/>
    <w:rsid w:val="000941B2"/>
    <w:rsid w:val="000B72F2"/>
    <w:rsid w:val="000D4BD3"/>
    <w:rsid w:val="000D59BF"/>
    <w:rsid w:val="000D691F"/>
    <w:rsid w:val="000E7567"/>
    <w:rsid w:val="000F0E5A"/>
    <w:rsid w:val="0010459F"/>
    <w:rsid w:val="00111EE2"/>
    <w:rsid w:val="00134C20"/>
    <w:rsid w:val="0014007C"/>
    <w:rsid w:val="00144349"/>
    <w:rsid w:val="00161B65"/>
    <w:rsid w:val="00177F25"/>
    <w:rsid w:val="00182F3F"/>
    <w:rsid w:val="00182FAB"/>
    <w:rsid w:val="00184ABF"/>
    <w:rsid w:val="001855C0"/>
    <w:rsid w:val="00190894"/>
    <w:rsid w:val="00194198"/>
    <w:rsid w:val="001A51DC"/>
    <w:rsid w:val="001B2814"/>
    <w:rsid w:val="001D07A6"/>
    <w:rsid w:val="001D0FE4"/>
    <w:rsid w:val="001D66E4"/>
    <w:rsid w:val="001F42F5"/>
    <w:rsid w:val="0022070C"/>
    <w:rsid w:val="002609B9"/>
    <w:rsid w:val="002636F9"/>
    <w:rsid w:val="0026463A"/>
    <w:rsid w:val="0026480B"/>
    <w:rsid w:val="002842B2"/>
    <w:rsid w:val="002B277E"/>
    <w:rsid w:val="002C6766"/>
    <w:rsid w:val="00300287"/>
    <w:rsid w:val="00314D18"/>
    <w:rsid w:val="00322484"/>
    <w:rsid w:val="00332043"/>
    <w:rsid w:val="0033762C"/>
    <w:rsid w:val="00341B69"/>
    <w:rsid w:val="003435C0"/>
    <w:rsid w:val="0034623D"/>
    <w:rsid w:val="00347B60"/>
    <w:rsid w:val="0035738E"/>
    <w:rsid w:val="00381F67"/>
    <w:rsid w:val="003933B2"/>
    <w:rsid w:val="003B7F40"/>
    <w:rsid w:val="003C5612"/>
    <w:rsid w:val="003E0F18"/>
    <w:rsid w:val="003E34D0"/>
    <w:rsid w:val="003F725B"/>
    <w:rsid w:val="00425ED6"/>
    <w:rsid w:val="004359F6"/>
    <w:rsid w:val="004471F0"/>
    <w:rsid w:val="00465DA4"/>
    <w:rsid w:val="00465EB8"/>
    <w:rsid w:val="004706B8"/>
    <w:rsid w:val="0047355A"/>
    <w:rsid w:val="004A6807"/>
    <w:rsid w:val="004B670F"/>
    <w:rsid w:val="004D34F6"/>
    <w:rsid w:val="004D47A1"/>
    <w:rsid w:val="004F0D87"/>
    <w:rsid w:val="00501067"/>
    <w:rsid w:val="005034A8"/>
    <w:rsid w:val="005112EE"/>
    <w:rsid w:val="00532294"/>
    <w:rsid w:val="00534F9E"/>
    <w:rsid w:val="0054684B"/>
    <w:rsid w:val="005535B9"/>
    <w:rsid w:val="005665CF"/>
    <w:rsid w:val="00567187"/>
    <w:rsid w:val="00572EE1"/>
    <w:rsid w:val="005B216F"/>
    <w:rsid w:val="005D0C28"/>
    <w:rsid w:val="005F328E"/>
    <w:rsid w:val="005F65CD"/>
    <w:rsid w:val="00632489"/>
    <w:rsid w:val="00632878"/>
    <w:rsid w:val="00633C86"/>
    <w:rsid w:val="00642ABD"/>
    <w:rsid w:val="00645668"/>
    <w:rsid w:val="00662F98"/>
    <w:rsid w:val="00664A89"/>
    <w:rsid w:val="0068136A"/>
    <w:rsid w:val="00687754"/>
    <w:rsid w:val="0069255F"/>
    <w:rsid w:val="006A2A05"/>
    <w:rsid w:val="006A631D"/>
    <w:rsid w:val="006B402D"/>
    <w:rsid w:val="006B5773"/>
    <w:rsid w:val="006C124D"/>
    <w:rsid w:val="006C7FA3"/>
    <w:rsid w:val="006D0DEA"/>
    <w:rsid w:val="006D5D0C"/>
    <w:rsid w:val="006F1901"/>
    <w:rsid w:val="00715DAB"/>
    <w:rsid w:val="00737913"/>
    <w:rsid w:val="007429F6"/>
    <w:rsid w:val="00743888"/>
    <w:rsid w:val="00757231"/>
    <w:rsid w:val="00760197"/>
    <w:rsid w:val="00785672"/>
    <w:rsid w:val="00791CD7"/>
    <w:rsid w:val="007C46BA"/>
    <w:rsid w:val="007C5685"/>
    <w:rsid w:val="007E13AB"/>
    <w:rsid w:val="00802A16"/>
    <w:rsid w:val="008132AB"/>
    <w:rsid w:val="008662D9"/>
    <w:rsid w:val="00883DB2"/>
    <w:rsid w:val="00885724"/>
    <w:rsid w:val="008A2DC6"/>
    <w:rsid w:val="008B28B5"/>
    <w:rsid w:val="008C70D9"/>
    <w:rsid w:val="008E3649"/>
    <w:rsid w:val="008F0064"/>
    <w:rsid w:val="008F519B"/>
    <w:rsid w:val="00904693"/>
    <w:rsid w:val="00904EDB"/>
    <w:rsid w:val="00920AED"/>
    <w:rsid w:val="009211C4"/>
    <w:rsid w:val="00922C59"/>
    <w:rsid w:val="009328B2"/>
    <w:rsid w:val="00935D4C"/>
    <w:rsid w:val="00946003"/>
    <w:rsid w:val="009510D8"/>
    <w:rsid w:val="00960433"/>
    <w:rsid w:val="00967238"/>
    <w:rsid w:val="00973A13"/>
    <w:rsid w:val="00973CCB"/>
    <w:rsid w:val="009A4C3B"/>
    <w:rsid w:val="009C260B"/>
    <w:rsid w:val="009C7AC9"/>
    <w:rsid w:val="009E0F7B"/>
    <w:rsid w:val="009F7DD8"/>
    <w:rsid w:val="00A209D7"/>
    <w:rsid w:val="00A4696B"/>
    <w:rsid w:val="00A51B71"/>
    <w:rsid w:val="00A51BAF"/>
    <w:rsid w:val="00A9155C"/>
    <w:rsid w:val="00A97076"/>
    <w:rsid w:val="00AB3B4F"/>
    <w:rsid w:val="00AD0230"/>
    <w:rsid w:val="00AD27F6"/>
    <w:rsid w:val="00AE6609"/>
    <w:rsid w:val="00AF439D"/>
    <w:rsid w:val="00B10021"/>
    <w:rsid w:val="00B225A7"/>
    <w:rsid w:val="00B22A57"/>
    <w:rsid w:val="00B2774B"/>
    <w:rsid w:val="00B43607"/>
    <w:rsid w:val="00B56456"/>
    <w:rsid w:val="00B5769A"/>
    <w:rsid w:val="00B6727E"/>
    <w:rsid w:val="00B763F2"/>
    <w:rsid w:val="00B814C1"/>
    <w:rsid w:val="00B817E5"/>
    <w:rsid w:val="00B86B95"/>
    <w:rsid w:val="00B94B8B"/>
    <w:rsid w:val="00BB7E3C"/>
    <w:rsid w:val="00C07D37"/>
    <w:rsid w:val="00C33398"/>
    <w:rsid w:val="00C4773D"/>
    <w:rsid w:val="00C55F93"/>
    <w:rsid w:val="00C62DEB"/>
    <w:rsid w:val="00C66395"/>
    <w:rsid w:val="00C82CF2"/>
    <w:rsid w:val="00C963AF"/>
    <w:rsid w:val="00CA072D"/>
    <w:rsid w:val="00CF4B29"/>
    <w:rsid w:val="00D279E0"/>
    <w:rsid w:val="00D402B2"/>
    <w:rsid w:val="00D40B42"/>
    <w:rsid w:val="00D57758"/>
    <w:rsid w:val="00D607D5"/>
    <w:rsid w:val="00D77CEC"/>
    <w:rsid w:val="00D93B72"/>
    <w:rsid w:val="00D9691A"/>
    <w:rsid w:val="00DA2080"/>
    <w:rsid w:val="00DB4212"/>
    <w:rsid w:val="00DB782D"/>
    <w:rsid w:val="00DE1AC3"/>
    <w:rsid w:val="00DE3876"/>
    <w:rsid w:val="00DE6E98"/>
    <w:rsid w:val="00E27F8F"/>
    <w:rsid w:val="00E37444"/>
    <w:rsid w:val="00E47912"/>
    <w:rsid w:val="00E55CDD"/>
    <w:rsid w:val="00E560FF"/>
    <w:rsid w:val="00EA1135"/>
    <w:rsid w:val="00EA47E8"/>
    <w:rsid w:val="00EB3BED"/>
    <w:rsid w:val="00EB7EA6"/>
    <w:rsid w:val="00EC3CD4"/>
    <w:rsid w:val="00ED1F24"/>
    <w:rsid w:val="00EF3FAD"/>
    <w:rsid w:val="00F2691B"/>
    <w:rsid w:val="00F3321F"/>
    <w:rsid w:val="00F4190C"/>
    <w:rsid w:val="00F5656A"/>
    <w:rsid w:val="00F61F91"/>
    <w:rsid w:val="00F624E0"/>
    <w:rsid w:val="00F6343D"/>
    <w:rsid w:val="00F63455"/>
    <w:rsid w:val="00F71CEB"/>
    <w:rsid w:val="00F80F80"/>
    <w:rsid w:val="00FC2D95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400ED7"/>
  <w15:chartTrackingRefBased/>
  <w15:docId w15:val="{5B053FE7-4433-4079-9245-75610409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25A7"/>
  </w:style>
  <w:style w:type="paragraph" w:styleId="a3">
    <w:name w:val="Body Text Indent"/>
    <w:basedOn w:val="a"/>
    <w:link w:val="a4"/>
    <w:rsid w:val="00B225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25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225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225A7"/>
  </w:style>
  <w:style w:type="paragraph" w:styleId="a8">
    <w:name w:val="List Paragraph"/>
    <w:basedOn w:val="a"/>
    <w:uiPriority w:val="34"/>
    <w:qFormat/>
    <w:rsid w:val="000B72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25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D34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4F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4F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4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E7B003-4CA8-45F7-AF40-8C5499619884}"/>
</file>

<file path=customXml/itemProps2.xml><?xml version="1.0" encoding="utf-8"?>
<ds:datastoreItem xmlns:ds="http://schemas.openxmlformats.org/officeDocument/2006/customXml" ds:itemID="{688F56E7-65DE-4386-B113-AB46E08DDCE9}"/>
</file>

<file path=customXml/itemProps3.xml><?xml version="1.0" encoding="utf-8"?>
<ds:datastoreItem xmlns:ds="http://schemas.openxmlformats.org/officeDocument/2006/customXml" ds:itemID="{292BACB2-F30E-42BC-ADD0-50D8EF673599}"/>
</file>

<file path=customXml/itemProps4.xml><?xml version="1.0" encoding="utf-8"?>
<ds:datastoreItem xmlns:ds="http://schemas.openxmlformats.org/officeDocument/2006/customXml" ds:itemID="{2BBD5651-2680-40A0-956F-944D22861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Сметанкина Елена Борисовна</dc:creator>
  <cp:keywords/>
  <dc:description/>
  <cp:lastModifiedBy>Втехина Евгения Энгельсовна</cp:lastModifiedBy>
  <cp:revision>2</cp:revision>
  <cp:lastPrinted>2018-10-05T10:24:00Z</cp:lastPrinted>
  <dcterms:created xsi:type="dcterms:W3CDTF">2019-06-11T09:27:00Z</dcterms:created>
  <dcterms:modified xsi:type="dcterms:W3CDTF">2019-06-11T09:27:00Z</dcterms:modified>
</cp:coreProperties>
</file>