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6A" w:rsidRDefault="00D2716A" w:rsidP="00743938">
      <w:pPr>
        <w:spacing w:after="0" w:line="240" w:lineRule="auto"/>
        <w:ind w:right="-2" w:firstLine="710"/>
        <w:jc w:val="center"/>
        <w:rPr>
          <w:rStyle w:val="a3"/>
          <w:rFonts w:ascii="Liberation Serif" w:hAnsi="Liberation Serif" w:cs="Liberation Serif"/>
          <w:sz w:val="28"/>
          <w:szCs w:val="28"/>
        </w:rPr>
      </w:pPr>
    </w:p>
    <w:p w:rsidR="00B256C6" w:rsidRPr="00BC7AB1" w:rsidRDefault="00E45220" w:rsidP="00743938">
      <w:pPr>
        <w:spacing w:after="0" w:line="240" w:lineRule="auto"/>
        <w:ind w:right="-2"/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BC7AB1">
        <w:rPr>
          <w:rStyle w:val="a3"/>
          <w:rFonts w:ascii="Liberation Serif" w:hAnsi="Liberation Serif" w:cs="Liberation Serif"/>
          <w:sz w:val="28"/>
          <w:szCs w:val="28"/>
        </w:rPr>
        <w:t>Методические р</w:t>
      </w:r>
      <w:r w:rsidR="001C081D" w:rsidRPr="00BC7AB1">
        <w:rPr>
          <w:rStyle w:val="a3"/>
          <w:rFonts w:ascii="Liberation Serif" w:hAnsi="Liberation Serif" w:cs="Liberation Serif"/>
          <w:sz w:val="28"/>
          <w:szCs w:val="28"/>
        </w:rPr>
        <w:t xml:space="preserve">екомендации по </w:t>
      </w:r>
      <w:r w:rsidR="00615A31" w:rsidRPr="00BC7AB1">
        <w:rPr>
          <w:rStyle w:val="a3"/>
          <w:rFonts w:ascii="Liberation Serif" w:hAnsi="Liberation Serif" w:cs="Liberation Serif"/>
          <w:sz w:val="28"/>
          <w:szCs w:val="28"/>
        </w:rPr>
        <w:t xml:space="preserve">подготовке документов, </w:t>
      </w:r>
    </w:p>
    <w:p w:rsidR="00621A09" w:rsidRPr="00BC7AB1" w:rsidRDefault="00615A31" w:rsidP="00743938">
      <w:pPr>
        <w:spacing w:after="0" w:line="240" w:lineRule="auto"/>
        <w:ind w:right="-2"/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BC7AB1">
        <w:rPr>
          <w:rStyle w:val="a3"/>
          <w:rFonts w:ascii="Liberation Serif" w:hAnsi="Liberation Serif" w:cs="Liberation Serif"/>
          <w:sz w:val="28"/>
          <w:szCs w:val="28"/>
        </w:rPr>
        <w:t>предоставляемых</w:t>
      </w:r>
      <w:r w:rsidR="001C081D" w:rsidRPr="00BC7AB1">
        <w:rPr>
          <w:rStyle w:val="a3"/>
          <w:rFonts w:ascii="Liberation Serif" w:hAnsi="Liberation Serif" w:cs="Liberation Serif"/>
          <w:sz w:val="28"/>
          <w:szCs w:val="28"/>
        </w:rPr>
        <w:t xml:space="preserve"> для </w:t>
      </w:r>
      <w:r w:rsidRPr="00BC7AB1">
        <w:rPr>
          <w:rStyle w:val="a3"/>
          <w:rFonts w:ascii="Liberation Serif" w:hAnsi="Liberation Serif" w:cs="Liberation Serif"/>
          <w:sz w:val="28"/>
          <w:szCs w:val="28"/>
        </w:rPr>
        <w:t>проведения проверки инвестиционных проектов, финансируемых</w:t>
      </w:r>
      <w:r w:rsidR="001C081D" w:rsidRPr="00BC7AB1">
        <w:rPr>
          <w:rStyle w:val="a3"/>
          <w:rFonts w:ascii="Liberation Serif" w:hAnsi="Liberation Serif" w:cs="Liberation Serif"/>
          <w:sz w:val="28"/>
          <w:szCs w:val="28"/>
        </w:rPr>
        <w:t xml:space="preserve"> полностью или частично за счет средств областного бюджета, </w:t>
      </w:r>
      <w:r w:rsidRPr="00BC7AB1">
        <w:rPr>
          <w:rStyle w:val="a3"/>
          <w:rFonts w:ascii="Liberation Serif" w:hAnsi="Liberation Serif" w:cs="Liberation Serif"/>
          <w:sz w:val="28"/>
          <w:szCs w:val="28"/>
        </w:rPr>
        <w:t>на предмет эффективности использования средств областного бюджета</w:t>
      </w:r>
      <w:r w:rsidR="00DE4343" w:rsidRPr="00BC7AB1">
        <w:rPr>
          <w:rStyle w:val="a3"/>
          <w:rFonts w:ascii="Liberation Serif" w:hAnsi="Liberation Serif" w:cs="Liberation Serif"/>
          <w:sz w:val="28"/>
          <w:szCs w:val="28"/>
        </w:rPr>
        <w:t>,</w:t>
      </w:r>
      <w:r w:rsidRPr="00BC7AB1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  <w:r w:rsidR="005553C3" w:rsidRPr="00BC7AB1">
        <w:rPr>
          <w:rStyle w:val="a3"/>
          <w:rFonts w:ascii="Liberation Serif" w:hAnsi="Liberation Serif" w:cs="Liberation Serif"/>
          <w:sz w:val="28"/>
          <w:szCs w:val="28"/>
        </w:rPr>
        <w:t>направляемых на капитальные вложения.</w:t>
      </w:r>
    </w:p>
    <w:p w:rsidR="001C081D" w:rsidRPr="00BC7AB1" w:rsidRDefault="001C081D" w:rsidP="00743938">
      <w:pPr>
        <w:spacing w:after="0" w:line="240" w:lineRule="auto"/>
        <w:ind w:right="-2"/>
        <w:jc w:val="both"/>
        <w:rPr>
          <w:rStyle w:val="a3"/>
          <w:rFonts w:ascii="Liberation Serif" w:hAnsi="Liberation Serif" w:cs="Liberation Serif"/>
          <w:sz w:val="28"/>
          <w:szCs w:val="28"/>
        </w:rPr>
      </w:pPr>
    </w:p>
    <w:p w:rsidR="00DE4343" w:rsidRPr="00BC7AB1" w:rsidRDefault="00DE4343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C7AB1">
        <w:rPr>
          <w:rFonts w:ascii="Liberation Serif" w:hAnsi="Liberation Serif" w:cs="Liberation Serif"/>
          <w:bCs/>
          <w:sz w:val="28"/>
          <w:szCs w:val="28"/>
        </w:rPr>
        <w:t>Уполномоченным органом на проведение проверки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направляемых на капитальные вложения</w:t>
      </w:r>
      <w:r w:rsidR="00CE3C80" w:rsidRPr="00BC7AB1">
        <w:rPr>
          <w:rFonts w:ascii="Liberation Serif" w:hAnsi="Liberation Serif" w:cs="Liberation Serif"/>
          <w:bCs/>
          <w:sz w:val="28"/>
          <w:szCs w:val="28"/>
        </w:rPr>
        <w:t xml:space="preserve"> (далее – Проверка)</w:t>
      </w:r>
      <w:r w:rsidRPr="00BC7AB1">
        <w:rPr>
          <w:rFonts w:ascii="Liberation Serif" w:hAnsi="Liberation Serif" w:cs="Liberation Serif"/>
          <w:bCs/>
          <w:sz w:val="28"/>
          <w:szCs w:val="28"/>
        </w:rPr>
        <w:t>, является Министерство экономики и территориального развития Свердловской области</w:t>
      </w:r>
      <w:r w:rsidR="008548EE" w:rsidRPr="00BC7AB1">
        <w:rPr>
          <w:rFonts w:ascii="Liberation Serif" w:hAnsi="Liberation Serif" w:cs="Liberation Serif"/>
          <w:bCs/>
          <w:sz w:val="28"/>
          <w:szCs w:val="28"/>
        </w:rPr>
        <w:t xml:space="preserve"> (далее – Министерство)</w:t>
      </w:r>
      <w:r w:rsidRPr="00BC7AB1"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DE4343" w:rsidRPr="00BC7AB1" w:rsidRDefault="00331376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проведения Проверки инициатор</w:t>
      </w:r>
      <w:r w:rsidR="00DE4343" w:rsidRPr="00BC7AB1">
        <w:rPr>
          <w:rFonts w:ascii="Liberation Serif" w:hAnsi="Liberation Serif" w:cs="Liberation Serif"/>
          <w:sz w:val="28"/>
          <w:szCs w:val="28"/>
        </w:rPr>
        <w:t xml:space="preserve"> инвестиционного проекта (уч</w:t>
      </w:r>
      <w:r w:rsidR="008548EE" w:rsidRPr="00BC7AB1">
        <w:rPr>
          <w:rFonts w:ascii="Liberation Serif" w:hAnsi="Liberation Serif" w:cs="Liberation Serif"/>
          <w:sz w:val="28"/>
          <w:szCs w:val="28"/>
        </w:rPr>
        <w:t>астник инвестиционного проекта)</w:t>
      </w:r>
      <w:r w:rsidR="00DE4343" w:rsidRPr="00BC7AB1">
        <w:rPr>
          <w:rFonts w:ascii="Liberation Serif" w:hAnsi="Liberation Serif" w:cs="Liberation Serif"/>
          <w:sz w:val="28"/>
          <w:szCs w:val="28"/>
        </w:rPr>
        <w:t xml:space="preserve"> представляет в </w:t>
      </w:r>
      <w:r w:rsidR="008548EE" w:rsidRPr="00BC7AB1">
        <w:rPr>
          <w:rFonts w:ascii="Liberation Serif" w:hAnsi="Liberation Serif" w:cs="Liberation Serif"/>
          <w:sz w:val="28"/>
          <w:szCs w:val="28"/>
        </w:rPr>
        <w:t>Министерство</w:t>
      </w:r>
      <w:r w:rsidR="00DE4343" w:rsidRPr="00BC7AB1">
        <w:rPr>
          <w:rFonts w:ascii="Liberation Serif" w:hAnsi="Liberation Serif" w:cs="Liberation Serif"/>
          <w:sz w:val="28"/>
          <w:szCs w:val="28"/>
        </w:rPr>
        <w:t xml:space="preserve"> </w:t>
      </w:r>
      <w:r w:rsidR="003E510D" w:rsidRPr="00BC7AB1">
        <w:rPr>
          <w:rFonts w:ascii="Liberation Serif" w:hAnsi="Liberation Serif" w:cs="Liberation Serif"/>
          <w:sz w:val="28"/>
          <w:szCs w:val="28"/>
        </w:rPr>
        <w:t xml:space="preserve">пакет </w:t>
      </w:r>
      <w:r w:rsidR="00CE3C80" w:rsidRPr="00BC7AB1">
        <w:rPr>
          <w:rFonts w:ascii="Liberation Serif" w:hAnsi="Liberation Serif" w:cs="Liberation Serif"/>
          <w:sz w:val="28"/>
          <w:szCs w:val="28"/>
        </w:rPr>
        <w:t>докуме</w:t>
      </w:r>
      <w:r w:rsidR="003E510D" w:rsidRPr="00BC7AB1">
        <w:rPr>
          <w:rFonts w:ascii="Liberation Serif" w:hAnsi="Liberation Serif" w:cs="Liberation Serif"/>
          <w:sz w:val="28"/>
          <w:szCs w:val="28"/>
        </w:rPr>
        <w:t>нтов</w:t>
      </w:r>
      <w:r w:rsidR="00CE3C80" w:rsidRPr="00BC7AB1">
        <w:rPr>
          <w:rFonts w:ascii="Liberation Serif" w:hAnsi="Liberation Serif" w:cs="Liberation Serif"/>
          <w:sz w:val="28"/>
          <w:szCs w:val="28"/>
        </w:rPr>
        <w:t xml:space="preserve"> </w:t>
      </w:r>
      <w:r w:rsidR="00A15675" w:rsidRPr="00BC7AB1">
        <w:rPr>
          <w:rFonts w:ascii="Liberation Serif" w:hAnsi="Liberation Serif" w:cs="Liberation Serif"/>
          <w:sz w:val="28"/>
          <w:szCs w:val="28"/>
        </w:rPr>
        <w:br/>
      </w:r>
      <w:r w:rsidR="00CE3C80" w:rsidRPr="00BC7AB1">
        <w:rPr>
          <w:rFonts w:ascii="Liberation Serif" w:hAnsi="Liberation Serif" w:cs="Liberation Serif"/>
          <w:sz w:val="28"/>
          <w:szCs w:val="28"/>
        </w:rPr>
        <w:t xml:space="preserve">в зависимости от </w:t>
      </w:r>
      <w:r w:rsidR="00A15675" w:rsidRPr="00BC7AB1">
        <w:rPr>
          <w:rFonts w:ascii="Liberation Serif" w:hAnsi="Liberation Serif" w:cs="Liberation Serif"/>
          <w:sz w:val="28"/>
          <w:szCs w:val="28"/>
        </w:rPr>
        <w:t>вида</w:t>
      </w:r>
      <w:r w:rsidR="00CE3C80" w:rsidRPr="00BC7AB1">
        <w:rPr>
          <w:rFonts w:ascii="Liberation Serif" w:hAnsi="Liberation Serif" w:cs="Liberation Serif"/>
          <w:sz w:val="28"/>
          <w:szCs w:val="28"/>
        </w:rPr>
        <w:t xml:space="preserve"> инвестиционного проекта</w:t>
      </w:r>
      <w:r w:rsidR="003E510D" w:rsidRPr="00BC7AB1">
        <w:rPr>
          <w:rFonts w:ascii="Liberation Serif" w:hAnsi="Liberation Serif" w:cs="Liberation Serif"/>
          <w:sz w:val="28"/>
          <w:szCs w:val="28"/>
        </w:rPr>
        <w:t xml:space="preserve"> (</w:t>
      </w:r>
      <w:r w:rsidR="00B4731F">
        <w:rPr>
          <w:rFonts w:ascii="Liberation Serif" w:hAnsi="Liberation Serif" w:cs="Liberation Serif"/>
          <w:sz w:val="28"/>
          <w:szCs w:val="28"/>
        </w:rPr>
        <w:t>разделы</w:t>
      </w:r>
      <w:r w:rsidR="003E510D" w:rsidRPr="00BC7AB1">
        <w:rPr>
          <w:rFonts w:ascii="Liberation Serif" w:hAnsi="Liberation Serif" w:cs="Liberation Serif"/>
          <w:sz w:val="28"/>
          <w:szCs w:val="28"/>
        </w:rPr>
        <w:t xml:space="preserve"> </w:t>
      </w:r>
      <w:r w:rsidR="003E510D" w:rsidRPr="00BC7AB1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3E510D" w:rsidRPr="00BC7AB1">
        <w:rPr>
          <w:rFonts w:ascii="Liberation Serif" w:hAnsi="Liberation Serif" w:cs="Liberation Serif"/>
          <w:sz w:val="28"/>
          <w:szCs w:val="28"/>
        </w:rPr>
        <w:t xml:space="preserve">, </w:t>
      </w:r>
      <w:r w:rsidR="003E510D" w:rsidRPr="00BC7AB1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3E510D" w:rsidRPr="00BC7AB1">
        <w:rPr>
          <w:rFonts w:ascii="Liberation Serif" w:hAnsi="Liberation Serif" w:cs="Liberation Serif"/>
          <w:sz w:val="28"/>
          <w:szCs w:val="28"/>
        </w:rPr>
        <w:t xml:space="preserve">, </w:t>
      </w:r>
      <w:r w:rsidR="003E510D" w:rsidRPr="00BC7AB1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3E510D" w:rsidRPr="00BC7AB1">
        <w:rPr>
          <w:rFonts w:ascii="Liberation Serif" w:hAnsi="Liberation Serif" w:cs="Liberation Serif"/>
          <w:sz w:val="28"/>
          <w:szCs w:val="28"/>
        </w:rPr>
        <w:t xml:space="preserve"> методических рекомендаций)</w:t>
      </w:r>
      <w:r w:rsidR="00CE3C80" w:rsidRPr="00BC7AB1">
        <w:rPr>
          <w:rFonts w:ascii="Liberation Serif" w:hAnsi="Liberation Serif" w:cs="Liberation Serif"/>
          <w:sz w:val="28"/>
          <w:szCs w:val="28"/>
        </w:rPr>
        <w:t xml:space="preserve"> посредством </w:t>
      </w:r>
      <w:r w:rsidR="003654B8" w:rsidRPr="00BC7AB1">
        <w:rPr>
          <w:rFonts w:ascii="Liberation Serif" w:hAnsi="Liberation Serif" w:cs="Liberation Serif"/>
          <w:sz w:val="28"/>
          <w:szCs w:val="28"/>
        </w:rPr>
        <w:t>сис</w:t>
      </w:r>
      <w:r w:rsidR="003E510D" w:rsidRPr="00BC7AB1">
        <w:rPr>
          <w:rFonts w:ascii="Liberation Serif" w:hAnsi="Liberation Serif" w:cs="Liberation Serif"/>
          <w:sz w:val="28"/>
          <w:szCs w:val="28"/>
        </w:rPr>
        <w:t>т</w:t>
      </w:r>
      <w:r w:rsidR="003654B8" w:rsidRPr="00BC7AB1">
        <w:rPr>
          <w:rFonts w:ascii="Liberation Serif" w:hAnsi="Liberation Serif" w:cs="Liberation Serif"/>
          <w:sz w:val="28"/>
          <w:szCs w:val="28"/>
        </w:rPr>
        <w:t>е</w:t>
      </w:r>
      <w:r w:rsidR="00727E1C">
        <w:rPr>
          <w:rFonts w:ascii="Liberation Serif" w:hAnsi="Liberation Serif" w:cs="Liberation Serif"/>
          <w:sz w:val="28"/>
          <w:szCs w:val="28"/>
        </w:rPr>
        <w:t>мы электронного документооборота</w:t>
      </w:r>
      <w:r w:rsidR="003654B8" w:rsidRPr="00BC7AB1">
        <w:rPr>
          <w:rFonts w:ascii="Liberation Serif" w:hAnsi="Liberation Serif" w:cs="Liberation Serif"/>
          <w:sz w:val="28"/>
          <w:szCs w:val="28"/>
        </w:rPr>
        <w:t xml:space="preserve"> (далее – СЭД)</w:t>
      </w:r>
      <w:r w:rsidR="00CE3C80" w:rsidRPr="00BC7AB1">
        <w:rPr>
          <w:rFonts w:ascii="Liberation Serif" w:hAnsi="Liberation Serif" w:cs="Liberation Serif"/>
          <w:sz w:val="28"/>
          <w:szCs w:val="28"/>
        </w:rPr>
        <w:t xml:space="preserve"> (в случае, если </w:t>
      </w:r>
      <w:r w:rsidR="003E510D" w:rsidRPr="00BC7AB1">
        <w:rPr>
          <w:rFonts w:ascii="Liberation Serif" w:hAnsi="Liberation Serif" w:cs="Liberation Serif"/>
          <w:sz w:val="28"/>
          <w:szCs w:val="28"/>
        </w:rPr>
        <w:t>з</w:t>
      </w:r>
      <w:r w:rsidR="00CE3C80" w:rsidRPr="00BC7AB1">
        <w:rPr>
          <w:rFonts w:ascii="Liberation Serif" w:hAnsi="Liberation Serif" w:cs="Liberation Serif"/>
          <w:sz w:val="28"/>
          <w:szCs w:val="28"/>
        </w:rPr>
        <w:t xml:space="preserve">аявитель </w:t>
      </w:r>
      <w:r w:rsidR="003E510D" w:rsidRPr="00BC7AB1">
        <w:rPr>
          <w:rFonts w:ascii="Liberation Serif" w:hAnsi="Liberation Serif" w:cs="Liberation Serif"/>
          <w:sz w:val="28"/>
          <w:szCs w:val="28"/>
        </w:rPr>
        <w:t xml:space="preserve">является </w:t>
      </w:r>
      <w:r w:rsidR="00191A84" w:rsidRPr="00BC7AB1">
        <w:rPr>
          <w:rFonts w:ascii="Liberation Serif" w:hAnsi="Liberation Serif" w:cs="Liberation Serif"/>
          <w:sz w:val="28"/>
          <w:szCs w:val="28"/>
        </w:rPr>
        <w:t>пользователем СЭД)</w:t>
      </w:r>
      <w:r w:rsidR="006F01E7">
        <w:rPr>
          <w:rFonts w:ascii="Liberation Serif" w:hAnsi="Liberation Serif" w:cs="Liberation Serif"/>
          <w:sz w:val="28"/>
          <w:szCs w:val="28"/>
        </w:rPr>
        <w:t xml:space="preserve">, по электронной почте </w:t>
      </w:r>
      <w:proofErr w:type="gramStart"/>
      <w:r w:rsidR="006F01E7">
        <w:rPr>
          <w:rFonts w:ascii="Liberation Serif" w:hAnsi="Liberation Serif" w:cs="Liberation Serif"/>
          <w:sz w:val="28"/>
          <w:szCs w:val="28"/>
        </w:rPr>
        <w:t xml:space="preserve">на </w:t>
      </w:r>
      <w:r w:rsidR="00191A84" w:rsidRPr="00BC7AB1">
        <w:rPr>
          <w:rFonts w:ascii="Liberation Serif" w:hAnsi="Liberation Serif" w:cs="Liberation Serif"/>
          <w:sz w:val="28"/>
          <w:szCs w:val="28"/>
        </w:rPr>
        <w:t>либо нарочным способом</w:t>
      </w:r>
      <w:proofErr w:type="gramEnd"/>
      <w:r w:rsidR="003654B8" w:rsidRPr="00BC7AB1">
        <w:rPr>
          <w:rFonts w:ascii="Liberation Serif" w:hAnsi="Liberation Serif" w:cs="Liberation Serif"/>
          <w:sz w:val="28"/>
          <w:szCs w:val="28"/>
        </w:rPr>
        <w:t xml:space="preserve"> (в случае, если заявитель не является пользователем СЭД).</w:t>
      </w:r>
    </w:p>
    <w:p w:rsidR="00951B37" w:rsidRPr="00BC7AB1" w:rsidRDefault="00951B37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E64804" w:rsidRPr="00BC7AB1" w:rsidRDefault="00E64804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>Положительное заключение является обязательным документом</w:t>
      </w:r>
      <w:r w:rsidRPr="00BC7AB1">
        <w:rPr>
          <w:rFonts w:ascii="Liberation Serif" w:hAnsi="Liberation Serif" w:cs="Liberation Serif"/>
          <w:sz w:val="28"/>
          <w:szCs w:val="28"/>
        </w:rPr>
        <w:t>, необходимым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для принятия решения о предоставлении средств областного бюджета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на реализацию инвестиционного проекта </w:t>
      </w:r>
      <w:r w:rsidR="006F01E7" w:rsidRPr="00BF706A">
        <w:rPr>
          <w:rFonts w:ascii="Liberation Serif" w:hAnsi="Liberation Serif" w:cs="Liberation Serif"/>
          <w:sz w:val="28"/>
          <w:szCs w:val="28"/>
        </w:rPr>
        <w:t>с привлечением</w:t>
      </w:r>
      <w:r w:rsidR="000D3D4B" w:rsidRPr="00BC7AB1">
        <w:rPr>
          <w:rFonts w:ascii="Liberation Serif" w:hAnsi="Liberation Serif" w:cs="Liberation Serif"/>
          <w:sz w:val="28"/>
          <w:szCs w:val="28"/>
        </w:rPr>
        <w:t xml:space="preserve"> средств областного бюджета (бюджетные инвестиции, субсидии, иные межбюджетные трансферты, средства резервного фонда Правительства Свердловской области)</w:t>
      </w:r>
      <w:r w:rsidR="00A313C4" w:rsidRPr="00BC7AB1">
        <w:rPr>
          <w:rFonts w:ascii="Liberation Serif" w:hAnsi="Liberation Serif" w:cs="Liberation Serif"/>
          <w:sz w:val="28"/>
          <w:szCs w:val="28"/>
        </w:rPr>
        <w:t>.</w:t>
      </w:r>
    </w:p>
    <w:p w:rsidR="009A75E8" w:rsidRPr="00BC7AB1" w:rsidRDefault="009A75E8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C7AB1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подготовки заключения – 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>не более</w:t>
      </w:r>
      <w:r w:rsidR="009A505F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0D3D4B" w:rsidRPr="00BC7AB1">
        <w:rPr>
          <w:rFonts w:ascii="Liberation Serif" w:hAnsi="Liberation Serif" w:cs="Liberation Serif"/>
          <w:b/>
          <w:sz w:val="28"/>
          <w:szCs w:val="28"/>
          <w:u w:val="single"/>
        </w:rPr>
        <w:t>25 рабочих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дней </w:t>
      </w:r>
      <w:r w:rsidRPr="00BC7AB1">
        <w:rPr>
          <w:rFonts w:ascii="Liberation Serif" w:hAnsi="Liberation Serif" w:cs="Liberation Serif"/>
          <w:sz w:val="28"/>
          <w:szCs w:val="28"/>
        </w:rPr>
        <w:t>со дня регистрации соответствующего заявления.</w:t>
      </w:r>
    </w:p>
    <w:p w:rsidR="00951B37" w:rsidRPr="00BC7AB1" w:rsidRDefault="00951B37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F62ADC" w:rsidRPr="00BC7AB1" w:rsidRDefault="0015412B" w:rsidP="00743938">
      <w:pPr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C7AB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1E0A1D" w:rsidRPr="00BC7AB1">
        <w:rPr>
          <w:rFonts w:ascii="Liberation Serif" w:hAnsi="Liberation Serif" w:cs="Liberation Serif"/>
          <w:sz w:val="28"/>
          <w:szCs w:val="28"/>
        </w:rPr>
        <w:t xml:space="preserve">принятия </w:t>
      </w:r>
      <w:r w:rsidR="006F01E7" w:rsidRPr="00BC7AB1">
        <w:rPr>
          <w:rFonts w:ascii="Liberation Serif" w:hAnsi="Liberation Serif" w:cs="Liberation Serif"/>
          <w:sz w:val="28"/>
          <w:szCs w:val="28"/>
        </w:rPr>
        <w:t xml:space="preserve">органам местного самоуправления </w:t>
      </w:r>
      <w:r w:rsidR="001E0A1D" w:rsidRPr="00BC7AB1">
        <w:rPr>
          <w:rFonts w:ascii="Liberation Serif" w:hAnsi="Liberation Serif" w:cs="Liberation Serif"/>
          <w:sz w:val="28"/>
          <w:szCs w:val="28"/>
        </w:rPr>
        <w:t>решения об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у</w:t>
      </w:r>
      <w:r w:rsidR="001E0A1D" w:rsidRPr="00BC7AB1">
        <w:rPr>
          <w:rFonts w:ascii="Liberation Serif" w:hAnsi="Liberation Serif" w:cs="Liberation Serif"/>
          <w:sz w:val="28"/>
          <w:szCs w:val="28"/>
        </w:rPr>
        <w:t>частии</w:t>
      </w:r>
      <w:r w:rsidR="007D79A8" w:rsidRPr="00BC7AB1">
        <w:rPr>
          <w:rFonts w:ascii="Liberation Serif" w:hAnsi="Liberation Serif" w:cs="Liberation Serif"/>
          <w:sz w:val="28"/>
          <w:szCs w:val="28"/>
        </w:rPr>
        <w:t xml:space="preserve"> в</w:t>
      </w:r>
      <w:r w:rsidR="006F01E7">
        <w:rPr>
          <w:rFonts w:ascii="Liberation Serif" w:hAnsi="Liberation Serif" w:cs="Liberation Serif"/>
          <w:sz w:val="28"/>
          <w:szCs w:val="28"/>
        </w:rPr>
        <w:t> </w:t>
      </w:r>
      <w:r w:rsidR="007D79A8" w:rsidRPr="00BC7AB1">
        <w:rPr>
          <w:rFonts w:ascii="Liberation Serif" w:hAnsi="Liberation Serif" w:cs="Liberation Serif"/>
          <w:b/>
          <w:sz w:val="28"/>
          <w:szCs w:val="28"/>
          <w:u w:val="single"/>
        </w:rPr>
        <w:t>отборе</w:t>
      </w:r>
      <w:r w:rsidR="007D79A8" w:rsidRPr="00BC7AB1">
        <w:rPr>
          <w:rFonts w:ascii="Liberation Serif" w:hAnsi="Liberation Serif" w:cs="Liberation Serif"/>
          <w:sz w:val="28"/>
          <w:szCs w:val="28"/>
        </w:rPr>
        <w:t xml:space="preserve"> муниципальных образований, расположенных на территории Свердловской области</w:t>
      </w:r>
      <w:r w:rsidR="001A3183" w:rsidRPr="00BC7AB1">
        <w:rPr>
          <w:rFonts w:ascii="Liberation Serif" w:hAnsi="Liberation Serif" w:cs="Liberation Serif"/>
          <w:sz w:val="28"/>
          <w:szCs w:val="28"/>
        </w:rPr>
        <w:t>,</w:t>
      </w:r>
      <w:r w:rsidR="006F01E7">
        <w:rPr>
          <w:rFonts w:ascii="Liberation Serif" w:hAnsi="Liberation Serif" w:cs="Liberation Serif"/>
          <w:sz w:val="28"/>
          <w:szCs w:val="28"/>
        </w:rPr>
        <w:t xml:space="preserve"> </w:t>
      </w:r>
      <w:r w:rsidR="00BC0459" w:rsidRPr="00BC7AB1">
        <w:rPr>
          <w:rFonts w:ascii="Liberation Serif" w:hAnsi="Liberation Serif" w:cs="Liberation Serif"/>
          <w:b/>
          <w:sz w:val="28"/>
          <w:szCs w:val="28"/>
          <w:u w:val="single"/>
        </w:rPr>
        <w:t>на предоставление субсидий из областного бюджета</w:t>
      </w:r>
      <w:r w:rsidR="00BC0459" w:rsidRPr="00BC7AB1">
        <w:rPr>
          <w:rFonts w:ascii="Liberation Serif" w:hAnsi="Liberation Serif" w:cs="Liberation Serif"/>
          <w:sz w:val="28"/>
          <w:szCs w:val="28"/>
        </w:rPr>
        <w:t xml:space="preserve"> </w:t>
      </w:r>
      <w:r w:rsidR="00957ADB" w:rsidRPr="009A505F">
        <w:rPr>
          <w:rFonts w:ascii="Liberation Serif" w:hAnsi="Liberation Serif" w:cs="Liberation Serif"/>
          <w:sz w:val="28"/>
          <w:szCs w:val="28"/>
        </w:rPr>
        <w:t>на</w:t>
      </w:r>
      <w:r w:rsidR="006F01E7">
        <w:rPr>
          <w:rFonts w:ascii="Liberation Serif" w:hAnsi="Liberation Serif" w:cs="Liberation Serif"/>
          <w:sz w:val="28"/>
          <w:szCs w:val="28"/>
        </w:rPr>
        <w:t> </w:t>
      </w:r>
      <w:r w:rsidR="00957ADB" w:rsidRPr="009A505F">
        <w:rPr>
          <w:rFonts w:ascii="Liberation Serif" w:hAnsi="Liberation Serif" w:cs="Liberation Serif"/>
          <w:sz w:val="28"/>
          <w:szCs w:val="28"/>
        </w:rPr>
        <w:t xml:space="preserve">очередной финансовый год </w:t>
      </w:r>
      <w:r w:rsidR="00BC0459" w:rsidRPr="009A505F">
        <w:rPr>
          <w:rFonts w:ascii="Liberation Serif" w:hAnsi="Liberation Serif" w:cs="Liberation Serif"/>
          <w:sz w:val="28"/>
          <w:szCs w:val="28"/>
        </w:rPr>
        <w:t>ме</w:t>
      </w:r>
      <w:r w:rsidR="00BC0459" w:rsidRPr="00BC7AB1">
        <w:rPr>
          <w:rFonts w:ascii="Liberation Serif" w:hAnsi="Liberation Serif" w:cs="Liberation Serif"/>
          <w:sz w:val="28"/>
          <w:szCs w:val="28"/>
        </w:rPr>
        <w:t xml:space="preserve">стным бюджетам для софинансирования </w:t>
      </w:r>
      <w:r w:rsidR="00043ABB" w:rsidRPr="00BC7AB1">
        <w:rPr>
          <w:rFonts w:ascii="Liberation Serif" w:hAnsi="Liberation Serif" w:cs="Liberation Serif"/>
          <w:sz w:val="28"/>
          <w:szCs w:val="28"/>
        </w:rPr>
        <w:t>объектов</w:t>
      </w:r>
      <w:r w:rsidR="00BC0459" w:rsidRPr="00BC7AB1">
        <w:rPr>
          <w:rFonts w:ascii="Liberation Serif" w:hAnsi="Liberation Serif" w:cs="Liberation Serif"/>
          <w:sz w:val="28"/>
          <w:szCs w:val="28"/>
        </w:rPr>
        <w:t xml:space="preserve"> капитального строительства</w:t>
      </w:r>
      <w:r w:rsidR="00043ABB" w:rsidRPr="00BC7AB1">
        <w:rPr>
          <w:rFonts w:ascii="Liberation Serif" w:hAnsi="Liberation Serif" w:cs="Liberation Serif"/>
          <w:sz w:val="28"/>
          <w:szCs w:val="28"/>
        </w:rPr>
        <w:t xml:space="preserve"> (реконструкции)</w:t>
      </w:r>
      <w:r w:rsidR="00BC0459" w:rsidRPr="00BC7AB1">
        <w:rPr>
          <w:rFonts w:ascii="Liberation Serif" w:hAnsi="Liberation Serif" w:cs="Liberation Serif"/>
          <w:sz w:val="28"/>
          <w:szCs w:val="28"/>
        </w:rPr>
        <w:t xml:space="preserve"> муниципального значения</w:t>
      </w:r>
      <w:r w:rsidR="00043ABB" w:rsidRPr="00BC7AB1">
        <w:rPr>
          <w:rFonts w:ascii="Liberation Serif" w:hAnsi="Liberation Serif" w:cs="Liberation Serif"/>
          <w:sz w:val="28"/>
          <w:szCs w:val="28"/>
        </w:rPr>
        <w:t>, а также приобретения</w:t>
      </w:r>
      <w:r w:rsidR="00E72457" w:rsidRPr="00BC7AB1">
        <w:rPr>
          <w:rFonts w:ascii="Liberation Serif" w:hAnsi="Liberation Serif" w:cs="Liberation Serif"/>
          <w:sz w:val="28"/>
          <w:szCs w:val="28"/>
        </w:rPr>
        <w:t xml:space="preserve"> объектов недвижимого имущества </w:t>
      </w:r>
      <w:r w:rsidRPr="00BC7AB1">
        <w:rPr>
          <w:rFonts w:ascii="Liberation Serif" w:hAnsi="Liberation Serif" w:cs="Liberation Serif"/>
          <w:sz w:val="28"/>
          <w:szCs w:val="28"/>
        </w:rPr>
        <w:t>Министерство</w:t>
      </w:r>
      <w:r w:rsidR="009A505F">
        <w:rPr>
          <w:rFonts w:ascii="Liberation Serif" w:hAnsi="Liberation Serif" w:cs="Liberation Serif"/>
          <w:sz w:val="28"/>
          <w:szCs w:val="28"/>
        </w:rPr>
        <w:t>м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>рекомендует</w:t>
      </w:r>
      <w:r w:rsidR="009A505F">
        <w:rPr>
          <w:rFonts w:ascii="Liberation Serif" w:hAnsi="Liberation Serif" w:cs="Liberation Serif"/>
          <w:b/>
          <w:sz w:val="28"/>
          <w:szCs w:val="28"/>
          <w:u w:val="single"/>
        </w:rPr>
        <w:t>ся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пред</w:t>
      </w:r>
      <w:r w:rsidR="001E0A1D" w:rsidRPr="00BC7AB1">
        <w:rPr>
          <w:rFonts w:ascii="Liberation Serif" w:hAnsi="Liberation Serif" w:cs="Liberation Serif"/>
          <w:sz w:val="28"/>
          <w:szCs w:val="28"/>
        </w:rPr>
        <w:t>о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ставлять документы для проведения Проверки </w:t>
      </w:r>
      <w:r w:rsidR="00691C00" w:rsidRPr="00BC7AB1">
        <w:rPr>
          <w:rFonts w:ascii="Liberation Serif" w:hAnsi="Liberation Serif" w:cs="Liberation Serif"/>
          <w:sz w:val="28"/>
          <w:szCs w:val="28"/>
        </w:rPr>
        <w:t>в</w:t>
      </w:r>
      <w:r w:rsidR="009A505F">
        <w:rPr>
          <w:rFonts w:ascii="Liberation Serif" w:hAnsi="Liberation Serif" w:cs="Liberation Serif"/>
          <w:sz w:val="28"/>
          <w:szCs w:val="28"/>
        </w:rPr>
        <w:t> </w:t>
      </w:r>
      <w:r w:rsidR="00691C00" w:rsidRPr="00BC7AB1">
        <w:rPr>
          <w:rFonts w:ascii="Liberation Serif" w:hAnsi="Liberation Serif" w:cs="Liberation Serif"/>
          <w:sz w:val="28"/>
          <w:szCs w:val="28"/>
        </w:rPr>
        <w:t xml:space="preserve">срок </w:t>
      </w:r>
      <w:r w:rsidR="00E72457" w:rsidRPr="00BC7AB1">
        <w:rPr>
          <w:rFonts w:ascii="Liberation Serif" w:hAnsi="Liberation Serif" w:cs="Liberation Serif"/>
          <w:b/>
          <w:sz w:val="28"/>
          <w:szCs w:val="28"/>
        </w:rPr>
        <w:t xml:space="preserve">не </w:t>
      </w:r>
      <w:r w:rsidR="00691C00" w:rsidRPr="00BC7AB1">
        <w:rPr>
          <w:rFonts w:ascii="Liberation Serif" w:hAnsi="Liberation Serif" w:cs="Liberation Serif"/>
          <w:b/>
          <w:sz w:val="28"/>
          <w:szCs w:val="28"/>
        </w:rPr>
        <w:t>поз</w:t>
      </w:r>
      <w:r w:rsidR="006F01E7">
        <w:rPr>
          <w:rFonts w:ascii="Liberation Serif" w:hAnsi="Liberation Serif" w:cs="Liberation Serif"/>
          <w:b/>
          <w:sz w:val="28"/>
          <w:szCs w:val="28"/>
        </w:rPr>
        <w:t>днее</w:t>
      </w:r>
      <w:r w:rsidR="00E72457" w:rsidRPr="00BC7AB1">
        <w:rPr>
          <w:rFonts w:ascii="Liberation Serif" w:hAnsi="Liberation Serif" w:cs="Liberation Serif"/>
          <w:b/>
          <w:sz w:val="28"/>
          <w:szCs w:val="28"/>
        </w:rPr>
        <w:t>, чем за</w:t>
      </w:r>
      <w:r w:rsidR="006F01E7">
        <w:rPr>
          <w:rFonts w:ascii="Liberation Serif" w:hAnsi="Liberation Serif" w:cs="Liberation Serif"/>
          <w:b/>
          <w:sz w:val="28"/>
          <w:szCs w:val="28"/>
        </w:rPr>
        <w:t> </w:t>
      </w:r>
      <w:r w:rsidR="00022503" w:rsidRPr="00BC7AB1">
        <w:rPr>
          <w:rFonts w:ascii="Liberation Serif" w:hAnsi="Liberation Serif" w:cs="Liberation Serif"/>
          <w:b/>
          <w:sz w:val="28"/>
          <w:szCs w:val="28"/>
        </w:rPr>
        <w:t>30</w:t>
      </w:r>
      <w:r w:rsidR="006F01E7">
        <w:rPr>
          <w:rFonts w:ascii="Liberation Serif" w:hAnsi="Liberation Serif" w:cs="Liberation Serif"/>
          <w:b/>
          <w:sz w:val="28"/>
          <w:szCs w:val="28"/>
        </w:rPr>
        <w:t> </w:t>
      </w:r>
      <w:r w:rsidR="00022503" w:rsidRPr="00BC7AB1">
        <w:rPr>
          <w:rFonts w:ascii="Liberation Serif" w:hAnsi="Liberation Serif" w:cs="Liberation Serif"/>
          <w:b/>
          <w:sz w:val="28"/>
          <w:szCs w:val="28"/>
        </w:rPr>
        <w:t>рабочих</w:t>
      </w:r>
      <w:r w:rsidR="000D50E9" w:rsidRPr="00BC7AB1">
        <w:rPr>
          <w:rFonts w:ascii="Liberation Serif" w:hAnsi="Liberation Serif" w:cs="Liberation Serif"/>
          <w:b/>
          <w:sz w:val="28"/>
          <w:szCs w:val="28"/>
        </w:rPr>
        <w:t xml:space="preserve"> дней</w:t>
      </w:r>
      <w:r w:rsidR="00E72457" w:rsidRPr="00BC7AB1">
        <w:rPr>
          <w:rFonts w:ascii="Liberation Serif" w:hAnsi="Liberation Serif" w:cs="Liberation Serif"/>
          <w:sz w:val="28"/>
          <w:szCs w:val="28"/>
        </w:rPr>
        <w:t xml:space="preserve"> до даты последнего дня приема заявки на</w:t>
      </w:r>
      <w:r w:rsidR="009A505F">
        <w:rPr>
          <w:rFonts w:ascii="Liberation Serif" w:hAnsi="Liberation Serif" w:cs="Liberation Serif"/>
          <w:sz w:val="28"/>
          <w:szCs w:val="28"/>
        </w:rPr>
        <w:t> </w:t>
      </w:r>
      <w:r w:rsidR="00E72457" w:rsidRPr="00BC7AB1">
        <w:rPr>
          <w:rFonts w:ascii="Liberation Serif" w:hAnsi="Liberation Serif" w:cs="Liberation Serif"/>
          <w:sz w:val="28"/>
          <w:szCs w:val="28"/>
        </w:rPr>
        <w:t xml:space="preserve">участие в </w:t>
      </w:r>
      <w:r w:rsidR="003E302B" w:rsidRPr="00BC7AB1">
        <w:rPr>
          <w:rFonts w:ascii="Liberation Serif" w:hAnsi="Liberation Serif" w:cs="Liberation Serif"/>
          <w:sz w:val="28"/>
          <w:szCs w:val="28"/>
        </w:rPr>
        <w:t>отборе</w:t>
      </w:r>
      <w:r w:rsidR="00E72457" w:rsidRPr="00BC7AB1">
        <w:rPr>
          <w:rFonts w:ascii="Liberation Serif" w:hAnsi="Liberation Serif" w:cs="Liberation Serif"/>
          <w:sz w:val="28"/>
          <w:szCs w:val="28"/>
        </w:rPr>
        <w:t>.</w:t>
      </w:r>
    </w:p>
    <w:p w:rsidR="007D79A8" w:rsidRDefault="007D79A8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CC0671" w:rsidRDefault="00CC0671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0671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Pr="003B15DB">
        <w:rPr>
          <w:rFonts w:ascii="Liberation Serif" w:hAnsi="Liberation Serif" w:cs="Liberation Serif"/>
          <w:b/>
          <w:sz w:val="28"/>
          <w:szCs w:val="28"/>
        </w:rPr>
        <w:t>повышения эффективности и результативности использования средств бюджетной системы</w:t>
      </w:r>
      <w:r w:rsidRPr="00CC0671">
        <w:rPr>
          <w:rFonts w:ascii="Liberation Serif" w:hAnsi="Liberation Serif" w:cs="Liberation Serif"/>
          <w:sz w:val="28"/>
          <w:szCs w:val="28"/>
        </w:rPr>
        <w:t xml:space="preserve"> Российской Федерации, а также </w:t>
      </w:r>
      <w:r w:rsidRPr="003B15DB">
        <w:rPr>
          <w:rFonts w:ascii="Liberation Serif" w:hAnsi="Liberation Serif" w:cs="Liberation Serif"/>
          <w:b/>
          <w:sz w:val="28"/>
          <w:szCs w:val="28"/>
        </w:rPr>
        <w:t xml:space="preserve">минимизации </w:t>
      </w:r>
      <w:r w:rsidRPr="003B15DB">
        <w:rPr>
          <w:rFonts w:ascii="Liberation Serif" w:hAnsi="Liberation Serif" w:cs="Liberation Serif"/>
          <w:b/>
          <w:sz w:val="28"/>
          <w:szCs w:val="28"/>
        </w:rPr>
        <w:br/>
        <w:t>рисков возникновения нереализованной проектно</w:t>
      </w:r>
      <w:r w:rsidR="003B15DB" w:rsidRPr="003B15DB">
        <w:rPr>
          <w:rFonts w:ascii="Liberation Serif" w:hAnsi="Liberation Serif" w:cs="Liberation Serif"/>
          <w:b/>
          <w:sz w:val="28"/>
          <w:szCs w:val="28"/>
        </w:rPr>
        <w:t>й</w:t>
      </w:r>
      <w:r w:rsidRPr="003B15DB">
        <w:rPr>
          <w:rFonts w:ascii="Liberation Serif" w:hAnsi="Liberation Serif" w:cs="Liberation Serif"/>
          <w:b/>
          <w:sz w:val="28"/>
          <w:szCs w:val="28"/>
        </w:rPr>
        <w:t xml:space="preserve"> документации</w:t>
      </w:r>
      <w:r w:rsidRPr="00CC0671">
        <w:rPr>
          <w:rFonts w:ascii="Liberation Serif" w:hAnsi="Liberation Serif" w:cs="Liberation Serif"/>
          <w:sz w:val="28"/>
          <w:szCs w:val="28"/>
        </w:rPr>
        <w:t xml:space="preserve">, Министерством экономики и территориального развития Свердловской области </w:t>
      </w:r>
      <w:r w:rsidRPr="003B15DB">
        <w:rPr>
          <w:rFonts w:ascii="Liberation Serif" w:hAnsi="Liberation Serif" w:cs="Liberation Serif"/>
          <w:b/>
          <w:sz w:val="28"/>
          <w:szCs w:val="28"/>
          <w:u w:val="single"/>
        </w:rPr>
        <w:t>рекомендуется проведение «предварительной проверки»</w:t>
      </w:r>
      <w:r w:rsidRPr="00CC0671">
        <w:rPr>
          <w:rFonts w:ascii="Liberation Serif" w:hAnsi="Liberation Serif" w:cs="Liberation Serif"/>
          <w:sz w:val="28"/>
          <w:szCs w:val="28"/>
        </w:rPr>
        <w:t xml:space="preserve"> инвестиционных проектов.</w:t>
      </w:r>
    </w:p>
    <w:p w:rsidR="00CC0671" w:rsidRPr="00CC0671" w:rsidRDefault="00CC0671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896A2A" w:rsidRDefault="00184F13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A505F">
        <w:rPr>
          <w:rFonts w:ascii="Liberation Serif" w:hAnsi="Liberation Serif" w:cs="Liberation Serif"/>
          <w:sz w:val="28"/>
          <w:szCs w:val="28"/>
        </w:rPr>
        <w:lastRenderedPageBreak/>
        <w:t>Проверка проводится</w:t>
      </w:r>
      <w:r w:rsidRPr="00BC7AB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96A2A" w:rsidRPr="009A505F">
        <w:rPr>
          <w:rFonts w:ascii="Liberation Serif" w:hAnsi="Liberation Serif" w:cs="Liberation Serif"/>
          <w:b/>
          <w:sz w:val="28"/>
          <w:szCs w:val="28"/>
          <w:u w:val="single"/>
        </w:rPr>
        <w:t>до размещения</w:t>
      </w:r>
      <w:r w:rsidR="00896A2A" w:rsidRPr="00BC7AB1">
        <w:rPr>
          <w:rFonts w:ascii="Liberation Serif" w:hAnsi="Liberation Serif" w:cs="Liberation Serif"/>
          <w:sz w:val="28"/>
          <w:szCs w:val="28"/>
        </w:rPr>
        <w:t xml:space="preserve"> в единой информационной системе в</w:t>
      </w:r>
      <w:r w:rsidR="009A505F">
        <w:rPr>
          <w:rFonts w:ascii="Liberation Serif" w:hAnsi="Liberation Serif" w:cs="Liberation Serif"/>
          <w:sz w:val="28"/>
          <w:szCs w:val="28"/>
        </w:rPr>
        <w:t> </w:t>
      </w:r>
      <w:r w:rsidR="00896A2A" w:rsidRPr="00BC7AB1">
        <w:rPr>
          <w:rFonts w:ascii="Liberation Serif" w:hAnsi="Liberation Serif" w:cs="Liberation Serif"/>
          <w:sz w:val="28"/>
          <w:szCs w:val="28"/>
        </w:rPr>
        <w:t xml:space="preserve">сфере закупок </w:t>
      </w:r>
      <w:r w:rsidR="00896A2A" w:rsidRPr="00BC7AB1">
        <w:rPr>
          <w:rFonts w:ascii="Liberation Serif" w:hAnsi="Liberation Serif" w:cs="Liberation Serif"/>
          <w:b/>
          <w:sz w:val="28"/>
          <w:szCs w:val="28"/>
        </w:rPr>
        <w:t>извещения об осуществлении закупок</w:t>
      </w:r>
      <w:r w:rsidR="00896A2A" w:rsidRPr="00BC7AB1">
        <w:rPr>
          <w:rFonts w:ascii="Liberation Serif" w:hAnsi="Liberation Serif" w:cs="Liberation Serif"/>
          <w:sz w:val="28"/>
          <w:szCs w:val="28"/>
        </w:rPr>
        <w:t xml:space="preserve"> товаров, работ, услуг для обеспечения государственных нужд (разработка проектной документации, осуществление строительно-монтажных работ) в отношении </w:t>
      </w:r>
      <w:r w:rsidR="00896A2A" w:rsidRPr="00BC7AB1">
        <w:rPr>
          <w:rFonts w:ascii="Liberation Serif" w:hAnsi="Liberation Serif" w:cs="Liberation Serif"/>
          <w:b/>
          <w:sz w:val="28"/>
          <w:szCs w:val="28"/>
        </w:rPr>
        <w:t>объектов</w:t>
      </w:r>
      <w:r w:rsidR="00896A2A" w:rsidRPr="00BC7AB1">
        <w:rPr>
          <w:rFonts w:ascii="Liberation Serif" w:hAnsi="Liberation Serif" w:cs="Liberation Serif"/>
          <w:sz w:val="28"/>
          <w:szCs w:val="28"/>
        </w:rPr>
        <w:t xml:space="preserve"> капитального строительства </w:t>
      </w:r>
      <w:r w:rsidR="00896A2A" w:rsidRPr="00BC7AB1">
        <w:rPr>
          <w:rFonts w:ascii="Liberation Serif" w:hAnsi="Liberation Serif" w:cs="Liberation Serif"/>
          <w:b/>
          <w:sz w:val="28"/>
          <w:szCs w:val="28"/>
        </w:rPr>
        <w:t>государственной соб</w:t>
      </w:r>
      <w:r w:rsidR="00A313C4" w:rsidRPr="00BC7AB1">
        <w:rPr>
          <w:rFonts w:ascii="Liberation Serif" w:hAnsi="Liberation Serif" w:cs="Liberation Serif"/>
          <w:b/>
          <w:sz w:val="28"/>
          <w:szCs w:val="28"/>
        </w:rPr>
        <w:t>ственности Свердловской области.</w:t>
      </w:r>
    </w:p>
    <w:p w:rsidR="00753002" w:rsidRDefault="00753002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3002" w:rsidRPr="00BC7AB1" w:rsidRDefault="00753002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A505F" w:rsidRDefault="007313E4" w:rsidP="00743938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A505F"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I</w:t>
      </w:r>
      <w:r w:rsidR="001C081D"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Перечень документов</w:t>
      </w:r>
      <w:r w:rsidR="003427AA"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требований</w:t>
      </w:r>
      <w:r w:rsidR="00422B4C"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к </w:t>
      </w:r>
      <w:r w:rsidR="00043ABB"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</w:t>
      </w:r>
      <w:r w:rsidR="003427AA"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ставляемой информации</w:t>
      </w:r>
      <w:r w:rsidR="001C081D"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необходимых для проведения проверки инвестиционных проектов, </w:t>
      </w:r>
    </w:p>
    <w:p w:rsidR="001C081D" w:rsidRPr="009A505F" w:rsidRDefault="001C081D" w:rsidP="00743938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 которым планируется </w:t>
      </w:r>
      <w:r w:rsidRPr="009A505F">
        <w:rPr>
          <w:rFonts w:ascii="Liberation Serif" w:eastAsia="Times New Roman" w:hAnsi="Liberation Serif" w:cs="Liberation Serif"/>
          <w:b/>
          <w:bCs/>
          <w:sz w:val="28"/>
          <w:szCs w:val="28"/>
          <w:u w:val="single"/>
          <w:lang w:eastAsia="ru-RU"/>
        </w:rPr>
        <w:t>строительство, реконструкция</w:t>
      </w:r>
      <w:r w:rsidRPr="009A505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(техническое перевооружение, связанное с реконструкцией)</w:t>
      </w:r>
      <w:r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объектов капитального строительства</w:t>
      </w:r>
      <w:r w:rsidR="00ED224C"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</w:t>
      </w:r>
      <w:r w:rsidR="00ED224C" w:rsidRPr="009A505F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>проектная документация по которым разработана</w:t>
      </w:r>
    </w:p>
    <w:p w:rsidR="0094189F" w:rsidRPr="009A505F" w:rsidRDefault="0094189F" w:rsidP="00743938">
      <w:pPr>
        <w:spacing w:after="0" w:line="240" w:lineRule="auto"/>
        <w:ind w:right="-2" w:firstLine="710"/>
        <w:jc w:val="center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</w:p>
    <w:p w:rsidR="001C081D" w:rsidRPr="00BC7AB1" w:rsidRDefault="0094189F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hyperlink r:id="rId8" w:history="1">
        <w:r w:rsidR="001C081D" w:rsidRPr="00BC7AB1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заявление</w:t>
        </w:r>
      </w:hyperlink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1C081D" w:rsidRPr="00BC7AB1" w:rsidRDefault="0094189F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 w:rsidR="001C081D" w:rsidRPr="00BC7AB1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>утвержденный</w:t>
      </w:r>
      <w:r w:rsidR="001C081D" w:rsidRPr="00BC7A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заявителем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инвестиционный </w:t>
      </w:r>
      <w:r w:rsidR="001C081D" w:rsidRPr="00BC7AB1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>проект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содержащий обоснование социально-экономической целесообразности, объема и сроков осуществления капитальных вложений</w:t>
      </w:r>
      <w:r w:rsidR="00212844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C0EDF" w:rsidRPr="00BC7AB1" w:rsidRDefault="003C0EDF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C7A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Инвестиционный проект </w:t>
      </w:r>
      <w:r w:rsidRPr="00BC7AB1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>согласовывается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отраслевым исполнительным органом</w:t>
      </w:r>
      <w:r w:rsidR="003D368C" w:rsidRPr="003D368C">
        <w:rPr>
          <w:rFonts w:ascii="Liberation Serif" w:hAnsi="Liberation Serif" w:cs="Liberation Serif"/>
          <w:b/>
          <w:sz w:val="28"/>
          <w:szCs w:val="28"/>
        </w:rPr>
        <w:t>*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государственной власти Свердловской </w:t>
      </w:r>
      <w:r w:rsidR="00C1307D" w:rsidRPr="00BC7AB1">
        <w:rPr>
          <w:rFonts w:ascii="Liberation Serif" w:hAnsi="Liberation Serif" w:cs="Liberation Serif"/>
          <w:sz w:val="28"/>
          <w:szCs w:val="28"/>
        </w:rPr>
        <w:t>при осуществлении инвестиций в объекты</w:t>
      </w:r>
      <w:r w:rsidR="00554B6E" w:rsidRPr="00BC7AB1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3C0EDF" w:rsidRPr="00BC7AB1" w:rsidRDefault="00504F8F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BC7AB1">
        <w:rPr>
          <w:rFonts w:ascii="Liberation Serif" w:hAnsi="Liberation Serif" w:cs="Liberation Serif"/>
          <w:sz w:val="28"/>
          <w:szCs w:val="28"/>
        </w:rPr>
        <w:t>–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3C0EDF"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государственной собственности </w:t>
      </w:r>
      <w:r w:rsidR="003C0EDF" w:rsidRPr="00BC7AB1">
        <w:rPr>
          <w:rFonts w:ascii="Liberation Serif" w:hAnsi="Liberation Serif" w:cs="Liberation Serif"/>
          <w:sz w:val="28"/>
          <w:szCs w:val="28"/>
        </w:rPr>
        <w:t>Свердловской области;</w:t>
      </w:r>
    </w:p>
    <w:p w:rsidR="007131F7" w:rsidRDefault="00504F8F" w:rsidP="007131F7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hAnsi="Liberation Serif" w:cs="Liberation Serif"/>
          <w:sz w:val="28"/>
          <w:szCs w:val="28"/>
        </w:rPr>
        <w:t>–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3C0EDF" w:rsidRPr="00BC7AB1">
        <w:rPr>
          <w:rFonts w:ascii="Liberation Serif" w:hAnsi="Liberation Serif" w:cs="Liberation Serif"/>
          <w:b/>
          <w:sz w:val="28"/>
          <w:szCs w:val="28"/>
          <w:u w:val="single"/>
        </w:rPr>
        <w:t>муниципальной собственности стоимостью более 100 миллионов рублей</w:t>
      </w:r>
      <w:r w:rsidR="003C0EDF" w:rsidRPr="00BC7AB1">
        <w:rPr>
          <w:rFonts w:ascii="Liberation Serif" w:hAnsi="Liberation Serif" w:cs="Liberation Serif"/>
          <w:sz w:val="28"/>
          <w:szCs w:val="28"/>
        </w:rPr>
        <w:t>.</w:t>
      </w:r>
    </w:p>
    <w:p w:rsidR="007131F7" w:rsidRPr="003D368C" w:rsidRDefault="003D368C" w:rsidP="003D36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368C">
        <w:rPr>
          <w:rFonts w:ascii="Liberation Serif" w:hAnsi="Liberation Serif" w:cs="Liberation Serif"/>
          <w:b/>
          <w:sz w:val="28"/>
          <w:szCs w:val="28"/>
        </w:rPr>
        <w:t xml:space="preserve">* </w:t>
      </w:r>
      <w:r w:rsidR="007131F7" w:rsidRPr="003D368C">
        <w:rPr>
          <w:rFonts w:ascii="Liberation Serif" w:hAnsi="Liberation Serif" w:cs="Liberation Serif"/>
          <w:sz w:val="28"/>
          <w:szCs w:val="28"/>
        </w:rPr>
        <w:t xml:space="preserve">Инвестиционный проект оформляется </w:t>
      </w:r>
      <w:r w:rsidR="007131F7" w:rsidRPr="003D368C">
        <w:rPr>
          <w:rFonts w:ascii="Liberation Serif" w:hAnsi="Liberation Serif" w:cs="Liberation Serif"/>
          <w:b/>
          <w:sz w:val="28"/>
          <w:szCs w:val="28"/>
        </w:rPr>
        <w:t>грифом согласования</w:t>
      </w:r>
      <w:r w:rsidR="007131F7" w:rsidRPr="003D368C">
        <w:rPr>
          <w:rFonts w:ascii="Liberation Serif" w:hAnsi="Liberation Serif" w:cs="Liberation Serif"/>
          <w:sz w:val="28"/>
          <w:szCs w:val="28"/>
        </w:rPr>
        <w:t xml:space="preserve"> инвестиционного проекта либо </w:t>
      </w:r>
      <w:r w:rsidR="007131F7" w:rsidRPr="003D368C">
        <w:rPr>
          <w:rFonts w:ascii="Liberation Serif" w:hAnsi="Liberation Serif" w:cs="Liberation Serif"/>
          <w:b/>
          <w:sz w:val="28"/>
          <w:szCs w:val="28"/>
        </w:rPr>
        <w:t>информационным письмом</w:t>
      </w:r>
      <w:r w:rsidR="007131F7" w:rsidRPr="003D368C">
        <w:rPr>
          <w:rFonts w:ascii="Liberation Serif" w:hAnsi="Liberation Serif" w:cs="Liberation Serif"/>
          <w:sz w:val="28"/>
          <w:szCs w:val="28"/>
        </w:rPr>
        <w:t xml:space="preserve"> отраслевого исполнительного органа государственной власти Свердловской области.</w:t>
      </w:r>
    </w:p>
    <w:p w:rsidR="008E6C82" w:rsidRDefault="004803EA" w:rsidP="008E6C82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1C081D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боснование социально-экономической целесообразности, объема и сроков осуществления капитальных вложений включает:</w:t>
      </w:r>
    </w:p>
    <w:p w:rsidR="001C081D" w:rsidRPr="008E6C82" w:rsidRDefault="00CE0E98" w:rsidP="008E6C82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2.1)</w:t>
      </w:r>
      <w:r w:rsidR="00B63107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="00A96F2E" w:rsidRPr="00514106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наименование</w:t>
      </w:r>
      <w:r w:rsidR="00A96F2E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="007F3A93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 w:rsidR="007F3A93"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тип</w:t>
      </w:r>
      <w:r w:rsidR="007F3A93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="007F3A93" w:rsidRPr="00797C92">
        <w:rPr>
          <w:rFonts w:ascii="Liberation Serif" w:hAnsi="Liberation Serif" w:cs="Liberation Serif"/>
          <w:i/>
          <w:sz w:val="28"/>
          <w:szCs w:val="28"/>
        </w:rPr>
        <w:t>(инфраструктурный, инновационный и другие)</w:t>
      </w:r>
      <w:r w:rsidR="007F3A93">
        <w:rPr>
          <w:rFonts w:ascii="Liberation Serif" w:hAnsi="Liberation Serif" w:cs="Liberation Serif"/>
          <w:sz w:val="28"/>
          <w:szCs w:val="28"/>
        </w:rPr>
        <w:t xml:space="preserve"> </w:t>
      </w:r>
      <w:r w:rsidR="001748B5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инвестиционного проекта</w:t>
      </w:r>
      <w:r w:rsidR="00582141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="00A96F2E" w:rsidRPr="00915F8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</w:t>
      </w:r>
      <w:r w:rsidR="006F01E7" w:rsidRPr="00915F8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при наличии разработанной и прошедшей экспертизу проектной документации – </w:t>
      </w:r>
      <w:r w:rsidR="00A96F2E" w:rsidRPr="00915F8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в соответствии с </w:t>
      </w:r>
      <w:r w:rsidR="0072702B" w:rsidRPr="00915F8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положительным </w:t>
      </w:r>
      <w:r w:rsidR="00A96F2E" w:rsidRPr="00915F8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заключение</w:t>
      </w:r>
      <w:r w:rsidR="0072702B" w:rsidRPr="00915F8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м</w:t>
      </w:r>
      <w:r w:rsidR="00A96F2E" w:rsidRPr="00915F8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государственной экспертизы</w:t>
      </w:r>
      <w:r w:rsidR="006F01E7" w:rsidRPr="00915F8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, при подготовке инвестиционного проекта </w:t>
      </w:r>
      <w:r w:rsidR="007F3A93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</w:r>
      <w:r w:rsidR="006F01E7" w:rsidRPr="00915F8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до разработки проектной документации – указывается планируемое наименование проектируемого объекта</w:t>
      </w:r>
      <w:r w:rsidR="00D6759B" w:rsidRPr="00915F8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);</w:t>
      </w:r>
    </w:p>
    <w:p w:rsidR="000D50E9" w:rsidRPr="00BC7AB1" w:rsidRDefault="00CE0E98" w:rsidP="00743938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2.2)</w:t>
      </w:r>
      <w:r w:rsidR="00B63107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="004470D8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основные </w:t>
      </w:r>
      <w:r w:rsidR="000C5EED" w:rsidRPr="00514106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цели</w:t>
      </w:r>
      <w:r w:rsidR="001C081D" w:rsidRPr="00514106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 и</w:t>
      </w:r>
      <w:r w:rsidR="00422B4C" w:rsidRPr="00514106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 </w:t>
      </w:r>
      <w:r w:rsidR="0072702B" w:rsidRPr="00514106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задачи</w:t>
      </w:r>
      <w:r w:rsidR="0073301E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, на которые направлена реализация</w:t>
      </w:r>
      <w:r w:rsidR="0072702B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инвестиционного проекта</w:t>
      </w:r>
      <w:r w:rsidR="000D50E9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.</w:t>
      </w:r>
      <w:r w:rsidR="000D50E9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</w:p>
    <w:p w:rsidR="008C15B8" w:rsidRPr="00BC7AB1" w:rsidRDefault="000D50E9" w:rsidP="00743938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proofErr w:type="gramStart"/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Н</w:t>
      </w:r>
      <w:r w:rsidR="000C5EED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апри</w:t>
      </w:r>
      <w:r w:rsidR="007605F1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мер</w:t>
      </w:r>
      <w:proofErr w:type="gramEnd"/>
      <w:r w:rsidR="007605F1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: </w:t>
      </w:r>
    </w:p>
    <w:p w:rsidR="008C15B8" w:rsidRPr="00BC7AB1" w:rsidRDefault="00CB1648" w:rsidP="00743938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– </w:t>
      </w:r>
      <w:r w:rsidR="007605F1" w:rsidRPr="00BC7AB1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для объектов образования</w:t>
      </w:r>
      <w:r w:rsidR="00A00231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: </w:t>
      </w:r>
      <w:r w:rsidR="004470D8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«</w:t>
      </w:r>
      <w:r w:rsidR="00840BFC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Ц</w:t>
      </w:r>
      <w:r w:rsidR="00720D87" w:rsidRPr="00BC7AB1">
        <w:rPr>
          <w:rFonts w:ascii="Liberation Serif" w:hAnsi="Liberation Serif" w:cs="Liberation Serif"/>
          <w:i/>
          <w:sz w:val="28"/>
          <w:szCs w:val="28"/>
        </w:rPr>
        <w:t>ель</w:t>
      </w:r>
      <w:r w:rsidR="00004CD0" w:rsidRPr="00BC7AB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20D87" w:rsidRPr="00BC7AB1">
        <w:rPr>
          <w:rFonts w:ascii="Liberation Serif" w:hAnsi="Liberation Serif" w:cs="Liberation Serif"/>
          <w:i/>
          <w:sz w:val="28"/>
          <w:szCs w:val="28"/>
        </w:rPr>
        <w:t xml:space="preserve">– обеспечение доступности качественного общего образования в комфортных и безопасных условиях </w:t>
      </w:r>
      <w:r w:rsidR="00840BFC" w:rsidRPr="00BC7AB1">
        <w:rPr>
          <w:rFonts w:ascii="Liberation Serif" w:hAnsi="Liberation Serif" w:cs="Liberation Serif"/>
          <w:i/>
          <w:sz w:val="28"/>
          <w:szCs w:val="28"/>
        </w:rPr>
        <w:br/>
      </w:r>
      <w:r w:rsidR="00720D87" w:rsidRPr="00BC7AB1">
        <w:rPr>
          <w:rFonts w:ascii="Liberation Serif" w:hAnsi="Liberation Serif" w:cs="Liberation Serif"/>
          <w:i/>
          <w:sz w:val="28"/>
          <w:szCs w:val="28"/>
        </w:rPr>
        <w:t xml:space="preserve">на территории </w:t>
      </w:r>
      <w:r w:rsidR="00E56C7D" w:rsidRPr="00BC7AB1">
        <w:rPr>
          <w:rFonts w:ascii="Liberation Serif" w:hAnsi="Liberation Serif" w:cs="Liberation Serif"/>
          <w:i/>
          <w:sz w:val="28"/>
          <w:szCs w:val="28"/>
        </w:rPr>
        <w:t>муниципального образования</w:t>
      </w:r>
      <w:r w:rsidR="00720D87" w:rsidRPr="00BC7AB1">
        <w:rPr>
          <w:rFonts w:ascii="Liberation Serif" w:hAnsi="Liberation Serif" w:cs="Liberation Serif"/>
          <w:i/>
          <w:sz w:val="28"/>
          <w:szCs w:val="28"/>
        </w:rPr>
        <w:t>.</w:t>
      </w:r>
      <w:r w:rsidR="00A00231" w:rsidRPr="00BC7AB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B6F81" w:rsidRPr="00BC7AB1">
        <w:rPr>
          <w:rFonts w:ascii="Liberation Serif" w:hAnsi="Liberation Serif" w:cs="Liberation Serif"/>
          <w:i/>
          <w:sz w:val="28"/>
          <w:szCs w:val="28"/>
        </w:rPr>
        <w:t xml:space="preserve">Задачи: </w:t>
      </w:r>
      <w:r w:rsidR="00720D87" w:rsidRPr="00BC7AB1">
        <w:rPr>
          <w:rFonts w:ascii="Liberation Serif" w:hAnsi="Liberation Serif" w:cs="Liberation Serif"/>
          <w:i/>
          <w:sz w:val="28"/>
          <w:szCs w:val="28"/>
        </w:rPr>
        <w:t xml:space="preserve">увеличение количества мест в существующих общеобразовательных организациях и ликвидация двухсменного режима обучения; </w:t>
      </w:r>
      <w:r w:rsidR="00806664" w:rsidRPr="00806664">
        <w:rPr>
          <w:rFonts w:ascii="Liberation Serif" w:hAnsi="Liberation Serif" w:cs="Liberation Serif"/>
          <w:i/>
          <w:sz w:val="28"/>
          <w:szCs w:val="28"/>
        </w:rPr>
        <w:t>приведение в соответствие требованиям санитарно-эпидемиологического и (или) иного законодательства (с приложением копий решений, предписаний)</w:t>
      </w:r>
      <w:r w:rsidR="004470D8" w:rsidRPr="00806664">
        <w:rPr>
          <w:rFonts w:ascii="Liberation Serif" w:hAnsi="Liberation Serif" w:cs="Liberation Serif"/>
          <w:i/>
          <w:sz w:val="28"/>
          <w:szCs w:val="28"/>
        </w:rPr>
        <w:t>»</w:t>
      </w:r>
      <w:r w:rsidR="00DB6F81" w:rsidRPr="00806664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;</w:t>
      </w:r>
      <w:r w:rsidR="004470D8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</w:p>
    <w:p w:rsidR="008C15B8" w:rsidRPr="00BC7AB1" w:rsidRDefault="00CB1648" w:rsidP="00743938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lastRenderedPageBreak/>
        <w:t xml:space="preserve">– </w:t>
      </w:r>
      <w:r w:rsidR="00A00231" w:rsidRPr="00BC7AB1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для объектов газоснабжения</w:t>
      </w:r>
      <w:r w:rsidR="00A00231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: </w:t>
      </w:r>
      <w:r w:rsidR="004470D8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«</w:t>
      </w:r>
      <w:r w:rsidR="00840BFC" w:rsidRPr="00BC7AB1">
        <w:rPr>
          <w:rFonts w:ascii="Liberation Serif" w:hAnsi="Liberation Serif" w:cs="Liberation Serif"/>
          <w:i/>
          <w:sz w:val="28"/>
          <w:szCs w:val="28"/>
        </w:rPr>
        <w:t>Ц</w:t>
      </w:r>
      <w:r w:rsidR="0007719C" w:rsidRPr="00BC7AB1">
        <w:rPr>
          <w:rFonts w:ascii="Liberation Serif" w:hAnsi="Liberation Serif" w:cs="Liberation Serif"/>
          <w:i/>
          <w:sz w:val="28"/>
          <w:szCs w:val="28"/>
        </w:rPr>
        <w:t>ель</w:t>
      </w:r>
      <w:r w:rsidR="004470D8" w:rsidRPr="00BC7AB1">
        <w:rPr>
          <w:rFonts w:ascii="Liberation Serif" w:hAnsi="Liberation Serif" w:cs="Liberation Serif"/>
          <w:i/>
          <w:sz w:val="28"/>
          <w:szCs w:val="28"/>
        </w:rPr>
        <w:t xml:space="preserve"> – повышение уровня комплексного обустройства объектами инженерной инфраструктуры населенного пункта; улучшение комфортности проживания населения за счет обеспечения возможности использования сетевого природного газа для предоставления коммунальных услуг надлежащего качества. Задачи: создание технической возможности для сетевого газоснабжения и развития газификации объектов жилищно-коммунальной сферы населенного пункта; обеспечение надежности системы газоснабжения»</w:t>
      </w:r>
      <w:r w:rsidR="008C15B8" w:rsidRPr="00BC7AB1">
        <w:rPr>
          <w:rFonts w:ascii="Liberation Serif" w:hAnsi="Liberation Serif" w:cs="Liberation Serif"/>
          <w:i/>
          <w:sz w:val="28"/>
          <w:szCs w:val="28"/>
        </w:rPr>
        <w:t>;</w:t>
      </w:r>
    </w:p>
    <w:p w:rsidR="008C15B8" w:rsidRPr="00BC7AB1" w:rsidRDefault="00CB1648" w:rsidP="00743938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–</w:t>
      </w:r>
      <w:r w:rsidR="00A00231" w:rsidRPr="00BC7AB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A00231" w:rsidRPr="00BC7AB1">
        <w:rPr>
          <w:rFonts w:ascii="Liberation Serif" w:hAnsi="Liberation Serif" w:cs="Liberation Serif"/>
          <w:i/>
          <w:sz w:val="28"/>
          <w:szCs w:val="28"/>
          <w:u w:val="single"/>
        </w:rPr>
        <w:t>для объектов физической культуры и спорта</w:t>
      </w:r>
      <w:r w:rsidR="00A00231" w:rsidRPr="00BC7AB1">
        <w:rPr>
          <w:rFonts w:ascii="Liberation Serif" w:hAnsi="Liberation Serif" w:cs="Liberation Serif"/>
          <w:i/>
          <w:sz w:val="28"/>
          <w:szCs w:val="28"/>
        </w:rPr>
        <w:t xml:space="preserve">: </w:t>
      </w:r>
      <w:r w:rsidR="00FB35AB" w:rsidRPr="00BC7AB1">
        <w:rPr>
          <w:rFonts w:ascii="Liberation Serif" w:hAnsi="Liberation Serif" w:cs="Liberation Serif"/>
          <w:i/>
          <w:sz w:val="28"/>
          <w:szCs w:val="28"/>
        </w:rPr>
        <w:t>«Ц</w:t>
      </w:r>
      <w:r w:rsidR="00004CD0" w:rsidRPr="00BC7AB1">
        <w:rPr>
          <w:rFonts w:ascii="Liberation Serif" w:hAnsi="Liberation Serif" w:cs="Liberation Serif"/>
          <w:i/>
          <w:sz w:val="28"/>
          <w:szCs w:val="28"/>
        </w:rPr>
        <w:t xml:space="preserve">ель – создание условий, обеспечивающих населению муниципального образования возможность систематически заниматься физической культурой и спортом, вести здоровый образ жизни. Задачи: развитие инфраструктуры сферы физической культуры </w:t>
      </w:r>
      <w:r w:rsidR="00FB35AB" w:rsidRPr="00BC7AB1">
        <w:rPr>
          <w:rFonts w:ascii="Liberation Serif" w:hAnsi="Liberation Serif" w:cs="Liberation Serif"/>
          <w:i/>
          <w:sz w:val="28"/>
          <w:szCs w:val="28"/>
        </w:rPr>
        <w:br/>
      </w:r>
      <w:r w:rsidR="00004CD0" w:rsidRPr="00BC7AB1">
        <w:rPr>
          <w:rFonts w:ascii="Liberation Serif" w:hAnsi="Liberation Serif" w:cs="Liberation Serif"/>
          <w:i/>
          <w:sz w:val="28"/>
          <w:szCs w:val="28"/>
        </w:rPr>
        <w:t>и спорта; проведение тренировочных и спортивно-массовых мероприятий; обеспечение общедоступных условий досуга и оздоровления населения</w:t>
      </w:r>
      <w:r w:rsidR="00183147" w:rsidRPr="00BC7AB1">
        <w:rPr>
          <w:rFonts w:ascii="Liberation Serif" w:hAnsi="Liberation Serif" w:cs="Liberation Serif"/>
          <w:i/>
          <w:sz w:val="28"/>
          <w:szCs w:val="28"/>
        </w:rPr>
        <w:t>, обе</w:t>
      </w:r>
      <w:r w:rsidR="001E1684" w:rsidRPr="00BC7AB1">
        <w:rPr>
          <w:rFonts w:ascii="Liberation Serif" w:hAnsi="Liberation Serif" w:cs="Liberation Serif"/>
          <w:i/>
          <w:sz w:val="28"/>
          <w:szCs w:val="28"/>
        </w:rPr>
        <w:t xml:space="preserve">спечение условий для </w:t>
      </w:r>
      <w:r w:rsidR="00183147" w:rsidRPr="00BC7AB1">
        <w:rPr>
          <w:rFonts w:ascii="Liberation Serif" w:hAnsi="Liberation Serif" w:cs="Liberation Serif"/>
          <w:i/>
          <w:sz w:val="28"/>
          <w:szCs w:val="28"/>
        </w:rPr>
        <w:t>учебно-тренировочного процесса»</w:t>
      </w:r>
      <w:r w:rsidR="008C15B8" w:rsidRPr="00BC7AB1">
        <w:rPr>
          <w:rFonts w:ascii="Liberation Serif" w:hAnsi="Liberation Serif" w:cs="Liberation Serif"/>
          <w:i/>
          <w:sz w:val="28"/>
          <w:szCs w:val="28"/>
        </w:rPr>
        <w:t>;</w:t>
      </w:r>
    </w:p>
    <w:p w:rsidR="0037739D" w:rsidRPr="00BC7AB1" w:rsidRDefault="0037739D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.3) </w:t>
      </w:r>
      <w:r w:rsidRPr="00BC7AB1">
        <w:rPr>
          <w:rFonts w:ascii="Liberation Serif" w:hAnsi="Liberation Serif" w:cs="Liberation Serif"/>
          <w:b/>
          <w:sz w:val="28"/>
          <w:szCs w:val="28"/>
        </w:rPr>
        <w:t>наименование национального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(федерального) </w:t>
      </w:r>
      <w:r w:rsidRPr="00BC7AB1">
        <w:rPr>
          <w:rFonts w:ascii="Liberation Serif" w:hAnsi="Liberation Serif" w:cs="Liberation Serif"/>
          <w:b/>
          <w:sz w:val="28"/>
          <w:szCs w:val="28"/>
        </w:rPr>
        <w:t>проекта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и (или) </w:t>
      </w:r>
      <w:r w:rsidRPr="00BC7AB1">
        <w:rPr>
          <w:rFonts w:ascii="Liberation Serif" w:hAnsi="Liberation Serif" w:cs="Liberation Serif"/>
          <w:b/>
          <w:sz w:val="28"/>
          <w:szCs w:val="28"/>
        </w:rPr>
        <w:t xml:space="preserve">государственной программы </w:t>
      </w:r>
      <w:r w:rsidR="00BC7AB1" w:rsidRPr="00BC7AB1">
        <w:rPr>
          <w:rFonts w:ascii="Liberation Serif" w:hAnsi="Liberation Serif" w:cs="Liberation Serif"/>
          <w:b/>
          <w:sz w:val="28"/>
          <w:szCs w:val="28"/>
        </w:rPr>
        <w:t>РФ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</w:t>
      </w:r>
      <w:r w:rsidRPr="00BC7AB1">
        <w:rPr>
          <w:rFonts w:ascii="Liberation Serif" w:hAnsi="Liberation Serif" w:cs="Liberation Serif"/>
          <w:i/>
          <w:sz w:val="28"/>
          <w:szCs w:val="28"/>
        </w:rPr>
        <w:t>(в случае реализации инвестиционного проекта в рамках национального (федерального) проекта и (или) государственной программы Российской Федерации);</w:t>
      </w:r>
    </w:p>
    <w:p w:rsidR="00B63107" w:rsidRPr="00BC7AB1" w:rsidRDefault="00CE0E98" w:rsidP="00743938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</w:t>
      </w:r>
      <w:r w:rsidR="0037739D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4</w:t>
      </w: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</w:t>
      </w:r>
      <w:r w:rsidR="00B63107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="001C081D" w:rsidRPr="00BC7AB1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краткое описание</w:t>
      </w:r>
      <w:r w:rsidR="001C081D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инвестиционного проекта</w:t>
      </w:r>
      <w:r w:rsidR="001E0170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(основные технико-экономические показатели</w:t>
      </w:r>
      <w:r w:rsidR="00C62E65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проекта</w:t>
      </w:r>
      <w:r w:rsidR="00E56C7D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,</w:t>
      </w:r>
      <w:r w:rsidR="00E23A25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включая сведения о проектной мощности объекта,</w:t>
      </w:r>
      <w:r w:rsidR="00E56C7D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его </w:t>
      </w:r>
      <w:r w:rsidR="006275EC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назначение</w:t>
      </w:r>
      <w:r w:rsidR="00F872E0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; </w:t>
      </w:r>
      <w:r w:rsidR="00F872E0" w:rsidRPr="00960CD4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при реализации проекта по реконструкции существующего объекта указываются сведения об этом объекте и обоснования необходимости проведения работ по реконструкции</w:t>
      </w:r>
      <w:r w:rsidR="00AB64A9" w:rsidRPr="00960CD4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</w:t>
      </w:r>
      <w:r w:rsidR="00B63107" w:rsidRPr="00960CD4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;</w:t>
      </w:r>
    </w:p>
    <w:p w:rsidR="008E6C82" w:rsidRPr="00797C92" w:rsidRDefault="008E6C82" w:rsidP="004B1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 w:rsidRPr="00797C92">
        <w:rPr>
          <w:rFonts w:ascii="Liberation Serif" w:hAnsi="Liberation Serif" w:cs="Liberation Serif"/>
          <w:iCs/>
          <w:sz w:val="28"/>
          <w:szCs w:val="28"/>
        </w:rPr>
        <w:t>2.5) </w:t>
      </w:r>
      <w:r w:rsidRPr="00797C92">
        <w:rPr>
          <w:rFonts w:ascii="Liberation Serif" w:hAnsi="Liberation Serif" w:cs="Liberation Serif"/>
          <w:b/>
          <w:iCs/>
          <w:sz w:val="28"/>
          <w:szCs w:val="28"/>
        </w:rPr>
        <w:t>экономическое обоснование</w:t>
      </w:r>
      <w:r w:rsidRPr="00797C92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Pr="00797C92">
        <w:rPr>
          <w:rFonts w:ascii="Liberation Serif" w:hAnsi="Liberation Serif" w:cs="Liberation Serif"/>
          <w:b/>
          <w:iCs/>
          <w:sz w:val="28"/>
          <w:szCs w:val="28"/>
        </w:rPr>
        <w:t>выбора проектных решений</w:t>
      </w:r>
      <w:r w:rsidRPr="00797C92">
        <w:rPr>
          <w:rFonts w:ascii="Liberation Serif" w:hAnsi="Liberation Serif" w:cs="Liberation Serif"/>
          <w:iCs/>
          <w:sz w:val="28"/>
          <w:szCs w:val="28"/>
        </w:rPr>
        <w:t xml:space="preserve"> для достижения целей и задач инвестиционного проекта с учетом обеспечения спроса (потребности) на услуги (продукцию), создаваемые в результате его реализации </w:t>
      </w:r>
      <w:r w:rsidRPr="00797C92">
        <w:rPr>
          <w:rFonts w:ascii="Liberation Serif" w:hAnsi="Liberation Serif" w:cs="Liberation Serif"/>
          <w:i/>
          <w:iCs/>
          <w:sz w:val="28"/>
          <w:szCs w:val="28"/>
        </w:rPr>
        <w:t xml:space="preserve">(указывается индивидуальное проектирование или </w:t>
      </w:r>
      <w:r w:rsidR="004B1F61" w:rsidRPr="00797C92">
        <w:rPr>
          <w:rFonts w:ascii="Liberation Serif" w:hAnsi="Liberation Serif" w:cs="Liberation Serif"/>
          <w:i/>
          <w:iCs/>
          <w:sz w:val="28"/>
          <w:szCs w:val="28"/>
        </w:rPr>
        <w:t>сведения о применении при подготовке проектной документации объекта капитального строительства экономически эффективной проектной документации повторного использования или признание проектной документации объекта капитального строительства экономически эффективной проектной документацией повторного использования;</w:t>
      </w:r>
    </w:p>
    <w:p w:rsidR="00CC4BAC" w:rsidRPr="00BC7AB1" w:rsidRDefault="004B1F61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2.6</w:t>
      </w:r>
      <w:r w:rsidR="00CC4BAC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</w:t>
      </w:r>
      <w:r w:rsidR="00CC4BAC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="00CC4BAC" w:rsidRPr="00BC7AB1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сравнение с проектами-аналогами</w:t>
      </w:r>
      <w:r w:rsidR="00CC4BAC"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="00CC4BAC" w:rsidRPr="00BC7AB1">
        <w:rPr>
          <w:rFonts w:ascii="Liberation Serif" w:hAnsi="Liberation Serif" w:cs="Liberation Serif"/>
          <w:i/>
          <w:iCs/>
          <w:sz w:val="28"/>
          <w:szCs w:val="28"/>
        </w:rPr>
        <w:t>(при выборе проекта-аналога необходимо обеспечить максимальное совпадение характеристик объектов по</w:t>
      </w:r>
      <w:r w:rsidR="00F872E0">
        <w:rPr>
          <w:rFonts w:ascii="Liberation Serif" w:hAnsi="Liberation Serif" w:cs="Liberation Serif"/>
          <w:i/>
          <w:iCs/>
          <w:sz w:val="28"/>
          <w:szCs w:val="28"/>
        </w:rPr>
        <w:t> </w:t>
      </w:r>
      <w:r w:rsidR="00CC4BAC" w:rsidRPr="00BC7AB1">
        <w:rPr>
          <w:rFonts w:ascii="Liberation Serif" w:hAnsi="Liberation Serif" w:cs="Liberation Serif"/>
          <w:i/>
          <w:iCs/>
          <w:sz w:val="28"/>
          <w:szCs w:val="28"/>
        </w:rPr>
        <w:t>функциональному и (или) по конструктивным и объемно-планировочным решениям);</w:t>
      </w:r>
    </w:p>
    <w:p w:rsidR="008E6C8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2.7</w:t>
      </w: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5D23CD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источники и объемы финансового обеспечения</w:t>
      </w: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инвестиционного проекта по годам его реализации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(сметная стоимость инвестиционного проекта указывается 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в целом и с разбивкой по годам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реализации и 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источникам финансирования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, включая сведения о планируемых/фактически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понесенных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затратах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:</w:t>
      </w:r>
    </w:p>
    <w:p w:rsidR="008E6C8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 xml:space="preserve">а) 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на проектирование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(разработку проектно-сметной и рабочей документаций, государственную экспертизу проектной документации, проверку достоверности определения сметной стоимости)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;</w:t>
      </w:r>
    </w:p>
    <w:p w:rsidR="008E6C8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lastRenderedPageBreak/>
        <w:t>б)</w:t>
      </w:r>
      <w:r w:rsidRPr="00FF5FFF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 xml:space="preserve"> затратах, необходимых для строительства (реконструкции) объекта</w:t>
      </w:r>
      <w:r w:rsidRPr="00FF5FFF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FF5FFF">
        <w:rPr>
          <w:rStyle w:val="af0"/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footnoteReference w:id="1"/>
      </w:r>
      <w:r w:rsidRPr="00FF5FFF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>в ценах соответствующих лет реализации с применением индексов-дефляторов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>с учетом:</w:t>
      </w:r>
    </w:p>
    <w:p w:rsidR="008E6C8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– </w:t>
      </w:r>
      <w:r w:rsidRPr="0074487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Приказ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а</w:t>
      </w:r>
      <w:r w:rsidRPr="0074487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Минстроя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России от 23.12.2019 № 841/</w:t>
      </w:r>
      <w:proofErr w:type="spellStart"/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пр</w:t>
      </w:r>
      <w:proofErr w:type="spellEnd"/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«</w:t>
      </w:r>
      <w:r w:rsidRPr="0074487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 </w:t>
      </w:r>
      <w:r w:rsidRPr="0074487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»;</w:t>
      </w:r>
    </w:p>
    <w:p w:rsidR="008E6C82" w:rsidRPr="00FF5FFF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>
        <w:rPr>
          <w:rFonts w:ascii="Liberation Serif" w:hAnsi="Liberation Serif" w:cs="Liberation Serif"/>
          <w:i/>
          <w:sz w:val="28"/>
          <w:szCs w:val="28"/>
        </w:rPr>
        <w:t>– письма</w:t>
      </w:r>
      <w:r w:rsidRPr="00FF5FFF">
        <w:rPr>
          <w:rFonts w:ascii="Liberation Serif" w:hAnsi="Liberation Serif" w:cs="Liberation Serif"/>
          <w:i/>
          <w:sz w:val="28"/>
          <w:szCs w:val="28"/>
        </w:rPr>
        <w:t xml:space="preserve"> Минстроя России от 18.03.2020 № 8323-ОГ/09 «О порядке определения начальной (максимальной) цены контракта, цены контракта, заключаемого с единственным поставщиком (подрядчиком, исполнителем) при осуществлении закупок в сфере градостроительной деятельности»)</w:t>
      </w:r>
      <w:r w:rsidRPr="00FF5FFF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, с указанием нормативных правовых актов, подтверждающих данную информацию (государственные программы Свердловской области, муниципальные программы, иные); </w:t>
      </w:r>
    </w:p>
    <w:p w:rsidR="008E6C8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A45AA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– с указанием нормативных правовых актов, подтверждающих данную информацию (государственные программы Свердловской области, муниципальные программы, иные);</w:t>
      </w:r>
    </w:p>
    <w:p w:rsidR="008E6C82" w:rsidRPr="00DC6BC6" w:rsidRDefault="008E6C82" w:rsidP="008E6C82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20125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– иных затратах, необходимых для реализации инвестиционного проекта (подготовка проекта планировки территории, выкуп земельных участков, иное).</w:t>
      </w:r>
    </w:p>
    <w:p w:rsidR="008E6C82" w:rsidRPr="00797C9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2.8</w:t>
      </w: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5D23CD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срок подготовки и реализации</w:t>
      </w: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инвестиционного проекта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(сроки финансирования инвестиционного проекта, нормативный срок строительства 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>в соответствии с проектной документацией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; при проведении «предварительной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проверки» дополнительно указывается срок проектирования объекта);</w:t>
      </w:r>
    </w:p>
    <w:p w:rsidR="00E87C90" w:rsidRPr="00797C92" w:rsidRDefault="004B1F61" w:rsidP="00743938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2.9</w:t>
      </w:r>
      <w:r w:rsidR="00CE0E98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</w:t>
      </w:r>
      <w:r w:rsidR="001C081D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="001C081D"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расчет затрат на содержание</w:t>
      </w:r>
      <w:r w:rsidR="001C081D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объекта капитального строительства после сдачи его в эксплуатацию</w:t>
      </w:r>
      <w:r w:rsidR="00B63107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и </w:t>
      </w:r>
      <w:r w:rsidR="00E87C90" w:rsidRPr="00797C92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 xml:space="preserve">сведения об </w:t>
      </w:r>
      <w:r w:rsidR="00B63107" w:rsidRPr="00797C92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 xml:space="preserve">источниках </w:t>
      </w:r>
      <w:r w:rsidR="00E87C90" w:rsidRPr="00797C92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>средств</w:t>
      </w:r>
      <w:r w:rsidR="00E87C90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, необходимых для его содержания</w:t>
      </w:r>
      <w:r w:rsidR="00F86E5C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(</w:t>
      </w:r>
      <w:r w:rsidR="00E56C7D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планируемый объем затрат, необходимый для содержания объекта</w:t>
      </w:r>
      <w:r w:rsidR="00A53F1B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, и источник средств</w:t>
      </w:r>
      <w:r w:rsidR="00065D2F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);</w:t>
      </w:r>
    </w:p>
    <w:p w:rsidR="008E6C82" w:rsidRPr="00797C92" w:rsidRDefault="004B1F61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2.10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</w:t>
      </w:r>
      <w:r w:rsidR="008E6C82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расчетные данные о </w:t>
      </w:r>
      <w:r w:rsidR="008E6C82"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сроке окупаемости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инвестиционного проекта 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br/>
        <w:t xml:space="preserve">с приложением расчета экономии средств населения и бюджетных средств </w:t>
      </w:r>
      <w:r w:rsidR="008E6C82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(применяется преимущественно для объектов в сфере ЖКХ);</w:t>
      </w:r>
    </w:p>
    <w:p w:rsidR="001C081D" w:rsidRPr="00797C92" w:rsidRDefault="004B1F61" w:rsidP="00743938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2.11</w:t>
      </w:r>
      <w:r w:rsidR="00CE0E98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</w:t>
      </w:r>
      <w:r w:rsidR="00CE0E98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="001C081D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сведения о </w:t>
      </w:r>
      <w:r w:rsidR="001C081D"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месте реализации</w:t>
      </w:r>
      <w:r w:rsidR="001C081D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инвестиционного проекта</w:t>
      </w:r>
      <w:r w:rsidR="001C081D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(местонахождение объекта капитального строительства (реконструкции));</w:t>
      </w:r>
    </w:p>
    <w:p w:rsidR="008E6C82" w:rsidRPr="00797C9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2.12)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обоснование</w:t>
      </w: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целесообразности реализации инвестиционного проекта </w:t>
      </w: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br/>
        <w:t xml:space="preserve">для </w:t>
      </w:r>
      <w:r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перспективного социально-экономического развития территории</w:t>
      </w: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, на которой планируется его реализация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(влияние реализации проекта на развитие территории в целом, отдельных сфер экономики, показателей социально-экономического развития, качества жизни населения, </w:t>
      </w:r>
      <w:proofErr w:type="gramStart"/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например</w:t>
      </w:r>
      <w:proofErr w:type="gramEnd"/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:</w:t>
      </w:r>
    </w:p>
    <w:p w:rsidR="008E6C82" w:rsidRPr="00797C9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lastRenderedPageBreak/>
        <w:t xml:space="preserve">–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в сфере образования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: снижение доли численности детей, стоящих на учете для определения в дошкольные учреждения (обучающихся во вторую смену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>в образовательных учреждениях); увеличение д</w:t>
      </w:r>
      <w:r w:rsidRPr="00797C92">
        <w:rPr>
          <w:rFonts w:ascii="Liberation Serif" w:hAnsi="Liberation Serif" w:cs="Liberation Serif"/>
          <w:i/>
          <w:sz w:val="28"/>
          <w:szCs w:val="28"/>
        </w:rPr>
        <w:t xml:space="preserve">оли численности детей в возрасте до 7 лет, получающих дошкольную образовательную услугу, в общей численности детей в возрасте до 7 лет; увеличение числа общеобразовательных организаций; снижение количества образовательных учреждений, здания которых находятся </w:t>
      </w:r>
      <w:r w:rsidRPr="00797C92">
        <w:rPr>
          <w:rFonts w:ascii="Liberation Serif" w:hAnsi="Liberation Serif" w:cs="Liberation Serif"/>
          <w:i/>
          <w:sz w:val="28"/>
          <w:szCs w:val="28"/>
        </w:rPr>
        <w:br/>
        <w:t>в аварийном состоянии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;</w:t>
      </w:r>
    </w:p>
    <w:p w:rsidR="008E6C82" w:rsidRPr="00797C9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Pr="00797C92">
        <w:rPr>
          <w:rFonts w:ascii="Liberation Serif" w:eastAsia="Times New Roman" w:hAnsi="Liberation Serif" w:cs="Liberation Serif"/>
          <w:i/>
          <w:sz w:val="28"/>
          <w:szCs w:val="28"/>
          <w:u w:val="single"/>
          <w:lang w:eastAsia="ru-RU"/>
        </w:rPr>
        <w:t>в сфере физической культуры и спорта</w:t>
      </w:r>
      <w:r w:rsidRPr="00797C92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:</w:t>
      </w:r>
      <w:r w:rsidRPr="00797C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97C92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увеличение числа спортивных сооружений на территории; увеличение доли занимающихся физической культурой и спортом;</w:t>
      </w:r>
    </w:p>
    <w:p w:rsidR="008E6C82" w:rsidRPr="00797C9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– </w:t>
      </w:r>
      <w:r w:rsidRPr="00797C92">
        <w:rPr>
          <w:rFonts w:ascii="Liberation Serif" w:eastAsia="Times New Roman" w:hAnsi="Liberation Serif" w:cs="Liberation Serif"/>
          <w:i/>
          <w:sz w:val="28"/>
          <w:szCs w:val="28"/>
          <w:u w:val="single"/>
          <w:lang w:eastAsia="ru-RU"/>
        </w:rPr>
        <w:t>в сфере газификации</w:t>
      </w:r>
      <w:r w:rsidRPr="00797C92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: увеличение доли газифицированных домовладений; уменьшение к</w:t>
      </w:r>
      <w:r w:rsidRPr="00797C92">
        <w:rPr>
          <w:rFonts w:ascii="Liberation Serif" w:hAnsi="Liberation Serif" w:cs="Liberation Serif"/>
          <w:i/>
          <w:sz w:val="28"/>
          <w:szCs w:val="28"/>
        </w:rPr>
        <w:t xml:space="preserve">оличества </w:t>
      </w:r>
      <w:proofErr w:type="spellStart"/>
      <w:r w:rsidRPr="00797C92">
        <w:rPr>
          <w:rFonts w:ascii="Liberation Serif" w:hAnsi="Liberation Serif" w:cs="Liberation Serif"/>
          <w:i/>
          <w:sz w:val="28"/>
          <w:szCs w:val="28"/>
        </w:rPr>
        <w:t>негазифицированных</w:t>
      </w:r>
      <w:proofErr w:type="spellEnd"/>
      <w:r w:rsidRPr="00797C92">
        <w:rPr>
          <w:rFonts w:ascii="Liberation Serif" w:hAnsi="Liberation Serif" w:cs="Liberation Serif"/>
          <w:i/>
          <w:sz w:val="28"/>
          <w:szCs w:val="28"/>
        </w:rPr>
        <w:t xml:space="preserve"> населенных пунктов, </w:t>
      </w:r>
      <w:r w:rsidRPr="00797C92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повышение уровня безопасности проживания населения;</w:t>
      </w:r>
    </w:p>
    <w:p w:rsidR="008E6C82" w:rsidRPr="00797C92" w:rsidRDefault="004B1F61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2.13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</w:t>
      </w:r>
      <w:r w:rsidR="008E6C82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="008E6C82"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обоснование спроса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(потребности) </w:t>
      </w:r>
      <w:r w:rsidR="008E6C82"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на услуги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, создаваемые 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br/>
        <w:t xml:space="preserve">в результате реализации инвестиционного проекта, </w:t>
      </w:r>
      <w:proofErr w:type="gramStart"/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для обеспечения</w:t>
      </w:r>
      <w:proofErr w:type="gramEnd"/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проектируемого (нормативного) уровня использования проектной мощности объекта капитального строительства</w:t>
      </w:r>
      <w:r w:rsidR="008E6C82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(указываются сведения 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br/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>о фактической ситуации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в сфере, в которой реализуется проект), </w:t>
      </w:r>
      <w:r w:rsidR="008E6C82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например,</w:t>
      </w:r>
    </w:p>
    <w:p w:rsidR="008E6C82" w:rsidRPr="00797C9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–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в сфере образования: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«количество образовательных учреждений, функционирующих на территории, их проектная мощность; количество обучающихся в этих учреждениях, в том числе во 2 смену, их прогнозная численность, в том числе во 2 смену»; </w:t>
      </w:r>
    </w:p>
    <w:p w:rsidR="008E6C82" w:rsidRPr="00797C9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</w:pP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–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в сфере физической культуры и спорта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: «количество спортивных сооружений в данном виде (видах) спорта, функционирующих на территории,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>их пропускная способность, количество занимающихся данным видом (видами) спорта, количество и уровень проводимых соревнований по данному виду (видам) спорта»;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 xml:space="preserve"> </w:t>
      </w:r>
    </w:p>
    <w:p w:rsidR="008E6C82" w:rsidRPr="00797C9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– в сфере газоснабжения: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«количество домовладений (индивидуальных жилых домов и квартир в многоквартирных домах), в том числе газифицированных», </w:t>
      </w:r>
    </w:p>
    <w:p w:rsidR="008E6C82" w:rsidRPr="00797C9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а также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как реализация проекта повлияет на изменение фактической ситуации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(</w:t>
      </w:r>
      <w:proofErr w:type="gramStart"/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например</w:t>
      </w:r>
      <w:proofErr w:type="gramEnd"/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:</w:t>
      </w:r>
    </w:p>
    <w:p w:rsidR="008E6C82" w:rsidRPr="00797C9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–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в сфере образования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: «сокращение обучающихся во 2 смену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>в образовательном учреждении на … человек»;</w:t>
      </w:r>
    </w:p>
    <w:p w:rsidR="008E6C82" w:rsidRPr="00797C9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–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 xml:space="preserve">в сфере физической культуры и спорта: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«увеличение количества занимающихся данным видом спорта, создание новых секций, проведение соревнований регионального и национального уровня»;</w:t>
      </w:r>
    </w:p>
    <w:p w:rsidR="008E6C82" w:rsidRPr="00797C9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–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в сфере газоснабжения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: «увеличение уровня газификации домовладений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>на … единиц»;</w:t>
      </w:r>
    </w:p>
    <w:p w:rsidR="008E6C82" w:rsidRPr="00797C92" w:rsidRDefault="008E6C82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–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u w:val="single"/>
          <w:lang w:eastAsia="ru-RU"/>
        </w:rPr>
        <w:t>в сфере ЖКХ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: предоставить обоснование расчета выбранной проектной мощности объектов ЖКХ (котельные, очистные сооружения) с учетом потребления оказанных услуг населением);</w:t>
      </w:r>
    </w:p>
    <w:p w:rsidR="008E6C82" w:rsidRPr="00797C92" w:rsidRDefault="004B1F61" w:rsidP="008E6C82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2.14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</w:t>
      </w:r>
      <w:r w:rsidR="008E6C82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обоснование необходимости </w:t>
      </w:r>
      <w:r w:rsidR="008E6C82"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привлечения средств областного бюджета</w:t>
      </w:r>
      <w:r w:rsidR="008E6C82"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для реализации инвестиционного проекта </w:t>
      </w:r>
      <w:r w:rsidR="008E6C82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(включая сведения </w:t>
      </w:r>
      <w:r w:rsidR="008E6C82"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lastRenderedPageBreak/>
        <w:t>о возможности привлечения средств федерального бюджета, внебюджетных источников);</w:t>
      </w:r>
    </w:p>
    <w:p w:rsidR="004B1F61" w:rsidRPr="00797C92" w:rsidRDefault="004B1F61" w:rsidP="004B1F61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2.15)</w:t>
      </w:r>
      <w:r w:rsidRPr="00797C92">
        <w:rPr>
          <w:rFonts w:ascii="Liberation Serif" w:hAnsi="Liberation Serif" w:cs="Liberation Serif"/>
          <w:sz w:val="28"/>
          <w:szCs w:val="28"/>
        </w:rPr>
        <w:t xml:space="preserve"> </w:t>
      </w: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сведения о планируемом </w:t>
      </w:r>
      <w:r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обеспечении</w:t>
      </w: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строящегося (реконструируемого) объекта капитального строительства </w:t>
      </w:r>
      <w:r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инженерной </w:t>
      </w:r>
      <w:r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br/>
        <w:t>и транспортной инфраструктурой</w:t>
      </w: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мощностью, достаточной для реализации инвестиционного проекта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(информация о внешних инженерных сетях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 xml:space="preserve">и транспортной инфраструктуре, необходимых для ввода объекта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>в эксплуатацию, с указанием источников финансирования и срока выполнения соответствующих работ);</w:t>
      </w:r>
    </w:p>
    <w:p w:rsidR="004B1F61" w:rsidRPr="00797C92" w:rsidRDefault="004B1F61" w:rsidP="004B1F61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2.16)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обоснование </w:t>
      </w:r>
      <w:r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использования</w:t>
      </w: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при реализации инвестиционного проекта </w:t>
      </w:r>
      <w:r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дорогостоящих строительных материалов</w:t>
      </w: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, художественных изделий для отделки интерьеров и фасада и (или) импортных машин и оборудования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(в случае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 xml:space="preserve">их использования указывается наименование и необходимость использования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>в сравнении с имеющимися аналогами отечественного производства);</w:t>
      </w:r>
    </w:p>
    <w:p w:rsidR="004B1F61" w:rsidRPr="00797C92" w:rsidRDefault="004B1F61" w:rsidP="004B1F61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2.17)</w:t>
      </w:r>
      <w:r w:rsidRPr="00797C92">
        <w:rPr>
          <w:rFonts w:ascii="Liberation Serif" w:hAnsi="Liberation Serif" w:cs="Liberation Serif"/>
          <w:sz w:val="28"/>
          <w:szCs w:val="28"/>
        </w:rPr>
        <w:t xml:space="preserve"> </w:t>
      </w: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обоснование </w:t>
      </w:r>
      <w:r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улучшения экологической обстановки</w:t>
      </w: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, если реализация инвестиционного проекта способствует решению экологических проблем;</w:t>
      </w:r>
    </w:p>
    <w:p w:rsidR="004B1F61" w:rsidRDefault="004B1F61" w:rsidP="004B1F61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2.18)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сведения о количестве </w:t>
      </w:r>
      <w:r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создаваемых (модернизируемых) рабочих мест</w:t>
      </w: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при реализации инвестиционного проекта в период проведения строительных работ и после ввода объекта в эксплуатацию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(сведения о создаваемом количестве временных рабочих мест в период проведения строительно-монтажных работ,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>а также о количестве создаваемых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(новых) и модернизируемых (в результате ротации кадров или привлечения штатных единиц из других анало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гичных организаций (учреждений))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постоянных рабочих мест после ввода объекта </w:t>
      </w:r>
      <w:r w:rsidRPr="00BC7AB1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>в эксплуатацию);</w:t>
      </w:r>
    </w:p>
    <w:p w:rsidR="00F30F39" w:rsidRPr="00BC7AB1" w:rsidRDefault="00F30F39" w:rsidP="00F30F39">
      <w:pPr>
        <w:tabs>
          <w:tab w:val="num" w:pos="0"/>
        </w:tabs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2.19) сведения о межмуници</w:t>
      </w:r>
      <w:bookmarkStart w:id="0" w:name="_GoBack"/>
      <w:bookmarkEnd w:id="0"/>
      <w:r w:rsidRPr="00797C92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пальном значении инвестиционного проекта</w:t>
      </w:r>
      <w:r w:rsidRPr="00797C92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(реализация проекта позволит обеспечить услугами население, проживающее </w:t>
      </w:r>
      <w:r w:rsidRPr="00797C92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  <w:t>на территории двух и более муниципальных образований);</w:t>
      </w:r>
    </w:p>
    <w:p w:rsidR="001C081D" w:rsidRPr="00BC7AB1" w:rsidRDefault="0094189F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копия </w:t>
      </w:r>
      <w:r w:rsidR="001C081D" w:rsidRPr="0078775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положительного заключения государственной экспертизы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0479A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</w:t>
      </w:r>
      <w:r w:rsidR="00BD26E4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ктной документации и результатов</w:t>
      </w:r>
      <w:r w:rsidR="0050479A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инженерных изысканий инвестиционного проекта</w:t>
      </w:r>
      <w:r w:rsidR="0078775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78775E" w:rsidRPr="00B20992" w:rsidRDefault="0094189F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копия </w:t>
      </w:r>
      <w:r w:rsidR="001C081D" w:rsidRPr="0078775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положительного заключения </w:t>
      </w:r>
      <w:r w:rsidR="0050479A" w:rsidRPr="0078775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проверке </w:t>
      </w:r>
      <w:r w:rsidR="001C081D" w:rsidRPr="0078775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достоверности определения сметной стоимости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инвестиционного проекта, финансируемого полностью или частично за счет средств областного бюджета, напра</w:t>
      </w:r>
      <w:r w:rsidR="007877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вляемых </w:t>
      </w:r>
      <w:r w:rsidR="00295F6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7877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капитальные вложения </w:t>
      </w:r>
      <w:r w:rsidR="0078775E" w:rsidRPr="00B20992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(</w:t>
      </w:r>
      <w:r w:rsidR="0078775E" w:rsidRPr="00B20992">
        <w:rPr>
          <w:rFonts w:ascii="Liberation Serif" w:hAnsi="Liberation Serif" w:cs="Liberation Serif"/>
          <w:i/>
          <w:sz w:val="28"/>
          <w:szCs w:val="28"/>
        </w:rPr>
        <w:t xml:space="preserve">в отношении инвестиционных проектов, по которым проверка достоверности определения сметной стоимости осуществлена </w:t>
      </w:r>
      <w:r w:rsidR="00295F64">
        <w:rPr>
          <w:rFonts w:ascii="Liberation Serif" w:hAnsi="Liberation Serif" w:cs="Liberation Serif"/>
          <w:i/>
          <w:sz w:val="28"/>
          <w:szCs w:val="28"/>
        </w:rPr>
        <w:br/>
      </w:r>
      <w:r w:rsidR="0078775E" w:rsidRPr="00B20992">
        <w:rPr>
          <w:rFonts w:ascii="Liberation Serif" w:hAnsi="Liberation Serif" w:cs="Liberation Serif"/>
          <w:i/>
          <w:sz w:val="28"/>
          <w:szCs w:val="28"/>
        </w:rPr>
        <w:t>до 17 января 2020 года);</w:t>
      </w:r>
    </w:p>
    <w:p w:rsidR="001C081D" w:rsidRPr="00BC7AB1" w:rsidRDefault="005879B9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94189F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745412" w:rsidRPr="00B2099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сводные сметные</w:t>
      </w:r>
      <w:r w:rsidR="001C081D" w:rsidRPr="00B2099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расчет</w:t>
      </w:r>
      <w:r w:rsidR="00745412" w:rsidRPr="00B2099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ы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стоимости строительства (реконструкции) объе</w:t>
      </w:r>
      <w:r w:rsidR="00E771F8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кта капитального строительства, </w:t>
      </w:r>
      <w:r w:rsidR="00E771F8" w:rsidRPr="008C7E6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соответствующие</w:t>
      </w:r>
      <w:r w:rsidR="00E771F8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771F8" w:rsidRPr="008C7E6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заключению </w:t>
      </w:r>
      <w:r w:rsidR="008C7E62" w:rsidRPr="0078775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государственной экспертизы</w:t>
      </w:r>
      <w:r w:rsidR="008C7E62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проектной документации и результатов инженерных изысканий</w:t>
      </w:r>
      <w:r w:rsidR="00295F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/ </w:t>
      </w:r>
      <w:r w:rsidR="008C7E6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заключению </w:t>
      </w:r>
      <w:r w:rsidR="00E771F8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проверке достоверности определения сметной стоимости инвестиционного проекта</w:t>
      </w:r>
      <w:r w:rsidR="00BC0578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E771F8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объектные </w:t>
      </w:r>
      <w:r w:rsidR="00004CD0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локальные сметные расчеты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 их наличии);</w:t>
      </w:r>
    </w:p>
    <w:p w:rsidR="001C081D" w:rsidRPr="00BC7AB1" w:rsidRDefault="005879B9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94189F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1C081D" w:rsidRPr="000907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подтверждение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каждого участника реализации инвестиционного проекта планируемых </w:t>
      </w:r>
      <w:r w:rsidR="001C081D" w:rsidRPr="000907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сроков и объемов финансирования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(софинансирования) проекта (при наличии соответствующих решений)</w:t>
      </w:r>
      <w:r w:rsidR="006258F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258FD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(например, предоставить </w:t>
      </w:r>
      <w:r w:rsidR="006258FD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lastRenderedPageBreak/>
        <w:t>копию муниципальной программы</w:t>
      </w:r>
      <w:r w:rsidR="00480CE6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, в соответствии с которой предусмотрено финансирование реализации проекта</w:t>
      </w:r>
      <w:r w:rsidR="000907D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, выписку</w:t>
      </w:r>
      <w:r w:rsidR="008C7E62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из </w:t>
      </w:r>
      <w:r w:rsidR="004C1AFE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решения об утверждении областного/местного бюджета</w:t>
      </w:r>
      <w:r w:rsidR="00480CE6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)</w:t>
      </w:r>
      <w:r w:rsidR="001C081D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;</w:t>
      </w:r>
    </w:p>
    <w:p w:rsidR="001C081D" w:rsidRPr="00BC7AB1" w:rsidRDefault="005879B9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94189F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графические и картографические материалы, отражающие расположение объекта на местности 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в соотнесении с существующими объектами идентичного назначения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F5629" w:rsidRPr="00BC7AB1" w:rsidRDefault="005879B9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0F5629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копии поручений Президента Российской Федерации, Председателя Правительства Российской Федерации, Губернатора Свердловской области, Правительства Свердловской области, связанные с реализацией инвестиционного проекта (при наличии);</w:t>
      </w:r>
    </w:p>
    <w:p w:rsidR="001C081D" w:rsidRPr="00BC7AB1" w:rsidRDefault="005879B9" w:rsidP="00743938">
      <w:pPr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94189F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1C081D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иные документы, подтверждающие содержащиеся в </w:t>
      </w:r>
      <w:r w:rsidR="00480CE6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инвестиционном проекте сведения (</w:t>
      </w:r>
      <w:r w:rsidR="00480CE6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например, при реализации проектов </w:t>
      </w:r>
      <w:r w:rsidR="00480CE6" w:rsidRPr="00BC7AB1">
        <w:rPr>
          <w:rFonts w:ascii="Liberation Serif" w:eastAsia="Times New Roman" w:hAnsi="Liberation Serif" w:cs="Liberation Serif"/>
          <w:i/>
          <w:sz w:val="28"/>
          <w:szCs w:val="28"/>
          <w:u w:val="single"/>
          <w:lang w:eastAsia="ru-RU"/>
        </w:rPr>
        <w:t>в сфере ЖКХ</w:t>
      </w:r>
      <w:r w:rsidR="00480CE6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</w:t>
      </w:r>
      <w:r w:rsidR="002E18BD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в зависимости </w:t>
      </w:r>
      <w:r w:rsidR="00480CE6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от вида инвестиционного проекта –</w:t>
      </w:r>
      <w:r w:rsidR="002E18BD" w:rsidRPr="00BC7AB1">
        <w:rPr>
          <w:rFonts w:ascii="Liberation Serif" w:hAnsi="Liberation Serif" w:cs="Liberation Serif"/>
          <w:i/>
          <w:sz w:val="28"/>
          <w:szCs w:val="28"/>
        </w:rPr>
        <w:t xml:space="preserve"> схему теплоснабжения,</w:t>
      </w:r>
      <w:r w:rsidR="00480CE6" w:rsidRPr="00BC7AB1">
        <w:rPr>
          <w:rFonts w:ascii="Liberation Serif" w:hAnsi="Liberation Serif" w:cs="Liberation Serif"/>
          <w:i/>
          <w:sz w:val="28"/>
          <w:szCs w:val="28"/>
        </w:rPr>
        <w:t xml:space="preserve"> водоснабжения, водоотведения, </w:t>
      </w:r>
      <w:r w:rsidR="002E18BD" w:rsidRPr="00BC7AB1">
        <w:rPr>
          <w:rFonts w:ascii="Liberation Serif" w:hAnsi="Liberation Serif" w:cs="Liberation Serif"/>
          <w:i/>
          <w:sz w:val="28"/>
          <w:szCs w:val="28"/>
        </w:rPr>
        <w:t xml:space="preserve">газоснабжения; </w:t>
      </w:r>
      <w:r w:rsidR="002E18BD" w:rsidRPr="00BC7AB1">
        <w:rPr>
          <w:rFonts w:ascii="Liberation Serif" w:hAnsi="Liberation Serif" w:cs="Liberation Serif"/>
          <w:i/>
          <w:sz w:val="28"/>
          <w:szCs w:val="28"/>
          <w:u w:val="single"/>
        </w:rPr>
        <w:t>в сфере физической культуры и спорта</w:t>
      </w:r>
      <w:r w:rsidR="002E18BD" w:rsidRPr="00BC7AB1">
        <w:rPr>
          <w:rFonts w:ascii="Liberation Serif" w:hAnsi="Liberation Serif" w:cs="Liberation Serif"/>
          <w:i/>
          <w:sz w:val="28"/>
          <w:szCs w:val="28"/>
        </w:rPr>
        <w:t xml:space="preserve"> –</w:t>
      </w:r>
      <w:r w:rsidR="00967D38" w:rsidRPr="00BC7AB1">
        <w:rPr>
          <w:rFonts w:ascii="Liberation Serif" w:hAnsi="Liberation Serif" w:cs="Liberation Serif"/>
          <w:i/>
          <w:sz w:val="28"/>
          <w:szCs w:val="28"/>
        </w:rPr>
        <w:t xml:space="preserve"> отчет по форме </w:t>
      </w:r>
      <w:r w:rsidR="002E18BD" w:rsidRPr="00BC7AB1">
        <w:rPr>
          <w:rFonts w:ascii="Liberation Serif" w:hAnsi="Liberation Serif" w:cs="Liberation Serif"/>
          <w:i/>
          <w:sz w:val="28"/>
          <w:szCs w:val="28"/>
        </w:rPr>
        <w:t xml:space="preserve">1-ФК; </w:t>
      </w:r>
      <w:r w:rsidR="00967D38" w:rsidRPr="00BC7AB1">
        <w:rPr>
          <w:rFonts w:ascii="Liberation Serif" w:hAnsi="Liberation Serif" w:cs="Liberation Serif"/>
          <w:i/>
          <w:sz w:val="28"/>
          <w:szCs w:val="28"/>
          <w:u w:val="single"/>
        </w:rPr>
        <w:t>по переселению граждан из аварийного жилищного фонда</w:t>
      </w:r>
      <w:r w:rsidR="002E18BD" w:rsidRPr="00BC7AB1">
        <w:rPr>
          <w:rFonts w:ascii="Liberation Serif" w:hAnsi="Liberation Serif" w:cs="Liberation Serif"/>
          <w:i/>
          <w:sz w:val="28"/>
          <w:szCs w:val="28"/>
        </w:rPr>
        <w:t xml:space="preserve"> – адресный перечень жилых домов, которые планируется расселить</w:t>
      </w:r>
      <w:r w:rsidR="008A2625" w:rsidRPr="00BC7AB1">
        <w:rPr>
          <w:rFonts w:ascii="Liberation Serif" w:hAnsi="Liberation Serif" w:cs="Liberation Serif"/>
          <w:i/>
          <w:sz w:val="28"/>
          <w:szCs w:val="28"/>
        </w:rPr>
        <w:t xml:space="preserve">; </w:t>
      </w:r>
      <w:r w:rsidR="00A56F36" w:rsidRPr="00BC7AB1">
        <w:rPr>
          <w:rFonts w:ascii="Liberation Serif" w:hAnsi="Liberation Serif" w:cs="Liberation Serif"/>
          <w:i/>
          <w:sz w:val="28"/>
          <w:szCs w:val="28"/>
        </w:rPr>
        <w:t>акты технического состояния объекта, предпи</w:t>
      </w:r>
      <w:r w:rsidR="00E0438B" w:rsidRPr="00BC7AB1">
        <w:rPr>
          <w:rFonts w:ascii="Liberation Serif" w:hAnsi="Liberation Serif" w:cs="Liberation Serif"/>
          <w:i/>
          <w:sz w:val="28"/>
          <w:szCs w:val="28"/>
        </w:rPr>
        <w:t>сания надзорных органов, решения</w:t>
      </w:r>
      <w:r w:rsidR="00A56F36" w:rsidRPr="00BC7AB1">
        <w:rPr>
          <w:rFonts w:ascii="Liberation Serif" w:hAnsi="Liberation Serif" w:cs="Liberation Serif"/>
          <w:i/>
          <w:sz w:val="28"/>
          <w:szCs w:val="28"/>
        </w:rPr>
        <w:t xml:space="preserve"> суда</w:t>
      </w:r>
      <w:r w:rsidR="00E0438B" w:rsidRPr="00BC7AB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0438B" w:rsidRPr="00BC7AB1">
        <w:rPr>
          <w:rFonts w:ascii="Liberation Serif" w:hAnsi="Liberation Serif" w:cs="Liberation Serif"/>
          <w:i/>
          <w:sz w:val="28"/>
          <w:szCs w:val="28"/>
        </w:rPr>
        <w:br/>
        <w:t>и т.д.</w:t>
      </w:r>
      <w:r w:rsidR="00A56F36" w:rsidRPr="00BC7AB1">
        <w:rPr>
          <w:rFonts w:ascii="Liberation Serif" w:hAnsi="Liberation Serif" w:cs="Liberation Serif"/>
          <w:i/>
          <w:sz w:val="28"/>
          <w:szCs w:val="28"/>
        </w:rPr>
        <w:t xml:space="preserve"> (при наличии)</w:t>
      </w:r>
      <w:r w:rsidR="002E18BD" w:rsidRPr="00BC7AB1">
        <w:rPr>
          <w:rFonts w:ascii="Liberation Serif" w:hAnsi="Liberation Serif" w:cs="Liberation Serif"/>
          <w:i/>
          <w:sz w:val="28"/>
          <w:szCs w:val="28"/>
        </w:rPr>
        <w:t>).</w:t>
      </w:r>
    </w:p>
    <w:p w:rsidR="001C081D" w:rsidRDefault="001C081D" w:rsidP="00743938">
      <w:pPr>
        <w:tabs>
          <w:tab w:val="num" w:pos="0"/>
        </w:tabs>
        <w:spacing w:after="0" w:line="240" w:lineRule="auto"/>
        <w:ind w:right="-2" w:firstLine="710"/>
        <w:jc w:val="both"/>
        <w:rPr>
          <w:rStyle w:val="a3"/>
          <w:rFonts w:ascii="Liberation Serif" w:hAnsi="Liberation Serif" w:cs="Liberation Serif"/>
          <w:sz w:val="28"/>
          <w:szCs w:val="28"/>
        </w:rPr>
      </w:pPr>
    </w:p>
    <w:p w:rsidR="009A505F" w:rsidRPr="00BC7AB1" w:rsidRDefault="009A505F" w:rsidP="00743938">
      <w:pPr>
        <w:tabs>
          <w:tab w:val="num" w:pos="0"/>
        </w:tabs>
        <w:spacing w:after="0" w:line="240" w:lineRule="auto"/>
        <w:ind w:right="-2" w:firstLine="710"/>
        <w:jc w:val="both"/>
        <w:rPr>
          <w:rStyle w:val="a3"/>
          <w:rFonts w:ascii="Liberation Serif" w:hAnsi="Liberation Serif" w:cs="Liberation Serif"/>
          <w:sz w:val="28"/>
          <w:szCs w:val="28"/>
        </w:rPr>
      </w:pPr>
    </w:p>
    <w:p w:rsidR="00ED5645" w:rsidRDefault="00ED5645" w:rsidP="00294885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A505F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9A505F">
        <w:rPr>
          <w:rFonts w:ascii="Liberation Serif" w:hAnsi="Liberation Serif" w:cs="Liberation Serif"/>
          <w:b/>
          <w:sz w:val="28"/>
          <w:szCs w:val="28"/>
        </w:rPr>
        <w:t>. Пере</w:t>
      </w:r>
      <w:r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чень документов, необходимых для проведения проверки инвестиционных проектов, по которым планируется </w:t>
      </w:r>
      <w:r w:rsidRPr="009A505F">
        <w:rPr>
          <w:rFonts w:ascii="Liberation Serif" w:eastAsia="Times New Roman" w:hAnsi="Liberation Serif" w:cs="Liberation Serif"/>
          <w:b/>
          <w:bCs/>
          <w:sz w:val="28"/>
          <w:szCs w:val="28"/>
          <w:u w:val="single"/>
          <w:lang w:eastAsia="ru-RU"/>
        </w:rPr>
        <w:t>подготовка (корректировка) проектной документации</w:t>
      </w:r>
      <w:r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790CDB"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(«предварительная проверка»)</w:t>
      </w:r>
    </w:p>
    <w:p w:rsidR="00294885" w:rsidRPr="009A505F" w:rsidRDefault="00294885" w:rsidP="00294885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D5645" w:rsidRPr="00BC7AB1" w:rsidRDefault="00E25298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4803EA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r:id="rId9" w:history="1">
        <w:r w:rsidR="00ED5645" w:rsidRPr="00F358F8">
          <w:rPr>
            <w:rFonts w:ascii="Liberation Serif" w:eastAsia="Times New Roman" w:hAnsi="Liberation Serif" w:cs="Liberation Serif"/>
            <w:b/>
            <w:sz w:val="28"/>
            <w:szCs w:val="28"/>
            <w:lang w:eastAsia="ru-RU"/>
          </w:rPr>
          <w:t>заявление</w:t>
        </w:r>
      </w:hyperlink>
      <w:r w:rsidR="00ED5645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D5645" w:rsidRDefault="00E25298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4803EA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D5645" w:rsidRPr="00F358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утвержденный</w:t>
      </w:r>
      <w:r w:rsidR="00ED5645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заявителем </w:t>
      </w:r>
      <w:r w:rsidR="00ED5645" w:rsidRPr="00F358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инвестиционный проект</w:t>
      </w:r>
      <w:r w:rsidR="00ED5645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содержащий обоснование социально-экономической целесообразности, объема и сроков осуществления капитальных вложений, исходные данные, позволяющие провести интегральную оценку инвестиционного проекта (требования к содержанию указаны в </w:t>
      </w:r>
      <w:r w:rsidR="004803EA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п. 2 раздела </w:t>
      </w:r>
      <w:r w:rsidR="002419BD" w:rsidRPr="00BC7AB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="004803EA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1878C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103AE8" w:rsidRPr="00BC7AB1" w:rsidRDefault="00103AE8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C7A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Инвестиционный проект </w:t>
      </w:r>
      <w:r w:rsidRPr="00BC7AB1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>согласовывается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отраслевым исполнительным органом</w:t>
      </w:r>
      <w:r w:rsidR="003D368C" w:rsidRPr="003D368C">
        <w:rPr>
          <w:rFonts w:ascii="Liberation Serif" w:hAnsi="Liberation Serif" w:cs="Liberation Serif"/>
          <w:b/>
          <w:sz w:val="28"/>
          <w:szCs w:val="28"/>
        </w:rPr>
        <w:t>*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государственной власти Свердловской при осуществлении инвестиций в объекты: </w:t>
      </w:r>
    </w:p>
    <w:p w:rsidR="00103AE8" w:rsidRPr="00BC7AB1" w:rsidRDefault="00103AE8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BC7AB1">
        <w:rPr>
          <w:rFonts w:ascii="Liberation Serif" w:hAnsi="Liberation Serif" w:cs="Liberation Serif"/>
          <w:sz w:val="28"/>
          <w:szCs w:val="28"/>
        </w:rPr>
        <w:t>–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государственной собственности </w:t>
      </w:r>
      <w:r w:rsidRPr="00BC7AB1">
        <w:rPr>
          <w:rFonts w:ascii="Liberation Serif" w:hAnsi="Liberation Serif" w:cs="Liberation Serif"/>
          <w:sz w:val="28"/>
          <w:szCs w:val="28"/>
        </w:rPr>
        <w:t>Свердловской области;</w:t>
      </w:r>
    </w:p>
    <w:p w:rsidR="005879B9" w:rsidRDefault="00103AE8" w:rsidP="005879B9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C7AB1">
        <w:rPr>
          <w:rFonts w:ascii="Liberation Serif" w:hAnsi="Liberation Serif" w:cs="Liberation Serif"/>
          <w:sz w:val="28"/>
          <w:szCs w:val="28"/>
        </w:rPr>
        <w:t>–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муниципальной собственности стоимостью более 100 миллионов рублей</w:t>
      </w:r>
      <w:r w:rsidRPr="00BC7AB1">
        <w:rPr>
          <w:rFonts w:ascii="Liberation Serif" w:hAnsi="Liberation Serif" w:cs="Liberation Serif"/>
          <w:sz w:val="28"/>
          <w:szCs w:val="28"/>
        </w:rPr>
        <w:t>.</w:t>
      </w:r>
    </w:p>
    <w:p w:rsidR="005879B9" w:rsidRPr="003D368C" w:rsidRDefault="003D368C" w:rsidP="003D368C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3D368C">
        <w:rPr>
          <w:rFonts w:ascii="Liberation Serif" w:hAnsi="Liberation Serif" w:cs="Liberation Serif"/>
          <w:b/>
          <w:sz w:val="28"/>
          <w:szCs w:val="28"/>
        </w:rPr>
        <w:t>*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879B9" w:rsidRPr="003D368C">
        <w:rPr>
          <w:rFonts w:ascii="Liberation Serif" w:hAnsi="Liberation Serif" w:cs="Liberation Serif"/>
          <w:sz w:val="28"/>
          <w:szCs w:val="28"/>
        </w:rPr>
        <w:t xml:space="preserve">Инвестиционный проект </w:t>
      </w:r>
      <w:r w:rsidR="005879B9" w:rsidRPr="003D368C">
        <w:rPr>
          <w:rFonts w:ascii="Liberation Serif" w:hAnsi="Liberation Serif" w:cs="Liberation Serif"/>
          <w:b/>
          <w:sz w:val="28"/>
          <w:szCs w:val="28"/>
        </w:rPr>
        <w:t>оформляется грифом согласования</w:t>
      </w:r>
      <w:r w:rsidR="005879B9" w:rsidRPr="003D368C">
        <w:rPr>
          <w:rFonts w:ascii="Liberation Serif" w:hAnsi="Liberation Serif" w:cs="Liberation Serif"/>
          <w:sz w:val="28"/>
          <w:szCs w:val="28"/>
        </w:rPr>
        <w:t xml:space="preserve"> инвестиционного проекта </w:t>
      </w:r>
      <w:r w:rsidR="005879B9" w:rsidRPr="003D368C">
        <w:rPr>
          <w:rFonts w:ascii="Liberation Serif" w:hAnsi="Liberation Serif" w:cs="Liberation Serif"/>
          <w:b/>
          <w:sz w:val="28"/>
          <w:szCs w:val="28"/>
        </w:rPr>
        <w:t>либо информационным письмом отраслевого исполнительного органа</w:t>
      </w:r>
      <w:r w:rsidR="005879B9" w:rsidRPr="003D368C">
        <w:rPr>
          <w:rFonts w:ascii="Liberation Serif" w:hAnsi="Liberation Serif" w:cs="Liberation Serif"/>
          <w:sz w:val="28"/>
          <w:szCs w:val="28"/>
        </w:rPr>
        <w:t xml:space="preserve"> государственной власти Свердловской области. </w:t>
      </w:r>
    </w:p>
    <w:p w:rsidR="005879B9" w:rsidRPr="00BC7AB1" w:rsidRDefault="005879B9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4803EA" w:rsidRPr="0092345C" w:rsidRDefault="005949C9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E25298" w:rsidRPr="0092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92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803EA" w:rsidRPr="0092345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задание на проектирование</w:t>
      </w:r>
      <w:r w:rsidR="004803EA" w:rsidRPr="0092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объекта капитального строительства,</w:t>
      </w:r>
      <w:r w:rsidR="00D80E73" w:rsidRPr="0092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подготовленное по форме, рекомендованной Минстроем России</w:t>
      </w:r>
      <w:r w:rsidR="001B0CC1" w:rsidRPr="0092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4803EA" w:rsidRPr="0092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которое включает следующую информацию: </w:t>
      </w:r>
    </w:p>
    <w:p w:rsidR="004803EA" w:rsidRPr="0092345C" w:rsidRDefault="0094189F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345C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–</w:t>
      </w:r>
      <w:r w:rsidR="004803EA" w:rsidRPr="0092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803EA" w:rsidRPr="0092345C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общие данные</w:t>
      </w:r>
      <w:r w:rsidR="004803EA" w:rsidRPr="0092345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(основание для проектирования, наименование объекта капитального строительства и вид </w:t>
      </w:r>
      <w:r w:rsidR="00950B21" w:rsidRPr="0092345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проекта (строительство, реконструкция, техническое перевооружение</w:t>
      </w:r>
      <w:r w:rsidR="00A56F36" w:rsidRPr="0092345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, связанное с реконструкцией</w:t>
      </w:r>
      <w:r w:rsidR="004803EA" w:rsidRPr="0092345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);</w:t>
      </w:r>
    </w:p>
    <w:p w:rsidR="00896DE1" w:rsidRDefault="0094189F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92345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–</w:t>
      </w:r>
      <w:r w:rsidRPr="0092345C">
        <w:rPr>
          <w:rFonts w:ascii="Liberation Serif" w:hAnsi="Liberation Serif" w:cs="Liberation Serif"/>
          <w:sz w:val="28"/>
          <w:szCs w:val="28"/>
        </w:rPr>
        <w:t xml:space="preserve"> </w:t>
      </w:r>
      <w:r w:rsidR="004803EA" w:rsidRPr="0092345C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основные технико-экономические характеристики объекта капитального строительства, в том числе </w:t>
      </w:r>
      <w:r w:rsidR="00DC7780" w:rsidRPr="0092345C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предполагаемая</w:t>
      </w:r>
      <w:r w:rsidR="00950B21" w:rsidRPr="0092345C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="00DC7780" w:rsidRPr="0092345C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предельная</w:t>
      </w:r>
      <w:r w:rsidR="004803EA" w:rsidRPr="0092345C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стоимость </w:t>
      </w:r>
      <w:r w:rsidR="00896DE1" w:rsidRPr="0092345C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реализации инвестиционного проекта</w:t>
      </w:r>
      <w:r w:rsidR="00DC7780" w:rsidRPr="0092345C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, учитывающая</w:t>
      </w:r>
      <w:r w:rsidR="00896DE1" w:rsidRPr="0092345C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:</w:t>
      </w:r>
    </w:p>
    <w:p w:rsidR="00896DE1" w:rsidRPr="00DA63F6" w:rsidRDefault="00896DE1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1</w:t>
      </w:r>
      <w:r w:rsidR="00E0438B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</w:t>
      </w:r>
      <w:r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="00A25A91" w:rsidRPr="00DA63F6">
        <w:rPr>
          <w:rFonts w:ascii="Liberation Serif" w:eastAsia="Times New Roman" w:hAnsi="Liberation Serif" w:cs="Liberation Serif"/>
          <w:b/>
          <w:iCs/>
          <w:sz w:val="28"/>
          <w:szCs w:val="28"/>
          <w:u w:val="single"/>
          <w:lang w:eastAsia="ru-RU"/>
        </w:rPr>
        <w:t>затрат</w:t>
      </w:r>
      <w:r w:rsidR="00DC7780" w:rsidRPr="00DA63F6">
        <w:rPr>
          <w:rFonts w:ascii="Liberation Serif" w:eastAsia="Times New Roman" w:hAnsi="Liberation Serif" w:cs="Liberation Serif"/>
          <w:b/>
          <w:iCs/>
          <w:sz w:val="28"/>
          <w:szCs w:val="28"/>
          <w:u w:val="single"/>
          <w:lang w:eastAsia="ru-RU"/>
        </w:rPr>
        <w:t>ы</w:t>
      </w:r>
      <w:r w:rsidR="00A25A91" w:rsidRPr="00DA63F6">
        <w:rPr>
          <w:rFonts w:ascii="Liberation Serif" w:eastAsia="Times New Roman" w:hAnsi="Liberation Serif" w:cs="Liberation Serif"/>
          <w:b/>
          <w:iCs/>
          <w:sz w:val="28"/>
          <w:szCs w:val="28"/>
          <w:u w:val="single"/>
          <w:lang w:eastAsia="ru-RU"/>
        </w:rPr>
        <w:t xml:space="preserve"> на проектирование</w:t>
      </w:r>
      <w:r w:rsidR="00A25A91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, </w:t>
      </w:r>
      <w:r w:rsidR="00A25A91" w:rsidRPr="00DA63F6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>включая затраты на инженерные изыскания</w:t>
      </w:r>
      <w:r w:rsidR="00A25A91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(с использованием справочников базовых цен на инженерные изыскания для строительства), </w:t>
      </w:r>
      <w:r w:rsidR="00A25A91" w:rsidRPr="00DA63F6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>разработку проектной и рабочей документации</w:t>
      </w:r>
      <w:r w:rsidR="00A25A91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="00DC7780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br/>
      </w:r>
      <w:r w:rsidR="00A25A91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(с использованием справочников базовых цен на проектные работы для строительства), </w:t>
      </w:r>
      <w:r w:rsidR="00A25A91" w:rsidRPr="00DA63F6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 xml:space="preserve">государственную экспертизу проектной документации </w:t>
      </w:r>
      <w:r w:rsidR="00A4728E" w:rsidRPr="00DA63F6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br/>
      </w:r>
      <w:r w:rsidR="00A25A91" w:rsidRPr="00DA63F6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>и инженерных изысканий</w:t>
      </w:r>
      <w:r w:rsidR="00A25A91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(в</w:t>
      </w:r>
      <w:r w:rsidR="00701A0C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соответствии с постановлением Правительства Российской Федерации</w:t>
      </w:r>
      <w:r w:rsidR="006069ED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от 05.03.2007 № 145);</w:t>
      </w:r>
    </w:p>
    <w:p w:rsidR="000542EB" w:rsidRPr="00DA63F6" w:rsidRDefault="00896DE1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</w:t>
      </w:r>
      <w:r w:rsidR="00E0438B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</w:t>
      </w:r>
      <w:r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  <w:r w:rsidRPr="00DA63F6">
        <w:rPr>
          <w:rFonts w:ascii="Liberation Serif" w:eastAsia="Times New Roman" w:hAnsi="Liberation Serif" w:cs="Liberation Serif"/>
          <w:b/>
          <w:iCs/>
          <w:sz w:val="28"/>
          <w:szCs w:val="28"/>
          <w:u w:val="single"/>
          <w:lang w:eastAsia="ru-RU"/>
        </w:rPr>
        <w:t>затраты на строительство</w:t>
      </w:r>
      <w:r w:rsidRPr="00DA63F6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 xml:space="preserve"> (реконструкцию</w:t>
      </w:r>
      <w:r w:rsidR="004803EA" w:rsidRPr="00DA63F6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 xml:space="preserve">, </w:t>
      </w:r>
      <w:r w:rsidRPr="00DA63F6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>техническое перевооружение</w:t>
      </w:r>
      <w:r w:rsidR="00FC4EE7" w:rsidRPr="00DA63F6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>, связанное с реконструкцией</w:t>
      </w:r>
      <w:r w:rsidR="004803EA" w:rsidRPr="00DA63F6">
        <w:rPr>
          <w:rFonts w:ascii="Liberation Serif" w:eastAsia="Times New Roman" w:hAnsi="Liberation Serif" w:cs="Liberation Serif"/>
          <w:iCs/>
          <w:sz w:val="28"/>
          <w:szCs w:val="28"/>
          <w:u w:val="single"/>
          <w:lang w:eastAsia="ru-RU"/>
        </w:rPr>
        <w:t>)</w:t>
      </w:r>
      <w:r w:rsidR="004803EA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объ</w:t>
      </w:r>
      <w:r w:rsidR="00790CDB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екта капитального </w:t>
      </w:r>
      <w:r w:rsidR="000542EB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строительства:</w:t>
      </w:r>
    </w:p>
    <w:p w:rsidR="00ED36D3" w:rsidRPr="00DA63F6" w:rsidRDefault="000542EB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– </w:t>
      </w:r>
      <w:r w:rsidR="00790CDB" w:rsidRPr="00DA63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стоимость строительства </w:t>
      </w:r>
      <w:r w:rsidR="00896DE1"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(реконструкци</w:t>
      </w:r>
      <w:r w:rsidRPr="00DA63F6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и) </w:t>
      </w:r>
      <w:r w:rsidR="00790CDB" w:rsidRPr="00DA63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объекта </w:t>
      </w:r>
      <w:r w:rsidR="00790CDB" w:rsidRPr="00DA63F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не должна превышать </w:t>
      </w:r>
      <w:r w:rsidR="00C000AE" w:rsidRPr="00DA63F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стоимость, рассчитанную с применением укрупненных нормативов</w:t>
      </w:r>
      <w:r w:rsidR="00790CDB" w:rsidRPr="00DA63F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цены</w:t>
      </w:r>
      <w:r w:rsidR="00790CDB" w:rsidRPr="00DA63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90CDB" w:rsidRPr="00DA63F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строительства</w:t>
      </w:r>
      <w:r w:rsidR="00790CDB" w:rsidRPr="00DA63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 отсутствии таких нормативов – стоимости строительства, рассчит</w:t>
      </w:r>
      <w:r w:rsidR="00AD4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ывается</w:t>
      </w:r>
      <w:r w:rsidR="00790CDB" w:rsidRPr="00DA63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основе документально подтвержденных сведений о</w:t>
      </w:r>
      <w:r w:rsidR="00C000AE" w:rsidRPr="00DA63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б</w:t>
      </w:r>
      <w:r w:rsidR="00790CDB" w:rsidRPr="00DA63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000AE" w:rsidRPr="00DA63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объектах</w:t>
      </w:r>
      <w:r w:rsidR="00545334" w:rsidRPr="00DA63F6">
        <w:rPr>
          <w:rFonts w:ascii="Liberation Serif" w:eastAsia="Times New Roman" w:hAnsi="Liberation Serif" w:cs="Liberation Serif"/>
          <w:sz w:val="28"/>
          <w:szCs w:val="28"/>
          <w:lang w:eastAsia="ru-RU"/>
        </w:rPr>
        <w:t>-аналогах</w:t>
      </w:r>
      <w:r w:rsidR="00AD4085" w:rsidRPr="00AD40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D4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(о</w:t>
      </w:r>
      <w:r w:rsidR="00AD4085" w:rsidRPr="00DA63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бъект</w:t>
      </w:r>
      <w:r w:rsidR="00AD4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</w:t>
      </w:r>
      <w:r w:rsidR="00AD4085" w:rsidRPr="00DA63F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аналогичных по назначению, проектной мощности, природным и иным условиям территории, на которой планируется осуществлять строительство</w:t>
      </w:r>
      <w:r w:rsidR="00545334" w:rsidRPr="00DA63F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ED36D3" w:rsidRPr="00DA63F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803EA" w:rsidRPr="00BC7AB1" w:rsidRDefault="0094189F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– </w:t>
      </w:r>
      <w:r w:rsidR="004803EA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возможность подготовки проектной документации применительно </w:t>
      </w:r>
      <w:r w:rsidR="00BF1399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br/>
      </w:r>
      <w:r w:rsidR="004803EA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к отдельным этапам строительства (реконструкции);</w:t>
      </w:r>
    </w:p>
    <w:p w:rsidR="004803EA" w:rsidRPr="00BC7AB1" w:rsidRDefault="0094189F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– </w:t>
      </w:r>
      <w:r w:rsidR="004803EA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срок и этапы строительства (реконструкции);</w:t>
      </w:r>
    </w:p>
    <w:p w:rsidR="004803EA" w:rsidRPr="00BC7AB1" w:rsidRDefault="0094189F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–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</w:t>
      </w:r>
      <w:r w:rsidR="004803EA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технические условия для подключения к сетям инженерно-технического обеспечения, а также основные требования технической эксплуатации </w:t>
      </w:r>
      <w:r w:rsidR="00BF1399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br/>
      </w:r>
      <w:r w:rsidR="004803EA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и технического обслуживания;</w:t>
      </w:r>
    </w:p>
    <w:p w:rsidR="004803EA" w:rsidRPr="00BC7AB1" w:rsidRDefault="0094189F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–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</w:t>
      </w:r>
      <w:r w:rsidR="004803EA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перечень технологического оборудования, предназначенного для создания объекта капитального строительства, с указанием типа, марки, производителей </w:t>
      </w:r>
      <w:r w:rsidR="000B427A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br/>
      </w:r>
      <w:r w:rsidR="004803EA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и других данных по укрупненной номенклатуре;</w:t>
      </w:r>
    </w:p>
    <w:p w:rsidR="00AD4085" w:rsidRDefault="0094189F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–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</w:t>
      </w:r>
      <w:r w:rsidR="004803EA" w:rsidRPr="00BC7AB1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иные данные (требования к защитн</w:t>
      </w:r>
      <w:r w:rsidR="00490554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ым сооружениям, прочие условия)</w:t>
      </w:r>
      <w:r w:rsidR="00AD4085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;</w:t>
      </w:r>
    </w:p>
    <w:p w:rsidR="004803EA" w:rsidRDefault="00E474A8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4A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–</w:t>
      </w:r>
      <w:r w:rsidR="00AD4085" w:rsidRPr="00E474A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иные затраты, необходимые для реализации инвестиционного проекта (проект планировки территории, выкуп земельных участков, иное)</w:t>
      </w:r>
      <w:r w:rsidR="00490554" w:rsidRPr="00E474A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.</w:t>
      </w:r>
    </w:p>
    <w:p w:rsidR="00490554" w:rsidRPr="00BC7AB1" w:rsidRDefault="00490554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Задание на проектирование</w:t>
      </w:r>
      <w:r w:rsidRPr="00BC7A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BC7AB1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>согласовывается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главным распорядителем средств областного бюджета</w:t>
      </w:r>
      <w:r w:rsidR="00EA011A">
        <w:rPr>
          <w:rFonts w:ascii="Liberation Serif" w:hAnsi="Liberation Serif" w:cs="Liberation Serif"/>
          <w:sz w:val="28"/>
          <w:szCs w:val="28"/>
        </w:rPr>
        <w:t>*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при осуществлении инвестиций в объекты: </w:t>
      </w:r>
    </w:p>
    <w:p w:rsidR="00490554" w:rsidRPr="00BC7AB1" w:rsidRDefault="00490554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BC7AB1">
        <w:rPr>
          <w:rFonts w:ascii="Liberation Serif" w:hAnsi="Liberation Serif" w:cs="Liberation Serif"/>
          <w:sz w:val="28"/>
          <w:szCs w:val="28"/>
        </w:rPr>
        <w:t>–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государственной собственности </w:t>
      </w:r>
      <w:r w:rsidRPr="00BC7AB1">
        <w:rPr>
          <w:rFonts w:ascii="Liberation Serif" w:hAnsi="Liberation Serif" w:cs="Liberation Serif"/>
          <w:sz w:val="28"/>
          <w:szCs w:val="28"/>
        </w:rPr>
        <w:t>Свердловской области;</w:t>
      </w:r>
    </w:p>
    <w:p w:rsidR="00A2231A" w:rsidRDefault="00490554" w:rsidP="00A2231A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C7AB1">
        <w:rPr>
          <w:rFonts w:ascii="Liberation Serif" w:hAnsi="Liberation Serif" w:cs="Liberation Serif"/>
          <w:sz w:val="28"/>
          <w:szCs w:val="28"/>
        </w:rPr>
        <w:t>–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муниципальной собственности стоимостью более 100 миллионов рублей</w:t>
      </w:r>
      <w:r w:rsidR="0092345C">
        <w:rPr>
          <w:rFonts w:ascii="Liberation Serif" w:hAnsi="Liberation Serif" w:cs="Liberation Serif"/>
          <w:sz w:val="28"/>
          <w:szCs w:val="28"/>
        </w:rPr>
        <w:t>.</w:t>
      </w:r>
    </w:p>
    <w:p w:rsidR="0092345C" w:rsidRDefault="0092345C" w:rsidP="00C36047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главный распорядитель средств областного бюджета </w:t>
      </w:r>
      <w:r w:rsidRPr="00C36047">
        <w:rPr>
          <w:rFonts w:ascii="Liberation Serif" w:hAnsi="Liberation Serif" w:cs="Liberation Serif"/>
          <w:b/>
          <w:sz w:val="28"/>
          <w:szCs w:val="28"/>
        </w:rPr>
        <w:t>является отраслевым</w:t>
      </w:r>
      <w:r>
        <w:rPr>
          <w:rFonts w:ascii="Liberation Serif" w:hAnsi="Liberation Serif" w:cs="Liberation Serif"/>
          <w:sz w:val="28"/>
          <w:szCs w:val="28"/>
        </w:rPr>
        <w:t xml:space="preserve"> исполнительным </w:t>
      </w:r>
      <w:r w:rsidRPr="00C36047">
        <w:rPr>
          <w:rFonts w:ascii="Liberation Serif" w:hAnsi="Liberation Serif" w:cs="Liberation Serif"/>
          <w:b/>
          <w:sz w:val="28"/>
          <w:szCs w:val="28"/>
        </w:rPr>
        <w:t>органом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государственной власти Свердловской области, осуществляющим согласование инвестиционного проекта</w:t>
      </w:r>
      <w:r w:rsidR="00C36047">
        <w:rPr>
          <w:rFonts w:ascii="Liberation Serif" w:hAnsi="Liberation Serif" w:cs="Liberation Serif"/>
          <w:sz w:val="28"/>
          <w:szCs w:val="28"/>
        </w:rPr>
        <w:t xml:space="preserve">, </w:t>
      </w:r>
      <w:r w:rsidRPr="00C36047">
        <w:rPr>
          <w:rFonts w:ascii="Liberation Serif" w:hAnsi="Liberation Serif" w:cs="Liberation Serif"/>
          <w:b/>
          <w:sz w:val="28"/>
          <w:szCs w:val="28"/>
        </w:rPr>
        <w:t>согласование задания на проектирование не требуется</w:t>
      </w:r>
      <w:r w:rsidR="00A2231A">
        <w:rPr>
          <w:rFonts w:ascii="Liberation Serif" w:hAnsi="Liberation Serif" w:cs="Liberation Serif"/>
          <w:b/>
          <w:sz w:val="28"/>
          <w:szCs w:val="28"/>
        </w:rPr>
        <w:t>.</w:t>
      </w:r>
    </w:p>
    <w:p w:rsidR="00EA011A" w:rsidRPr="00EA011A" w:rsidRDefault="00EA011A" w:rsidP="00EA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A011A">
        <w:rPr>
          <w:rFonts w:ascii="Liberation Serif" w:hAnsi="Liberation Serif" w:cs="Liberation Serif"/>
          <w:b/>
          <w:sz w:val="28"/>
          <w:szCs w:val="28"/>
        </w:rPr>
        <w:lastRenderedPageBreak/>
        <w:t>*</w:t>
      </w:r>
      <w:r w:rsidRPr="00EA011A">
        <w:rPr>
          <w:rFonts w:ascii="Liberation Serif" w:hAnsi="Liberation Serif" w:cs="Liberation Serif"/>
          <w:bCs/>
          <w:sz w:val="28"/>
          <w:szCs w:val="28"/>
        </w:rPr>
        <w:t xml:space="preserve"> Задание на проектирование</w:t>
      </w:r>
      <w:r w:rsidRPr="00EA011A">
        <w:rPr>
          <w:rFonts w:ascii="Liberation Serif" w:hAnsi="Liberation Serif" w:cs="Liberation Serif"/>
          <w:b/>
          <w:bCs/>
          <w:sz w:val="28"/>
          <w:szCs w:val="28"/>
        </w:rPr>
        <w:t xml:space="preserve"> оформляется грифом согласования главного распорядителя </w:t>
      </w:r>
      <w:r w:rsidRPr="00EA011A">
        <w:rPr>
          <w:rFonts w:ascii="Liberation Serif" w:hAnsi="Liberation Serif" w:cs="Liberation Serif"/>
          <w:bCs/>
          <w:sz w:val="28"/>
          <w:szCs w:val="28"/>
        </w:rPr>
        <w:t>средств областного бюджета.</w:t>
      </w:r>
    </w:p>
    <w:p w:rsidR="004803EA" w:rsidRPr="00BC7AB1" w:rsidRDefault="0094189F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4)</w:t>
      </w:r>
      <w:r w:rsidR="004803EA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803EA" w:rsidRPr="00F358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графические и картографические материалы</w:t>
      </w:r>
      <w:r w:rsidR="004803EA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отражающие расположение объекта на местности </w:t>
      </w:r>
      <w:r w:rsidR="004803EA" w:rsidRPr="00BC7AB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в соотнесении с существующими объектами идентичного назначения; </w:t>
      </w:r>
    </w:p>
    <w:p w:rsidR="004803EA" w:rsidRPr="00BC7AB1" w:rsidRDefault="0094189F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</w:t>
      </w:r>
      <w:r w:rsidR="004803EA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803EA" w:rsidRPr="00F358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иные документы</w:t>
      </w:r>
      <w:r w:rsidR="004803EA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подтверждающие содержащиеся в </w:t>
      </w:r>
      <w:r w:rsidR="00FC4EE7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инвестицион</w:t>
      </w:r>
      <w:r w:rsidR="0094298E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ном проекте сведения </w:t>
      </w:r>
      <w:r w:rsidR="0094298E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(</w:t>
      </w:r>
      <w:proofErr w:type="gramStart"/>
      <w:r w:rsidR="0094298E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например</w:t>
      </w:r>
      <w:proofErr w:type="gramEnd"/>
      <w:r w:rsidR="0094298E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: </w:t>
      </w:r>
      <w:r w:rsidR="00FC4EE7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муниципальная программа, </w:t>
      </w:r>
      <w:r w:rsidR="005521A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документы, указанные </w:t>
      </w:r>
      <w:r w:rsidR="005521A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br/>
        <w:t>в пунктах</w:t>
      </w:r>
      <w:r w:rsidR="00770C5E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</w:t>
      </w:r>
      <w:r w:rsidR="008A5229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8-9</w:t>
      </w:r>
      <w:r w:rsidR="0094298E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раздела </w:t>
      </w:r>
      <w:r w:rsidR="0094298E" w:rsidRPr="00BC7AB1">
        <w:rPr>
          <w:rFonts w:ascii="Liberation Serif" w:eastAsia="Times New Roman" w:hAnsi="Liberation Serif" w:cs="Liberation Serif"/>
          <w:i/>
          <w:sz w:val="28"/>
          <w:szCs w:val="28"/>
          <w:lang w:val="en-US" w:eastAsia="ru-RU"/>
        </w:rPr>
        <w:t>I</w:t>
      </w:r>
      <w:r w:rsidR="0094298E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)</w:t>
      </w:r>
      <w:r w:rsidR="000B427A" w:rsidRPr="00BC7AB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.</w:t>
      </w:r>
    </w:p>
    <w:p w:rsidR="00874530" w:rsidRDefault="00874530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90CDB" w:rsidRDefault="00790CDB" w:rsidP="00294885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A505F"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III</w:t>
      </w:r>
      <w:r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. Перечень документов, необходимых для проведения проверки инвестиционных проектов, по которым планируется </w:t>
      </w:r>
      <w:r w:rsidRPr="009A505F">
        <w:rPr>
          <w:rFonts w:ascii="Liberation Serif" w:eastAsia="Times New Roman" w:hAnsi="Liberation Serif" w:cs="Liberation Serif"/>
          <w:b/>
          <w:bCs/>
          <w:sz w:val="28"/>
          <w:szCs w:val="28"/>
          <w:u w:val="single"/>
          <w:lang w:eastAsia="ru-RU"/>
        </w:rPr>
        <w:t>приобретение объектов недвижимого имущества</w:t>
      </w:r>
    </w:p>
    <w:p w:rsidR="00294885" w:rsidRPr="009A505F" w:rsidRDefault="00294885" w:rsidP="00294885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90CDB" w:rsidRPr="00BC7AB1" w:rsidRDefault="00F96AF3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hyperlink r:id="rId10" w:history="1">
        <w:r w:rsidR="00790CDB" w:rsidRPr="005521AB">
          <w:rPr>
            <w:rFonts w:ascii="Liberation Serif" w:eastAsia="Times New Roman" w:hAnsi="Liberation Serif" w:cs="Liberation Serif"/>
            <w:b/>
            <w:sz w:val="28"/>
            <w:szCs w:val="28"/>
            <w:lang w:eastAsia="ru-RU"/>
          </w:rPr>
          <w:t>заявление</w:t>
        </w:r>
      </w:hyperlink>
      <w:r w:rsidR="00790CDB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790CDB" w:rsidRPr="00BC7AB1" w:rsidRDefault="00F96AF3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 w:rsidR="00790CDB" w:rsidRPr="005521A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утвержденный</w:t>
      </w:r>
      <w:r w:rsidR="00790CDB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заявителем </w:t>
      </w:r>
      <w:r w:rsidR="00790CDB" w:rsidRPr="005521A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инвестиционный проект</w:t>
      </w:r>
      <w:r w:rsidR="00790CDB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содержащий обоснование социально-экономической целесообразности, объема и сроков осуществления капитальных вложений, исходные данные, позволяющие провести интегральную </w:t>
      </w:r>
      <w:r w:rsidR="00C67E88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оценку инвестиционного проекта </w:t>
      </w:r>
      <w:r w:rsidR="00790CDB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(требования к содержанию указаны в </w:t>
      </w: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п. 2 раздела </w:t>
      </w:r>
      <w:r w:rsidRPr="00BC7AB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="00790CDB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94189F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696D98" w:rsidRDefault="00C67E88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</w:t>
      </w:r>
      <w:r w:rsidR="00790CDB" w:rsidRPr="00885C6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обоснование объема затрат</w:t>
      </w:r>
      <w:r w:rsidR="00790CDB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приобретение объекта недвижимого имущества, содержащее обоснование стоимости приобретения объекта недвижимого имущества</w:t>
      </w:r>
      <w:r w:rsidR="00696D9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790CDB" w:rsidRPr="00F04FCB" w:rsidRDefault="00696D98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="00790CDB" w:rsidRPr="00885C6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отчет об </w:t>
      </w:r>
      <w:r w:rsidR="00790CDB" w:rsidRPr="009A50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оценке объекта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недвижимого имущества</w:t>
      </w:r>
      <w:r w:rsidR="00790CDB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подготовленный в</w:t>
      </w:r>
      <w:r w:rsidR="009A505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90CDB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соответствии с требованиями законодательства Российской Федерации об</w:t>
      </w:r>
      <w:r w:rsidR="009A505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90CDB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оценочной деятельности, при наличии и в случаях, предусмотренных действующим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законодательством </w:t>
      </w:r>
      <w:r w:rsidRPr="00F04FC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(при </w:t>
      </w:r>
      <w:r w:rsidRPr="00CA66D1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отсутствии отчета</w:t>
      </w:r>
      <w:r w:rsidR="00F04FCB" w:rsidRPr="00F04FC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об оценке</w:t>
      </w:r>
      <w:r w:rsidRPr="00F04FC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инвестиционный проект </w:t>
      </w:r>
      <w:r w:rsidR="00F04FCB" w:rsidRPr="00F04FC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подлежит </w:t>
      </w:r>
      <w:r w:rsidR="00CA66D1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</w:t>
      </w:r>
      <w:r w:rsidR="00F04FCB" w:rsidRPr="00C3604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редварительной проверке</w:t>
      </w:r>
      <w:r w:rsidR="001F4503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; после </w:t>
      </w:r>
      <w:r w:rsidR="001F4503" w:rsidRPr="00CA66D1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получения отчета</w:t>
      </w:r>
      <w:r w:rsidR="001F4503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об оценке </w:t>
      </w:r>
      <w:r w:rsidR="001F4503" w:rsidRPr="00CA66D1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требуется повторная Проверка</w:t>
      </w:r>
      <w:r w:rsidR="009779EF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инвестиционного проекта</w:t>
      </w:r>
      <w:r w:rsidR="00F04FCB" w:rsidRPr="00F04FC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)</w:t>
      </w:r>
      <w:r w:rsidR="00790CDB" w:rsidRPr="00F04FC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;</w:t>
      </w:r>
    </w:p>
    <w:p w:rsidR="0094298E" w:rsidRDefault="00C67E88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="00790CDB" w:rsidRPr="004C62E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иные документы</w:t>
      </w:r>
      <w:r w:rsidR="00790CDB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подтверждающие содержащиеся в </w:t>
      </w:r>
      <w:r w:rsidR="00FB42A3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инвестиционном проекте сведения (примеры документов указаны</w:t>
      </w:r>
      <w:r w:rsidR="00885C6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пунктах</w:t>
      </w:r>
      <w:r w:rsidR="0094298E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A5229">
        <w:rPr>
          <w:rFonts w:ascii="Liberation Serif" w:eastAsia="Times New Roman" w:hAnsi="Liberation Serif" w:cs="Liberation Serif"/>
          <w:sz w:val="28"/>
          <w:szCs w:val="28"/>
          <w:lang w:eastAsia="ru-RU"/>
        </w:rPr>
        <w:t>8-9</w:t>
      </w:r>
      <w:r w:rsidR="0094298E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раздела </w:t>
      </w:r>
      <w:r w:rsidR="0094298E" w:rsidRPr="00BC7AB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="0094298E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FB42A3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A505F" w:rsidRPr="00BC7AB1" w:rsidRDefault="009A505F" w:rsidP="00743938">
      <w:pPr>
        <w:spacing w:after="0" w:line="240" w:lineRule="auto"/>
        <w:ind w:right="-2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C081D" w:rsidRPr="00BC7AB1" w:rsidRDefault="00FC6239" w:rsidP="00743938">
      <w:pPr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C7AB1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. </w:t>
      </w:r>
      <w:r w:rsidRPr="00BC7AB1">
        <w:rPr>
          <w:rFonts w:ascii="Liberation Serif" w:hAnsi="Liberation Serif" w:cs="Liberation Serif"/>
          <w:b/>
          <w:sz w:val="28"/>
          <w:szCs w:val="28"/>
        </w:rPr>
        <w:t>И</w:t>
      </w:r>
      <w:r w:rsidR="00770C5E" w:rsidRPr="00BC7AB1">
        <w:rPr>
          <w:rFonts w:ascii="Liberation Serif" w:hAnsi="Liberation Serif" w:cs="Liberation Serif"/>
          <w:b/>
          <w:sz w:val="28"/>
          <w:szCs w:val="28"/>
          <w:u w:val="single"/>
        </w:rPr>
        <w:t>нвестиционные проекты</w:t>
      </w:r>
      <w:r w:rsidR="00770C5E" w:rsidRPr="00BC7AB1">
        <w:rPr>
          <w:rFonts w:ascii="Liberation Serif" w:hAnsi="Liberation Serif" w:cs="Liberation Serif"/>
          <w:sz w:val="28"/>
          <w:szCs w:val="28"/>
        </w:rPr>
        <w:t xml:space="preserve"> (</w:t>
      </w:r>
      <w:r w:rsidRPr="00BC7AB1">
        <w:rPr>
          <w:rFonts w:ascii="Liberation Serif" w:hAnsi="Liberation Serif" w:cs="Liberation Serif"/>
          <w:sz w:val="28"/>
          <w:szCs w:val="28"/>
        </w:rPr>
        <w:t>объекты</w:t>
      </w:r>
      <w:r w:rsidR="00770C5E" w:rsidRPr="00BC7AB1">
        <w:rPr>
          <w:rFonts w:ascii="Liberation Serif" w:hAnsi="Liberation Serif" w:cs="Liberation Serif"/>
          <w:sz w:val="28"/>
          <w:szCs w:val="28"/>
        </w:rPr>
        <w:t xml:space="preserve"> муниципальной собственности</w:t>
      </w:r>
      <w:r w:rsidR="007D79A8" w:rsidRPr="00BC7AB1">
        <w:rPr>
          <w:rFonts w:ascii="Liberation Serif" w:hAnsi="Liberation Serif" w:cs="Liberation Serif"/>
          <w:sz w:val="28"/>
          <w:szCs w:val="28"/>
        </w:rPr>
        <w:t>), направляемые для проведения П</w:t>
      </w:r>
      <w:r w:rsidR="00770C5E" w:rsidRPr="00BC7AB1">
        <w:rPr>
          <w:rFonts w:ascii="Liberation Serif" w:hAnsi="Liberation Serif" w:cs="Liberation Serif"/>
          <w:sz w:val="28"/>
          <w:szCs w:val="28"/>
        </w:rPr>
        <w:t>роверки</w:t>
      </w:r>
      <w:r w:rsidR="000A3959" w:rsidRPr="00BC7AB1">
        <w:rPr>
          <w:rFonts w:ascii="Liberation Serif" w:hAnsi="Liberation Serif" w:cs="Liberation Serif"/>
          <w:sz w:val="28"/>
          <w:szCs w:val="28"/>
        </w:rPr>
        <w:t xml:space="preserve">, </w:t>
      </w:r>
      <w:r w:rsidR="000A3959" w:rsidRPr="00BC7AB1">
        <w:rPr>
          <w:rFonts w:ascii="Liberation Serif" w:hAnsi="Liberation Serif" w:cs="Liberation Serif"/>
          <w:b/>
          <w:sz w:val="28"/>
          <w:szCs w:val="28"/>
          <w:u w:val="single"/>
        </w:rPr>
        <w:t>должны соответствовать условиям порядков отбора</w:t>
      </w:r>
      <w:r w:rsidR="000A3959" w:rsidRPr="00BC7AB1">
        <w:rPr>
          <w:rFonts w:ascii="Liberation Serif" w:hAnsi="Liberation Serif" w:cs="Liberation Serif"/>
          <w:sz w:val="28"/>
          <w:szCs w:val="28"/>
        </w:rPr>
        <w:t xml:space="preserve"> муниципальных образований, расположенных на территории Свердловской области, </w:t>
      </w:r>
      <w:r w:rsidR="004B5819" w:rsidRPr="00BC7AB1">
        <w:rPr>
          <w:rFonts w:ascii="Liberation Serif" w:hAnsi="Liberation Serif" w:cs="Liberation Serif"/>
          <w:sz w:val="28"/>
          <w:szCs w:val="28"/>
        </w:rPr>
        <w:t>на</w:t>
      </w:r>
      <w:r w:rsidR="000A3959" w:rsidRPr="00BC7AB1">
        <w:rPr>
          <w:rFonts w:ascii="Liberation Serif" w:hAnsi="Liberation Serif" w:cs="Liberation Serif"/>
          <w:sz w:val="28"/>
          <w:szCs w:val="28"/>
        </w:rPr>
        <w:t xml:space="preserve"> предоставлени</w:t>
      </w:r>
      <w:r w:rsidR="004B5819" w:rsidRPr="00BC7AB1">
        <w:rPr>
          <w:rFonts w:ascii="Liberation Serif" w:hAnsi="Liberation Serif" w:cs="Liberation Serif"/>
          <w:sz w:val="28"/>
          <w:szCs w:val="28"/>
        </w:rPr>
        <w:t>е</w:t>
      </w:r>
      <w:r w:rsidR="000A3959" w:rsidRPr="00BC7AB1">
        <w:rPr>
          <w:rFonts w:ascii="Liberation Serif" w:hAnsi="Liberation Serif" w:cs="Liberation Serif"/>
          <w:sz w:val="28"/>
          <w:szCs w:val="28"/>
        </w:rPr>
        <w:t xml:space="preserve"> субсидий из областного бюджета местным бюджетам на строительство </w:t>
      </w:r>
      <w:r w:rsidR="00BD65FB" w:rsidRPr="00BC7AB1">
        <w:rPr>
          <w:rFonts w:ascii="Liberation Serif" w:hAnsi="Liberation Serif" w:cs="Liberation Serif"/>
          <w:sz w:val="28"/>
          <w:szCs w:val="28"/>
        </w:rPr>
        <w:t>(</w:t>
      </w:r>
      <w:r w:rsidR="000A3959" w:rsidRPr="00BC7AB1">
        <w:rPr>
          <w:rFonts w:ascii="Liberation Serif" w:hAnsi="Liberation Serif" w:cs="Liberation Serif"/>
          <w:sz w:val="28"/>
          <w:szCs w:val="28"/>
        </w:rPr>
        <w:t>реконструкцию</w:t>
      </w:r>
      <w:r w:rsidR="00BD65FB" w:rsidRPr="00BC7AB1">
        <w:rPr>
          <w:rFonts w:ascii="Liberation Serif" w:hAnsi="Liberation Serif" w:cs="Liberation Serif"/>
          <w:sz w:val="28"/>
          <w:szCs w:val="28"/>
        </w:rPr>
        <w:t>)</w:t>
      </w:r>
      <w:r w:rsidR="000A3959" w:rsidRPr="00BC7AB1">
        <w:rPr>
          <w:rFonts w:ascii="Liberation Serif" w:hAnsi="Liberation Serif" w:cs="Liberation Serif"/>
          <w:sz w:val="28"/>
          <w:szCs w:val="28"/>
        </w:rPr>
        <w:t xml:space="preserve"> объектов</w:t>
      </w:r>
      <w:r w:rsidR="00BD65FB" w:rsidRPr="00BC7AB1">
        <w:rPr>
          <w:rFonts w:ascii="Liberation Serif" w:hAnsi="Liberation Serif" w:cs="Liberation Serif"/>
          <w:sz w:val="28"/>
          <w:szCs w:val="28"/>
        </w:rPr>
        <w:t xml:space="preserve">, а также приобретения объектов недвижимого имущества </w:t>
      </w:r>
      <w:r w:rsidR="00BD65FB"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государственных программ Свердловской области, в рамках которых планируется </w:t>
      </w:r>
      <w:r w:rsidR="00841109" w:rsidRPr="00BC7AB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их </w:t>
      </w:r>
      <w:r w:rsidR="00BD65FB" w:rsidRPr="00BC7AB1">
        <w:rPr>
          <w:rFonts w:ascii="Liberation Serif" w:hAnsi="Liberation Serif" w:cs="Liberation Serif"/>
          <w:b/>
          <w:sz w:val="28"/>
          <w:szCs w:val="28"/>
          <w:u w:val="single"/>
        </w:rPr>
        <w:t>реализация</w:t>
      </w:r>
      <w:r w:rsidR="00841109" w:rsidRPr="00BC7AB1">
        <w:rPr>
          <w:rFonts w:ascii="Liberation Serif" w:hAnsi="Liberation Serif" w:cs="Liberation Serif"/>
          <w:b/>
          <w:sz w:val="28"/>
          <w:szCs w:val="28"/>
          <w:u w:val="single"/>
        </w:rPr>
        <w:t>.</w:t>
      </w:r>
      <w:r w:rsidR="00BD65FB" w:rsidRPr="00BC7AB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A505F" w:rsidRPr="006A112C" w:rsidRDefault="009A505F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085CA6" w:rsidRDefault="00085CA6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C7AB1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. </w:t>
      </w:r>
      <w:r w:rsidRPr="00BC7AB1">
        <w:rPr>
          <w:rFonts w:ascii="Liberation Serif" w:hAnsi="Liberation Serif" w:cs="Liberation Serif"/>
          <w:b/>
          <w:sz w:val="28"/>
          <w:szCs w:val="28"/>
          <w:u w:val="single"/>
        </w:rPr>
        <w:t>Инвестиционный проект, получивший ранее положительное заключение, подлежит повторной проверке</w:t>
      </w:r>
      <w:r w:rsidRPr="00BC7AB1">
        <w:rPr>
          <w:rFonts w:ascii="Liberation Serif" w:hAnsi="Liberation Serif" w:cs="Liberation Serif"/>
          <w:sz w:val="28"/>
          <w:szCs w:val="28"/>
        </w:rPr>
        <w:t>:</w:t>
      </w:r>
    </w:p>
    <w:p w:rsidR="00085CA6" w:rsidRPr="00BC7AB1" w:rsidRDefault="00085CA6" w:rsidP="007439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C7AB1">
        <w:rPr>
          <w:rFonts w:ascii="Liberation Serif" w:hAnsi="Liberation Serif" w:cs="Liberation Serif"/>
          <w:sz w:val="28"/>
          <w:szCs w:val="28"/>
        </w:rPr>
        <w:t xml:space="preserve">1) при </w:t>
      </w:r>
      <w:r w:rsidRPr="004C62ED">
        <w:rPr>
          <w:rFonts w:ascii="Liberation Serif" w:hAnsi="Liberation Serif" w:cs="Liberation Serif"/>
          <w:b/>
          <w:sz w:val="28"/>
          <w:szCs w:val="28"/>
        </w:rPr>
        <w:t>изменении социально-экономических показателей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инвестиционного проекта;</w:t>
      </w:r>
    </w:p>
    <w:p w:rsidR="00085CA6" w:rsidRPr="00BC7AB1" w:rsidRDefault="00085CA6" w:rsidP="007439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C7AB1">
        <w:rPr>
          <w:rFonts w:ascii="Liberation Serif" w:hAnsi="Liberation Serif" w:cs="Liberation Serif"/>
          <w:sz w:val="28"/>
          <w:szCs w:val="28"/>
        </w:rPr>
        <w:t xml:space="preserve">2) </w:t>
      </w:r>
      <w:r w:rsidRPr="00BC7AB1">
        <w:rPr>
          <w:rFonts w:ascii="Liberation Serif" w:hAnsi="Liberation Serif" w:cs="Liberation Serif"/>
          <w:b/>
          <w:sz w:val="28"/>
          <w:szCs w:val="28"/>
        </w:rPr>
        <w:t>при увеличении запланированной сметной стоимости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инвестиционного проекта </w:t>
      </w:r>
      <w:r w:rsidRPr="00BC7AB1">
        <w:rPr>
          <w:rFonts w:ascii="Liberation Serif" w:hAnsi="Liberation Serif" w:cs="Liberation Serif"/>
          <w:b/>
          <w:sz w:val="28"/>
          <w:szCs w:val="28"/>
        </w:rPr>
        <w:t>более чем на 10 процентов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, </w:t>
      </w:r>
      <w:r w:rsidRPr="00BC7AB1">
        <w:rPr>
          <w:rFonts w:ascii="Liberation Serif" w:hAnsi="Liberation Serif" w:cs="Liberation Serif"/>
          <w:b/>
          <w:sz w:val="28"/>
          <w:szCs w:val="28"/>
        </w:rPr>
        <w:t xml:space="preserve">но не менее чем на один </w:t>
      </w:r>
      <w:r w:rsidRPr="00BC7AB1">
        <w:rPr>
          <w:rFonts w:ascii="Liberation Serif" w:hAnsi="Liberation Serif" w:cs="Liberation Serif"/>
          <w:b/>
          <w:sz w:val="28"/>
          <w:szCs w:val="28"/>
        </w:rPr>
        <w:lastRenderedPageBreak/>
        <w:t>миллион рублей</w:t>
      </w:r>
      <w:r w:rsidRPr="00BC7AB1">
        <w:rPr>
          <w:rFonts w:ascii="Liberation Serif" w:hAnsi="Liberation Serif" w:cs="Liberation Serif"/>
          <w:sz w:val="28"/>
          <w:szCs w:val="28"/>
        </w:rPr>
        <w:t xml:space="preserve"> в случае изменения проектной документации объекта капитального строительства, связанного с изменением проектных решений;</w:t>
      </w:r>
    </w:p>
    <w:p w:rsidR="00ED3FC5" w:rsidRPr="0099193B" w:rsidRDefault="00EE77B5" w:rsidP="007439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C7AB1">
        <w:rPr>
          <w:rFonts w:ascii="Liberation Serif" w:hAnsi="Liberation Serif" w:cs="Liberation Serif"/>
          <w:sz w:val="28"/>
          <w:szCs w:val="28"/>
        </w:rPr>
        <w:t xml:space="preserve">3) после получения </w:t>
      </w:r>
      <w:r w:rsidRPr="00BC7A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положительного заключения государственной экспертизы проектной документации и результатов инженерных изысканий</w:t>
      </w:r>
      <w:r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C62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9A505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4C62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отношении объекта</w:t>
      </w:r>
      <w:r w:rsidR="00DB0A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капитального строительства,</w:t>
      </w:r>
      <w:r w:rsidR="00ED3FC5" w:rsidRPr="00BC7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D3FC5" w:rsidRPr="0099193B">
        <w:rPr>
          <w:rFonts w:ascii="Liberation Serif" w:hAnsi="Liberation Serif" w:cs="Liberation Serif"/>
          <w:b/>
          <w:sz w:val="28"/>
          <w:szCs w:val="28"/>
        </w:rPr>
        <w:t>прошедшего Проверку до</w:t>
      </w:r>
      <w:r w:rsidR="009A505F">
        <w:rPr>
          <w:rFonts w:ascii="Liberation Serif" w:hAnsi="Liberation Serif" w:cs="Liberation Serif"/>
          <w:b/>
          <w:sz w:val="28"/>
          <w:szCs w:val="28"/>
        </w:rPr>
        <w:t> </w:t>
      </w:r>
      <w:r w:rsidR="00ED3FC5" w:rsidRPr="0099193B">
        <w:rPr>
          <w:rFonts w:ascii="Liberation Serif" w:hAnsi="Liberation Serif" w:cs="Liberation Serif"/>
          <w:b/>
          <w:sz w:val="28"/>
          <w:szCs w:val="28"/>
        </w:rPr>
        <w:t>подготовки проектной документации</w:t>
      </w:r>
      <w:r w:rsidR="004C62ED" w:rsidRPr="0099193B">
        <w:rPr>
          <w:rFonts w:ascii="Liberation Serif" w:hAnsi="Liberation Serif" w:cs="Liberation Serif"/>
          <w:b/>
          <w:sz w:val="28"/>
          <w:szCs w:val="28"/>
        </w:rPr>
        <w:t>;</w:t>
      </w:r>
    </w:p>
    <w:p w:rsidR="004C62ED" w:rsidRPr="009A505F" w:rsidRDefault="004C62ED" w:rsidP="007439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9A505F">
        <w:rPr>
          <w:rFonts w:ascii="Liberation Serif" w:hAnsi="Liberation Serif" w:cs="Liberation Serif"/>
          <w:sz w:val="28"/>
          <w:szCs w:val="28"/>
        </w:rPr>
        <w:t>4) после</w:t>
      </w:r>
      <w:r w:rsidRPr="0099193B">
        <w:rPr>
          <w:rFonts w:ascii="Liberation Serif" w:hAnsi="Liberation Serif" w:cs="Liberation Serif"/>
          <w:b/>
          <w:sz w:val="28"/>
          <w:szCs w:val="28"/>
        </w:rPr>
        <w:t xml:space="preserve"> получения отчета об оценке </w:t>
      </w:r>
      <w:r w:rsidRPr="0099193B">
        <w:rPr>
          <w:rFonts w:ascii="Liberation Serif" w:hAnsi="Liberation Serif" w:cs="Liberation Serif"/>
          <w:sz w:val="28"/>
          <w:szCs w:val="28"/>
        </w:rPr>
        <w:t xml:space="preserve">объекта недвижимого имущества, </w:t>
      </w:r>
      <w:r w:rsidR="008C603B" w:rsidRPr="0099193B">
        <w:rPr>
          <w:rFonts w:ascii="Liberation Serif" w:hAnsi="Liberation Serif" w:cs="Liberation Serif"/>
          <w:b/>
          <w:sz w:val="28"/>
          <w:szCs w:val="28"/>
        </w:rPr>
        <w:t>прошедшего П</w:t>
      </w:r>
      <w:r w:rsidR="00377308" w:rsidRPr="0099193B">
        <w:rPr>
          <w:rFonts w:ascii="Liberation Serif" w:hAnsi="Liberation Serif" w:cs="Liberation Serif"/>
          <w:b/>
          <w:sz w:val="28"/>
          <w:szCs w:val="28"/>
        </w:rPr>
        <w:t xml:space="preserve">роверку до </w:t>
      </w:r>
      <w:r w:rsidR="00377308" w:rsidRPr="009A505F">
        <w:rPr>
          <w:rFonts w:ascii="Liberation Serif" w:hAnsi="Liberation Serif" w:cs="Liberation Serif"/>
          <w:b/>
          <w:sz w:val="28"/>
          <w:szCs w:val="28"/>
        </w:rPr>
        <w:t>подготовки отчета об оценке</w:t>
      </w:r>
      <w:r w:rsidR="008C603B" w:rsidRPr="009A505F">
        <w:rPr>
          <w:rFonts w:ascii="Liberation Serif" w:hAnsi="Liberation Serif" w:cs="Liberation Serif"/>
          <w:b/>
          <w:sz w:val="28"/>
          <w:szCs w:val="28"/>
        </w:rPr>
        <w:t>.</w:t>
      </w:r>
    </w:p>
    <w:p w:rsidR="00EE77B5" w:rsidRPr="00377308" w:rsidRDefault="00EE77B5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085CA6" w:rsidRPr="00BC7AB1" w:rsidRDefault="00EE77B5" w:rsidP="00743938">
      <w:pPr>
        <w:autoSpaceDE w:val="0"/>
        <w:autoSpaceDN w:val="0"/>
        <w:adjustRightInd w:val="0"/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9A505F">
        <w:rPr>
          <w:rFonts w:ascii="Liberation Serif" w:hAnsi="Liberation Serif" w:cs="Liberation Serif"/>
          <w:sz w:val="28"/>
          <w:szCs w:val="28"/>
        </w:rPr>
        <w:t>В случае получения</w:t>
      </w:r>
      <w:r w:rsidR="00085CA6" w:rsidRPr="00BC7AB1">
        <w:rPr>
          <w:rFonts w:ascii="Liberation Serif" w:hAnsi="Liberation Serif" w:cs="Liberation Serif"/>
          <w:sz w:val="28"/>
          <w:szCs w:val="28"/>
        </w:rPr>
        <w:t xml:space="preserve"> </w:t>
      </w:r>
      <w:r w:rsidR="00085CA6" w:rsidRPr="00BC7AB1">
        <w:rPr>
          <w:rFonts w:ascii="Liberation Serif" w:hAnsi="Liberation Serif" w:cs="Liberation Serif"/>
          <w:b/>
          <w:sz w:val="28"/>
          <w:szCs w:val="28"/>
          <w:u w:val="single"/>
        </w:rPr>
        <w:t>отрицательного заключения</w:t>
      </w:r>
      <w:r w:rsidR="009A505F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085CA6" w:rsidRPr="00BC7AB1">
        <w:rPr>
          <w:rFonts w:ascii="Liberation Serif" w:hAnsi="Liberation Serif" w:cs="Liberation Serif"/>
          <w:sz w:val="28"/>
          <w:szCs w:val="28"/>
        </w:rPr>
        <w:t xml:space="preserve">об эффективности инвестиционного проекта </w:t>
      </w:r>
      <w:r w:rsidR="009A505F" w:rsidRPr="00BC7AB1">
        <w:rPr>
          <w:rFonts w:ascii="Liberation Serif" w:hAnsi="Liberation Serif" w:cs="Liberation Serif"/>
          <w:sz w:val="28"/>
          <w:szCs w:val="28"/>
        </w:rPr>
        <w:t>заявител</w:t>
      </w:r>
      <w:r w:rsidR="009A505F">
        <w:rPr>
          <w:rFonts w:ascii="Liberation Serif" w:hAnsi="Liberation Serif" w:cs="Liberation Serif"/>
          <w:sz w:val="28"/>
          <w:szCs w:val="28"/>
        </w:rPr>
        <w:t>ь</w:t>
      </w:r>
      <w:r w:rsidR="00085CA6" w:rsidRPr="00BC7AB1">
        <w:rPr>
          <w:rFonts w:ascii="Liberation Serif" w:hAnsi="Liberation Serif" w:cs="Liberation Serif"/>
          <w:sz w:val="28"/>
          <w:szCs w:val="28"/>
        </w:rPr>
        <w:t xml:space="preserve"> </w:t>
      </w:r>
      <w:r w:rsidR="00085CA6" w:rsidRPr="009A505F">
        <w:rPr>
          <w:rFonts w:ascii="Liberation Serif" w:hAnsi="Liberation Serif" w:cs="Liberation Serif"/>
          <w:sz w:val="28"/>
          <w:szCs w:val="28"/>
        </w:rPr>
        <w:t xml:space="preserve">вправе </w:t>
      </w:r>
      <w:r w:rsidR="00085CA6" w:rsidRPr="00BC7AB1">
        <w:rPr>
          <w:rFonts w:ascii="Liberation Serif" w:hAnsi="Liberation Serif" w:cs="Liberation Serif"/>
          <w:b/>
          <w:sz w:val="28"/>
          <w:szCs w:val="28"/>
          <w:u w:val="single"/>
        </w:rPr>
        <w:t>вновь обратиться</w:t>
      </w:r>
      <w:r w:rsidR="00085CA6" w:rsidRPr="00BC7AB1">
        <w:rPr>
          <w:rFonts w:ascii="Liberation Serif" w:hAnsi="Liberation Serif" w:cs="Liberation Serif"/>
          <w:sz w:val="28"/>
          <w:szCs w:val="28"/>
        </w:rPr>
        <w:t xml:space="preserve"> </w:t>
      </w:r>
      <w:r w:rsidR="00007D8B" w:rsidRPr="00BC7AB1">
        <w:rPr>
          <w:rFonts w:ascii="Liberation Serif" w:hAnsi="Liberation Serif" w:cs="Liberation Serif"/>
          <w:sz w:val="28"/>
          <w:szCs w:val="28"/>
        </w:rPr>
        <w:br/>
      </w:r>
      <w:r w:rsidR="00085CA6" w:rsidRPr="00BC7AB1">
        <w:rPr>
          <w:rFonts w:ascii="Liberation Serif" w:hAnsi="Liberation Serif" w:cs="Liberation Serif"/>
          <w:sz w:val="28"/>
          <w:szCs w:val="28"/>
        </w:rPr>
        <w:t xml:space="preserve">в </w:t>
      </w:r>
      <w:r w:rsidR="00ED3FC5" w:rsidRPr="00BC7AB1">
        <w:rPr>
          <w:rFonts w:ascii="Liberation Serif" w:hAnsi="Liberation Serif" w:cs="Liberation Serif"/>
          <w:sz w:val="28"/>
          <w:szCs w:val="28"/>
        </w:rPr>
        <w:t xml:space="preserve">Министерство </w:t>
      </w:r>
      <w:r w:rsidR="00085CA6" w:rsidRPr="00BC7AB1">
        <w:rPr>
          <w:rFonts w:ascii="Liberation Serif" w:hAnsi="Liberation Serif" w:cs="Liberation Serif"/>
          <w:b/>
          <w:sz w:val="28"/>
          <w:szCs w:val="28"/>
          <w:u w:val="single"/>
        </w:rPr>
        <w:t>для проведения Проверки</w:t>
      </w:r>
      <w:r w:rsidR="00085CA6" w:rsidRPr="00BC7AB1">
        <w:rPr>
          <w:rFonts w:ascii="Liberation Serif" w:hAnsi="Liberation Serif" w:cs="Liberation Serif"/>
          <w:sz w:val="28"/>
          <w:szCs w:val="28"/>
        </w:rPr>
        <w:t xml:space="preserve"> инвестиционного проекта </w:t>
      </w:r>
      <w:r w:rsidR="00085CA6" w:rsidRPr="00BC7AB1">
        <w:rPr>
          <w:rFonts w:ascii="Liberation Serif" w:hAnsi="Liberation Serif" w:cs="Liberation Serif"/>
          <w:b/>
          <w:sz w:val="28"/>
          <w:szCs w:val="28"/>
          <w:u w:val="single"/>
        </w:rPr>
        <w:t>после устранения всех замечаний</w:t>
      </w:r>
      <w:r w:rsidR="00085CA6" w:rsidRPr="009A505F">
        <w:rPr>
          <w:rFonts w:ascii="Liberation Serif" w:hAnsi="Liberation Serif" w:cs="Liberation Serif"/>
          <w:sz w:val="28"/>
          <w:szCs w:val="28"/>
        </w:rPr>
        <w:t>, указанных в заключении.</w:t>
      </w:r>
    </w:p>
    <w:p w:rsidR="00085CA6" w:rsidRPr="00BC7AB1" w:rsidRDefault="00085CA6" w:rsidP="00743938">
      <w:pPr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085CA6" w:rsidRPr="00BC7AB1" w:rsidRDefault="00085CA6" w:rsidP="00743938">
      <w:pPr>
        <w:spacing w:after="0" w:line="240" w:lineRule="auto"/>
        <w:ind w:right="-2" w:firstLine="710"/>
        <w:jc w:val="both"/>
        <w:rPr>
          <w:rFonts w:ascii="Liberation Serif" w:hAnsi="Liberation Serif" w:cs="Liberation Serif"/>
          <w:sz w:val="28"/>
          <w:szCs w:val="28"/>
        </w:rPr>
      </w:pPr>
    </w:p>
    <w:sectPr w:rsidR="00085CA6" w:rsidRPr="00BC7AB1" w:rsidSect="0074393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4C" w:rsidRDefault="000B004C" w:rsidP="002A208E">
      <w:pPr>
        <w:spacing w:after="0" w:line="240" w:lineRule="auto"/>
      </w:pPr>
      <w:r>
        <w:separator/>
      </w:r>
    </w:p>
  </w:endnote>
  <w:endnote w:type="continuationSeparator" w:id="0">
    <w:p w:rsidR="000B004C" w:rsidRDefault="000B004C" w:rsidP="002A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4C" w:rsidRDefault="000B004C" w:rsidP="002A208E">
      <w:pPr>
        <w:spacing w:after="0" w:line="240" w:lineRule="auto"/>
      </w:pPr>
      <w:r>
        <w:separator/>
      </w:r>
    </w:p>
  </w:footnote>
  <w:footnote w:type="continuationSeparator" w:id="0">
    <w:p w:rsidR="000B004C" w:rsidRDefault="000B004C" w:rsidP="002A208E">
      <w:pPr>
        <w:spacing w:after="0" w:line="240" w:lineRule="auto"/>
      </w:pPr>
      <w:r>
        <w:continuationSeparator/>
      </w:r>
    </w:p>
  </w:footnote>
  <w:footnote w:id="1">
    <w:p w:rsidR="008E6C82" w:rsidRPr="00244CEA" w:rsidRDefault="008E6C82" w:rsidP="008E6C82">
      <w:pPr>
        <w:pStyle w:val="ae"/>
        <w:ind w:left="-284" w:right="-2"/>
        <w:jc w:val="both"/>
        <w:rPr>
          <w:rFonts w:ascii="Liberation Serif" w:hAnsi="Liberation Serif" w:cs="Liberation Serif"/>
          <w:sz w:val="28"/>
          <w:szCs w:val="28"/>
        </w:rPr>
      </w:pPr>
      <w:r w:rsidRPr="00FA2583">
        <w:rPr>
          <w:rStyle w:val="af0"/>
          <w:rFonts w:ascii="Liberation Serif" w:hAnsi="Liberation Serif" w:cs="Liberation Serif"/>
          <w:sz w:val="28"/>
          <w:szCs w:val="28"/>
        </w:rPr>
        <w:footnoteRef/>
      </w:r>
      <w:r w:rsidRPr="00FA2583">
        <w:rPr>
          <w:rFonts w:ascii="Liberation Serif" w:hAnsi="Liberation Serif" w:cs="Liberation Serif"/>
          <w:sz w:val="28"/>
          <w:szCs w:val="28"/>
        </w:rPr>
        <w:t xml:space="preserve"> </w:t>
      </w:r>
      <w:r w:rsidRPr="00FA2583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в случае наличия уполномоченной организации, выполняющей функции технического заказчика, затраты на строительный контроль исключаются из затрат на строительство (реконструкцию) объекта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190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208E" w:rsidRPr="002A208E" w:rsidRDefault="002A20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20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20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20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7C9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A20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C91"/>
    <w:multiLevelType w:val="hybridMultilevel"/>
    <w:tmpl w:val="23F252D6"/>
    <w:lvl w:ilvl="0" w:tplc="BD9466C6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DC3CE3"/>
    <w:multiLevelType w:val="hybridMultilevel"/>
    <w:tmpl w:val="9098B2D8"/>
    <w:lvl w:ilvl="0" w:tplc="3F6C5D0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4A7E01"/>
    <w:multiLevelType w:val="hybridMultilevel"/>
    <w:tmpl w:val="FDB23F28"/>
    <w:lvl w:ilvl="0" w:tplc="9C447AD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8F6F10"/>
    <w:multiLevelType w:val="multilevel"/>
    <w:tmpl w:val="4D32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332B9"/>
    <w:multiLevelType w:val="multilevel"/>
    <w:tmpl w:val="4D32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E53DE"/>
    <w:multiLevelType w:val="hybridMultilevel"/>
    <w:tmpl w:val="A016E652"/>
    <w:lvl w:ilvl="0" w:tplc="D77A10F4">
      <w:start w:val="3"/>
      <w:numFmt w:val="bullet"/>
      <w:lvlText w:val=""/>
      <w:lvlJc w:val="left"/>
      <w:pPr>
        <w:ind w:left="107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175740A"/>
    <w:multiLevelType w:val="multilevel"/>
    <w:tmpl w:val="E5EA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3"/>
    </w:lvlOverride>
  </w:num>
  <w:num w:numId="3">
    <w:abstractNumId w:val="6"/>
    <w:lvlOverride w:ilvl="0">
      <w:startOverride w:val="4"/>
    </w:lvlOverride>
  </w:num>
  <w:num w:numId="4">
    <w:abstractNumId w:val="6"/>
    <w:lvlOverride w:ilvl="0">
      <w:startOverride w:val="5"/>
    </w:lvlOverride>
  </w:num>
  <w:num w:numId="5">
    <w:abstractNumId w:val="6"/>
    <w:lvlOverride w:ilvl="0">
      <w:startOverride w:val="6"/>
    </w:lvlOverride>
  </w:num>
  <w:num w:numId="6">
    <w:abstractNumId w:val="6"/>
    <w:lvlOverride w:ilvl="0">
      <w:startOverride w:val="7"/>
    </w:lvlOverride>
  </w:num>
  <w:num w:numId="7">
    <w:abstractNumId w:val="4"/>
  </w:num>
  <w:num w:numId="8">
    <w:abstractNumId w:val="3"/>
  </w:num>
  <w:num w:numId="9">
    <w:abstractNumId w:val="3"/>
    <w:lvlOverride w:ilvl="0">
      <w:startOverride w:val="3"/>
    </w:lvlOverride>
  </w:num>
  <w:num w:numId="10">
    <w:abstractNumId w:val="3"/>
    <w:lvlOverride w:ilvl="0">
      <w:startOverride w:val="4"/>
    </w:lvlOverride>
  </w:num>
  <w:num w:numId="11">
    <w:abstractNumId w:val="3"/>
    <w:lvlOverride w:ilvl="0">
      <w:startOverride w:val="5"/>
    </w:lvlOverride>
  </w:num>
  <w:num w:numId="12">
    <w:abstractNumId w:val="1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07"/>
    <w:rsid w:val="00004CD0"/>
    <w:rsid w:val="00007D8B"/>
    <w:rsid w:val="00022503"/>
    <w:rsid w:val="00024881"/>
    <w:rsid w:val="00025EAD"/>
    <w:rsid w:val="000344DC"/>
    <w:rsid w:val="000415D6"/>
    <w:rsid w:val="00043ABB"/>
    <w:rsid w:val="0004704F"/>
    <w:rsid w:val="000542EB"/>
    <w:rsid w:val="00065D2F"/>
    <w:rsid w:val="00073D6D"/>
    <w:rsid w:val="0007719C"/>
    <w:rsid w:val="00085CA6"/>
    <w:rsid w:val="00090438"/>
    <w:rsid w:val="000907DB"/>
    <w:rsid w:val="000A3959"/>
    <w:rsid w:val="000B004C"/>
    <w:rsid w:val="000B427A"/>
    <w:rsid w:val="000C3591"/>
    <w:rsid w:val="000C5EED"/>
    <w:rsid w:val="000D3D4B"/>
    <w:rsid w:val="000D50E9"/>
    <w:rsid w:val="000F2A33"/>
    <w:rsid w:val="000F5629"/>
    <w:rsid w:val="00100CA2"/>
    <w:rsid w:val="00101674"/>
    <w:rsid w:val="00103AE8"/>
    <w:rsid w:val="001050FB"/>
    <w:rsid w:val="001079D2"/>
    <w:rsid w:val="00112031"/>
    <w:rsid w:val="0012700E"/>
    <w:rsid w:val="00140917"/>
    <w:rsid w:val="00145510"/>
    <w:rsid w:val="00146BB2"/>
    <w:rsid w:val="0015412B"/>
    <w:rsid w:val="001748B5"/>
    <w:rsid w:val="00181D80"/>
    <w:rsid w:val="00183147"/>
    <w:rsid w:val="00184F13"/>
    <w:rsid w:val="001878C6"/>
    <w:rsid w:val="00191A84"/>
    <w:rsid w:val="001A0D08"/>
    <w:rsid w:val="001A3183"/>
    <w:rsid w:val="001B0CC1"/>
    <w:rsid w:val="001C081D"/>
    <w:rsid w:val="001E0170"/>
    <w:rsid w:val="001E0A1D"/>
    <w:rsid w:val="001E1684"/>
    <w:rsid w:val="001F4503"/>
    <w:rsid w:val="0020125C"/>
    <w:rsid w:val="00212844"/>
    <w:rsid w:val="002419BD"/>
    <w:rsid w:val="00243841"/>
    <w:rsid w:val="00244CEA"/>
    <w:rsid w:val="002463C3"/>
    <w:rsid w:val="002477D5"/>
    <w:rsid w:val="00294885"/>
    <w:rsid w:val="00295F64"/>
    <w:rsid w:val="002A208E"/>
    <w:rsid w:val="002A2205"/>
    <w:rsid w:val="002A659D"/>
    <w:rsid w:val="002C4C00"/>
    <w:rsid w:val="002E18BD"/>
    <w:rsid w:val="002E30BB"/>
    <w:rsid w:val="002F7B76"/>
    <w:rsid w:val="00301EF0"/>
    <w:rsid w:val="00304144"/>
    <w:rsid w:val="00331376"/>
    <w:rsid w:val="00341B80"/>
    <w:rsid w:val="003427AA"/>
    <w:rsid w:val="00347917"/>
    <w:rsid w:val="00352085"/>
    <w:rsid w:val="003654B8"/>
    <w:rsid w:val="00376983"/>
    <w:rsid w:val="00377308"/>
    <w:rsid w:val="0037739D"/>
    <w:rsid w:val="00390E3A"/>
    <w:rsid w:val="00396448"/>
    <w:rsid w:val="003B15DB"/>
    <w:rsid w:val="003B45F5"/>
    <w:rsid w:val="003B56D1"/>
    <w:rsid w:val="003B7BD4"/>
    <w:rsid w:val="003C0EDF"/>
    <w:rsid w:val="003C139F"/>
    <w:rsid w:val="003D368C"/>
    <w:rsid w:val="003E302B"/>
    <w:rsid w:val="003E510D"/>
    <w:rsid w:val="00400B59"/>
    <w:rsid w:val="00402A81"/>
    <w:rsid w:val="004100CE"/>
    <w:rsid w:val="004107C6"/>
    <w:rsid w:val="00411EDC"/>
    <w:rsid w:val="00422B4C"/>
    <w:rsid w:val="0042712F"/>
    <w:rsid w:val="00430555"/>
    <w:rsid w:val="00430DB1"/>
    <w:rsid w:val="004470D8"/>
    <w:rsid w:val="00447942"/>
    <w:rsid w:val="004803EA"/>
    <w:rsid w:val="004807C8"/>
    <w:rsid w:val="00480CE6"/>
    <w:rsid w:val="00483CA1"/>
    <w:rsid w:val="0048726F"/>
    <w:rsid w:val="00490554"/>
    <w:rsid w:val="00496358"/>
    <w:rsid w:val="004B1F61"/>
    <w:rsid w:val="004B2CD8"/>
    <w:rsid w:val="004B5819"/>
    <w:rsid w:val="004C1AFE"/>
    <w:rsid w:val="004C62ED"/>
    <w:rsid w:val="004D4E7B"/>
    <w:rsid w:val="004D5676"/>
    <w:rsid w:val="004D73AF"/>
    <w:rsid w:val="004E026E"/>
    <w:rsid w:val="004F23ED"/>
    <w:rsid w:val="004F53E2"/>
    <w:rsid w:val="0050479A"/>
    <w:rsid w:val="00504F8F"/>
    <w:rsid w:val="00511917"/>
    <w:rsid w:val="00514106"/>
    <w:rsid w:val="00514FCA"/>
    <w:rsid w:val="0051578B"/>
    <w:rsid w:val="005161A6"/>
    <w:rsid w:val="00524407"/>
    <w:rsid w:val="00540AB0"/>
    <w:rsid w:val="00545334"/>
    <w:rsid w:val="005521AB"/>
    <w:rsid w:val="00554B6E"/>
    <w:rsid w:val="005553C3"/>
    <w:rsid w:val="00582141"/>
    <w:rsid w:val="005879B9"/>
    <w:rsid w:val="005949C9"/>
    <w:rsid w:val="005A3E59"/>
    <w:rsid w:val="005B3074"/>
    <w:rsid w:val="005B3E24"/>
    <w:rsid w:val="005D23CD"/>
    <w:rsid w:val="005F2EB6"/>
    <w:rsid w:val="006069ED"/>
    <w:rsid w:val="00607104"/>
    <w:rsid w:val="00615A31"/>
    <w:rsid w:val="00621A09"/>
    <w:rsid w:val="00622CA2"/>
    <w:rsid w:val="006258FD"/>
    <w:rsid w:val="006275EC"/>
    <w:rsid w:val="00645B07"/>
    <w:rsid w:val="00660B03"/>
    <w:rsid w:val="006630B7"/>
    <w:rsid w:val="00663320"/>
    <w:rsid w:val="00686189"/>
    <w:rsid w:val="00691C00"/>
    <w:rsid w:val="00696D98"/>
    <w:rsid w:val="006A112C"/>
    <w:rsid w:val="006A5B6E"/>
    <w:rsid w:val="006B6D96"/>
    <w:rsid w:val="006D6D91"/>
    <w:rsid w:val="006F01E7"/>
    <w:rsid w:val="006F0901"/>
    <w:rsid w:val="00701A0C"/>
    <w:rsid w:val="007131F7"/>
    <w:rsid w:val="00716166"/>
    <w:rsid w:val="00720D87"/>
    <w:rsid w:val="0072702B"/>
    <w:rsid w:val="00727E1C"/>
    <w:rsid w:val="007313E4"/>
    <w:rsid w:val="00731EA3"/>
    <w:rsid w:val="0073301E"/>
    <w:rsid w:val="00743938"/>
    <w:rsid w:val="0074487E"/>
    <w:rsid w:val="00745412"/>
    <w:rsid w:val="00745F73"/>
    <w:rsid w:val="00753002"/>
    <w:rsid w:val="007605F1"/>
    <w:rsid w:val="007617E6"/>
    <w:rsid w:val="00770BB3"/>
    <w:rsid w:val="00770C5E"/>
    <w:rsid w:val="0078775E"/>
    <w:rsid w:val="00790CDB"/>
    <w:rsid w:val="00795A9D"/>
    <w:rsid w:val="00796DE5"/>
    <w:rsid w:val="007979A2"/>
    <w:rsid w:val="00797C92"/>
    <w:rsid w:val="007A653E"/>
    <w:rsid w:val="007D79A8"/>
    <w:rsid w:val="007F3A93"/>
    <w:rsid w:val="007F461A"/>
    <w:rsid w:val="0080499B"/>
    <w:rsid w:val="00804DA6"/>
    <w:rsid w:val="00806664"/>
    <w:rsid w:val="00811081"/>
    <w:rsid w:val="00815FF5"/>
    <w:rsid w:val="0082702C"/>
    <w:rsid w:val="00840BFC"/>
    <w:rsid w:val="00841109"/>
    <w:rsid w:val="00842254"/>
    <w:rsid w:val="00842F4D"/>
    <w:rsid w:val="00852A69"/>
    <w:rsid w:val="00854758"/>
    <w:rsid w:val="008548EE"/>
    <w:rsid w:val="00874530"/>
    <w:rsid w:val="0088457F"/>
    <w:rsid w:val="00885C6B"/>
    <w:rsid w:val="00892109"/>
    <w:rsid w:val="00896A2A"/>
    <w:rsid w:val="00896DE1"/>
    <w:rsid w:val="008A2625"/>
    <w:rsid w:val="008A332B"/>
    <w:rsid w:val="008A380D"/>
    <w:rsid w:val="008A5229"/>
    <w:rsid w:val="008B2DDA"/>
    <w:rsid w:val="008B731C"/>
    <w:rsid w:val="008C15B8"/>
    <w:rsid w:val="008C5767"/>
    <w:rsid w:val="008C603B"/>
    <w:rsid w:val="008C67FD"/>
    <w:rsid w:val="008C7E62"/>
    <w:rsid w:val="008E6C82"/>
    <w:rsid w:val="008E752F"/>
    <w:rsid w:val="008F25B8"/>
    <w:rsid w:val="008F4B65"/>
    <w:rsid w:val="009102D0"/>
    <w:rsid w:val="00915F8B"/>
    <w:rsid w:val="00920C4B"/>
    <w:rsid w:val="0092345C"/>
    <w:rsid w:val="0093569F"/>
    <w:rsid w:val="0094189F"/>
    <w:rsid w:val="0094298E"/>
    <w:rsid w:val="009438BA"/>
    <w:rsid w:val="00950B21"/>
    <w:rsid w:val="00951B37"/>
    <w:rsid w:val="00952CFB"/>
    <w:rsid w:val="00957ADB"/>
    <w:rsid w:val="00960CD4"/>
    <w:rsid w:val="00967D38"/>
    <w:rsid w:val="009739D4"/>
    <w:rsid w:val="00976AF9"/>
    <w:rsid w:val="009779EF"/>
    <w:rsid w:val="00986A53"/>
    <w:rsid w:val="0099193B"/>
    <w:rsid w:val="009A505F"/>
    <w:rsid w:val="009A75E8"/>
    <w:rsid w:val="009C5990"/>
    <w:rsid w:val="009D35EB"/>
    <w:rsid w:val="009D365E"/>
    <w:rsid w:val="009E4353"/>
    <w:rsid w:val="009F371C"/>
    <w:rsid w:val="009F76B6"/>
    <w:rsid w:val="00A00231"/>
    <w:rsid w:val="00A033D0"/>
    <w:rsid w:val="00A03568"/>
    <w:rsid w:val="00A03EC5"/>
    <w:rsid w:val="00A1382D"/>
    <w:rsid w:val="00A15675"/>
    <w:rsid w:val="00A2231A"/>
    <w:rsid w:val="00A25A91"/>
    <w:rsid w:val="00A31060"/>
    <w:rsid w:val="00A313C4"/>
    <w:rsid w:val="00A33D53"/>
    <w:rsid w:val="00A36353"/>
    <w:rsid w:val="00A37C79"/>
    <w:rsid w:val="00A45AAB"/>
    <w:rsid w:val="00A4728E"/>
    <w:rsid w:val="00A5384B"/>
    <w:rsid w:val="00A53F1B"/>
    <w:rsid w:val="00A558CC"/>
    <w:rsid w:val="00A56F36"/>
    <w:rsid w:val="00A731AF"/>
    <w:rsid w:val="00A774E4"/>
    <w:rsid w:val="00A96A69"/>
    <w:rsid w:val="00A96F2E"/>
    <w:rsid w:val="00AA682C"/>
    <w:rsid w:val="00AA6F04"/>
    <w:rsid w:val="00AB64A9"/>
    <w:rsid w:val="00AC3E3A"/>
    <w:rsid w:val="00AC5DF1"/>
    <w:rsid w:val="00AC664B"/>
    <w:rsid w:val="00AD4085"/>
    <w:rsid w:val="00AF3DDF"/>
    <w:rsid w:val="00AF4929"/>
    <w:rsid w:val="00B010D7"/>
    <w:rsid w:val="00B038AB"/>
    <w:rsid w:val="00B14329"/>
    <w:rsid w:val="00B20992"/>
    <w:rsid w:val="00B256C6"/>
    <w:rsid w:val="00B30FC5"/>
    <w:rsid w:val="00B33025"/>
    <w:rsid w:val="00B343FC"/>
    <w:rsid w:val="00B45332"/>
    <w:rsid w:val="00B454F9"/>
    <w:rsid w:val="00B4731F"/>
    <w:rsid w:val="00B55A29"/>
    <w:rsid w:val="00B63107"/>
    <w:rsid w:val="00BA6C7C"/>
    <w:rsid w:val="00BB4B83"/>
    <w:rsid w:val="00BC0459"/>
    <w:rsid w:val="00BC0578"/>
    <w:rsid w:val="00BC7AB1"/>
    <w:rsid w:val="00BD26E4"/>
    <w:rsid w:val="00BD65FB"/>
    <w:rsid w:val="00BF1399"/>
    <w:rsid w:val="00BF706A"/>
    <w:rsid w:val="00C000AE"/>
    <w:rsid w:val="00C067C8"/>
    <w:rsid w:val="00C078B4"/>
    <w:rsid w:val="00C116A2"/>
    <w:rsid w:val="00C1307D"/>
    <w:rsid w:val="00C204D1"/>
    <w:rsid w:val="00C36047"/>
    <w:rsid w:val="00C37C86"/>
    <w:rsid w:val="00C62E65"/>
    <w:rsid w:val="00C63C68"/>
    <w:rsid w:val="00C64891"/>
    <w:rsid w:val="00C67E88"/>
    <w:rsid w:val="00C845DA"/>
    <w:rsid w:val="00CA66D1"/>
    <w:rsid w:val="00CA7520"/>
    <w:rsid w:val="00CB0458"/>
    <w:rsid w:val="00CB1648"/>
    <w:rsid w:val="00CC0671"/>
    <w:rsid w:val="00CC0F34"/>
    <w:rsid w:val="00CC4BAC"/>
    <w:rsid w:val="00CD344A"/>
    <w:rsid w:val="00CD38BA"/>
    <w:rsid w:val="00CD56F2"/>
    <w:rsid w:val="00CD7CD2"/>
    <w:rsid w:val="00CE0E98"/>
    <w:rsid w:val="00CE2C2D"/>
    <w:rsid w:val="00CE3C80"/>
    <w:rsid w:val="00D1047D"/>
    <w:rsid w:val="00D14036"/>
    <w:rsid w:val="00D2716A"/>
    <w:rsid w:val="00D655A2"/>
    <w:rsid w:val="00D6759B"/>
    <w:rsid w:val="00D740A7"/>
    <w:rsid w:val="00D80E73"/>
    <w:rsid w:val="00DA0BA6"/>
    <w:rsid w:val="00DA58D7"/>
    <w:rsid w:val="00DA63F6"/>
    <w:rsid w:val="00DB0A01"/>
    <w:rsid w:val="00DB1A59"/>
    <w:rsid w:val="00DB6F81"/>
    <w:rsid w:val="00DC4881"/>
    <w:rsid w:val="00DC6BC6"/>
    <w:rsid w:val="00DC7780"/>
    <w:rsid w:val="00DE4343"/>
    <w:rsid w:val="00E0438B"/>
    <w:rsid w:val="00E1370C"/>
    <w:rsid w:val="00E162CC"/>
    <w:rsid w:val="00E16DA6"/>
    <w:rsid w:val="00E17C8E"/>
    <w:rsid w:val="00E23A25"/>
    <w:rsid w:val="00E25298"/>
    <w:rsid w:val="00E27A9F"/>
    <w:rsid w:val="00E337B5"/>
    <w:rsid w:val="00E45220"/>
    <w:rsid w:val="00E474A8"/>
    <w:rsid w:val="00E53F64"/>
    <w:rsid w:val="00E56C7D"/>
    <w:rsid w:val="00E64804"/>
    <w:rsid w:val="00E72457"/>
    <w:rsid w:val="00E771F8"/>
    <w:rsid w:val="00E85047"/>
    <w:rsid w:val="00E87C90"/>
    <w:rsid w:val="00E93932"/>
    <w:rsid w:val="00E94E60"/>
    <w:rsid w:val="00EA011A"/>
    <w:rsid w:val="00EA15CB"/>
    <w:rsid w:val="00EA43F2"/>
    <w:rsid w:val="00EB12CB"/>
    <w:rsid w:val="00EC34A4"/>
    <w:rsid w:val="00ED0E6D"/>
    <w:rsid w:val="00ED224C"/>
    <w:rsid w:val="00ED36D3"/>
    <w:rsid w:val="00ED3FC5"/>
    <w:rsid w:val="00ED5645"/>
    <w:rsid w:val="00ED7778"/>
    <w:rsid w:val="00EE121E"/>
    <w:rsid w:val="00EE77B5"/>
    <w:rsid w:val="00EF353D"/>
    <w:rsid w:val="00EF442A"/>
    <w:rsid w:val="00F04FCB"/>
    <w:rsid w:val="00F05053"/>
    <w:rsid w:val="00F232E6"/>
    <w:rsid w:val="00F30F39"/>
    <w:rsid w:val="00F33A4A"/>
    <w:rsid w:val="00F358F8"/>
    <w:rsid w:val="00F55E28"/>
    <w:rsid w:val="00F62ADC"/>
    <w:rsid w:val="00F749DC"/>
    <w:rsid w:val="00F86E5C"/>
    <w:rsid w:val="00F872E0"/>
    <w:rsid w:val="00F91FBD"/>
    <w:rsid w:val="00F94A27"/>
    <w:rsid w:val="00F96AF3"/>
    <w:rsid w:val="00FA05BC"/>
    <w:rsid w:val="00FA2583"/>
    <w:rsid w:val="00FA3589"/>
    <w:rsid w:val="00FB35AB"/>
    <w:rsid w:val="00FB42A3"/>
    <w:rsid w:val="00FB46A3"/>
    <w:rsid w:val="00FB7D5E"/>
    <w:rsid w:val="00FC4EE7"/>
    <w:rsid w:val="00FC6239"/>
    <w:rsid w:val="00FD2F69"/>
    <w:rsid w:val="00FD57E5"/>
    <w:rsid w:val="00FD585F"/>
    <w:rsid w:val="00FD6A30"/>
    <w:rsid w:val="00FE51FA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9F5E3-7C44-423E-8944-FEC0366C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81D"/>
    <w:rPr>
      <w:b/>
      <w:bCs/>
    </w:rPr>
  </w:style>
  <w:style w:type="paragraph" w:styleId="a4">
    <w:name w:val="List Paragraph"/>
    <w:basedOn w:val="a"/>
    <w:uiPriority w:val="34"/>
    <w:qFormat/>
    <w:rsid w:val="005949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08E"/>
  </w:style>
  <w:style w:type="paragraph" w:styleId="a7">
    <w:name w:val="footer"/>
    <w:basedOn w:val="a"/>
    <w:link w:val="a8"/>
    <w:uiPriority w:val="99"/>
    <w:unhideWhenUsed/>
    <w:rsid w:val="002A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08E"/>
  </w:style>
  <w:style w:type="paragraph" w:styleId="a9">
    <w:name w:val="Balloon Text"/>
    <w:basedOn w:val="a"/>
    <w:link w:val="aa"/>
    <w:uiPriority w:val="99"/>
    <w:semiHidden/>
    <w:unhideWhenUsed/>
    <w:rsid w:val="0088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457F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A112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A112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A112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A112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A112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A1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midural.ru/sites/default/files/files/zayavlenie-shablon-1_0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onomy.midural.ru/sites/default/files/files/zayavlenie-shablon-1_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.midural.ru/sites/default/files/files/zayavlenie-shablon-1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64ED-D1F3-48E4-9A3E-2F366B74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10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Гамилова Анастасия Андреевна</dc:creator>
  <cp:keywords/>
  <dc:description/>
  <cp:lastModifiedBy>Гамилова Анастасия Андреевна</cp:lastModifiedBy>
  <cp:revision>127</cp:revision>
  <cp:lastPrinted>2020-09-02T04:46:00Z</cp:lastPrinted>
  <dcterms:created xsi:type="dcterms:W3CDTF">2017-07-27T04:27:00Z</dcterms:created>
  <dcterms:modified xsi:type="dcterms:W3CDTF">2021-04-16T05:15:00Z</dcterms:modified>
</cp:coreProperties>
</file>