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85" w:rsidRPr="009A0B85" w:rsidRDefault="009A0B85" w:rsidP="009A0B85">
      <w:pPr>
        <w:framePr w:w="9924" w:h="2641" w:hRule="exact" w:hSpace="181" w:wrap="around" w:vAnchor="text" w:hAnchor="page" w:x="1276" w:y="-185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85" w:rsidRPr="009A0B85" w:rsidRDefault="009A0B85" w:rsidP="009A0B85">
      <w:pPr>
        <w:framePr w:w="9924" w:h="2641" w:hRule="exact" w:hSpace="181" w:wrap="around" w:vAnchor="text" w:hAnchor="page" w:x="1276" w:y="-185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85" w:rsidRPr="009A0B85" w:rsidRDefault="009A0B85" w:rsidP="009A0B85">
      <w:pPr>
        <w:framePr w:w="9924" w:h="2641" w:hRule="exact" w:hSpace="181" w:wrap="around" w:vAnchor="text" w:hAnchor="page" w:x="1276" w:y="-185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85" w:rsidRPr="009A0B85" w:rsidRDefault="009A0B85" w:rsidP="009A0B85">
      <w:pPr>
        <w:framePr w:w="9924" w:h="2641" w:hRule="exact" w:hSpace="181" w:wrap="around" w:vAnchor="text" w:hAnchor="page" w:x="1276" w:y="-185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CD3" w:rsidRDefault="005F0CD3" w:rsidP="000509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0B85" w:rsidRPr="00ED3421" w:rsidRDefault="00050971" w:rsidP="005F0C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</w:t>
      </w:r>
      <w:r w:rsidR="0080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приказ Министерства экономики и территориального развития </w:t>
      </w:r>
      <w:r w:rsidR="00A12F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Свердловской области </w:t>
      </w:r>
      <w:r w:rsidR="00805B4E" w:rsidRPr="00ED3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13.02.2018 № 5</w:t>
      </w:r>
      <w:r w:rsidR="0080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«Об утверждении Плана работы Министерства экономики и территор</w:t>
      </w:r>
      <w:bookmarkStart w:id="0" w:name="_GoBack"/>
      <w:bookmarkEnd w:id="0"/>
      <w:r w:rsidR="0080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иального развития Свердловской области</w:t>
      </w:r>
      <w:r w:rsidR="0080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противодействию коррупции на 2018</w:t>
      </w:r>
      <w:r w:rsidR="00835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−</w:t>
      </w:r>
      <w:r w:rsidR="0080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2019 годы» </w:t>
      </w:r>
      <w:r w:rsidR="00ED34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9A0B85" w:rsidRP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положений законодательства Российской Федерации </w:t>
      </w:r>
      <w:r w:rsid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Свердловской области по вопросам противодействия коррупции: </w:t>
      </w: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ED3421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ПРИКАЗЫВАЮ:</w:t>
      </w:r>
    </w:p>
    <w:p w:rsidR="009A0B85" w:rsidRPr="00ED3421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2026" w:rsidRPr="00C62026" w:rsidRDefault="00C62026" w:rsidP="00C6202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D0061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F4719C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приказ Министерства экономики и территориального развития Свердловской области </w:t>
      </w:r>
      <w:r w:rsidR="008E1BA4" w:rsidRPr="00C62026">
        <w:rPr>
          <w:rFonts w:ascii="Times New Roman" w:hAnsi="Times New Roman" w:cs="Times New Roman"/>
          <w:sz w:val="26"/>
          <w:szCs w:val="26"/>
          <w:lang w:eastAsia="ru-RU"/>
        </w:rPr>
        <w:t>от 13.02.2018 № 5 «Об утверждении Плана работы Министерства экономики и территориального развития Свердловской области по противодействию коррупции на 2018</w:t>
      </w:r>
      <w:r w:rsidR="00835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−</w:t>
      </w:r>
      <w:r w:rsidR="00F901A1">
        <w:rPr>
          <w:rFonts w:ascii="Times New Roman" w:hAnsi="Times New Roman" w:cs="Times New Roman"/>
          <w:sz w:val="26"/>
          <w:szCs w:val="26"/>
          <w:lang w:eastAsia="ru-RU"/>
        </w:rPr>
        <w:t>2019 годы» следующее изменение:</w:t>
      </w:r>
    </w:p>
    <w:p w:rsidR="00F4719C" w:rsidRPr="00C62026" w:rsidRDefault="008E1BA4" w:rsidP="00C6202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hAnsi="Times New Roman" w:cs="Times New Roman"/>
          <w:sz w:val="26"/>
          <w:szCs w:val="26"/>
          <w:lang w:eastAsia="ru-RU"/>
        </w:rPr>
        <w:t>в наименовании</w:t>
      </w:r>
      <w:r w:rsidR="00F901A1">
        <w:rPr>
          <w:rFonts w:ascii="Times New Roman" w:hAnsi="Times New Roman" w:cs="Times New Roman"/>
          <w:sz w:val="26"/>
          <w:szCs w:val="26"/>
          <w:lang w:eastAsia="ru-RU"/>
        </w:rPr>
        <w:t>, подпункт</w:t>
      </w:r>
      <w:r w:rsidR="005D0061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F901A1">
        <w:rPr>
          <w:rFonts w:ascii="Times New Roman" w:hAnsi="Times New Roman" w:cs="Times New Roman"/>
          <w:sz w:val="26"/>
          <w:szCs w:val="26"/>
          <w:lang w:eastAsia="ru-RU"/>
        </w:rPr>
        <w:t xml:space="preserve"> 1 и 2 пункта 1</w:t>
      </w:r>
      <w:r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 слова «на 2018</w:t>
      </w:r>
      <w:r w:rsidR="00835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−</w:t>
      </w:r>
      <w:r w:rsidRPr="00C62026">
        <w:rPr>
          <w:rFonts w:ascii="Times New Roman" w:hAnsi="Times New Roman" w:cs="Times New Roman"/>
          <w:sz w:val="26"/>
          <w:szCs w:val="26"/>
          <w:lang w:eastAsia="ru-RU"/>
        </w:rPr>
        <w:t>2019 годы» заменить словами «на 2018</w:t>
      </w:r>
      <w:r w:rsidR="00835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−</w:t>
      </w:r>
      <w:r w:rsidRPr="00C62026">
        <w:rPr>
          <w:rFonts w:ascii="Times New Roman" w:hAnsi="Times New Roman" w:cs="Times New Roman"/>
          <w:sz w:val="26"/>
          <w:szCs w:val="26"/>
          <w:lang w:eastAsia="ru-RU"/>
        </w:rPr>
        <w:t>2020 годы».</w:t>
      </w:r>
    </w:p>
    <w:p w:rsidR="009A0B85" w:rsidRPr="00C62026" w:rsidRDefault="008E1BA4" w:rsidP="00C6202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346628" w:rsidRPr="00C62026">
        <w:rPr>
          <w:rFonts w:ascii="Times New Roman" w:hAnsi="Times New Roman" w:cs="Times New Roman"/>
          <w:sz w:val="26"/>
          <w:szCs w:val="26"/>
          <w:lang w:eastAsia="ru-RU"/>
        </w:rPr>
        <w:t>Внести в План работы Министерства экономики и территориального развития Свердловской области по противодействию коррупции на 2018</w:t>
      </w:r>
      <w:r w:rsidR="00835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−</w:t>
      </w:r>
      <w:r w:rsidR="00346628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2019 годы, утвержденный приказом Министерства экономики и территориального развития Свердловской области от 13.02.2018 № 5 </w:t>
      </w:r>
      <w:r w:rsidR="00B75730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Плана работы Министерства экономики и территориального развития Свердловской области по противодействию коррупции на 2018−2019 годы», </w:t>
      </w:r>
      <w:r w:rsidR="00346628" w:rsidRPr="00C62026">
        <w:rPr>
          <w:rFonts w:ascii="Times New Roman" w:hAnsi="Times New Roman" w:cs="Times New Roman"/>
          <w:sz w:val="26"/>
          <w:szCs w:val="26"/>
          <w:lang w:eastAsia="ru-RU"/>
        </w:rPr>
        <w:t>изменения,</w:t>
      </w:r>
      <w:r w:rsidR="00B75730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 изложив его в новой редакции (прил</w:t>
      </w:r>
      <w:r w:rsidR="0097714F">
        <w:rPr>
          <w:rFonts w:ascii="Times New Roman" w:hAnsi="Times New Roman" w:cs="Times New Roman"/>
          <w:sz w:val="26"/>
          <w:szCs w:val="26"/>
          <w:lang w:eastAsia="ru-RU"/>
        </w:rPr>
        <w:t>ожение</w:t>
      </w:r>
      <w:r w:rsidR="00B75730" w:rsidRPr="00C62026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D15A9" w:rsidRPr="00C62026" w:rsidRDefault="008E1BA4" w:rsidP="00C6202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0392E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Перечень целевых показателей реализации Плана работы Министерства экономики и территориального развития Свердловской области </w:t>
      </w:r>
      <w:r w:rsidR="00ED3421" w:rsidRPr="00C6202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>по п</w:t>
      </w:r>
      <w:r w:rsidR="00ED79F9">
        <w:rPr>
          <w:rFonts w:ascii="Times New Roman" w:hAnsi="Times New Roman" w:cs="Times New Roman"/>
          <w:sz w:val="26"/>
          <w:szCs w:val="26"/>
          <w:lang w:eastAsia="ru-RU"/>
        </w:rPr>
        <w:t>ротиводействию коррупции на 2018</w:t>
      </w:r>
      <w:r w:rsidR="00835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−</w:t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2019 годы, утвержденный приказом Министерства экономики и территориального развития Свердловской области </w:t>
      </w:r>
      <w:r w:rsidR="00ED3421" w:rsidRPr="00C6202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ED79F9">
        <w:rPr>
          <w:rFonts w:ascii="Times New Roman" w:hAnsi="Times New Roman" w:cs="Times New Roman"/>
          <w:sz w:val="26"/>
          <w:szCs w:val="26"/>
          <w:lang w:eastAsia="ru-RU"/>
        </w:rPr>
        <w:t>от 13.02.2018 № </w:t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5 «Об утверждении Плана работы Министерства экономики </w:t>
      </w:r>
      <w:r w:rsidR="00ED79F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 xml:space="preserve">и территориального развития Свердловской области по противодействию коррупции </w:t>
      </w:r>
      <w:r w:rsidR="00ED3421" w:rsidRPr="00C6202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>на 2018</w:t>
      </w:r>
      <w:r w:rsidR="00835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−</w:t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>2019 годы», изменения, изложив его в новой редакции (прил</w:t>
      </w:r>
      <w:r w:rsidR="0097714F">
        <w:rPr>
          <w:rFonts w:ascii="Times New Roman" w:hAnsi="Times New Roman" w:cs="Times New Roman"/>
          <w:sz w:val="26"/>
          <w:szCs w:val="26"/>
          <w:lang w:eastAsia="ru-RU"/>
        </w:rPr>
        <w:t>ожение</w:t>
      </w:r>
      <w:r w:rsidR="00ED15A9" w:rsidRPr="00C62026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A0B85" w:rsidRPr="00C62026" w:rsidRDefault="008E1BA4" w:rsidP="00C620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026">
        <w:rPr>
          <w:rFonts w:ascii="Times New Roman" w:eastAsia="Calibri" w:hAnsi="Times New Roman" w:cs="Times New Roman"/>
          <w:sz w:val="26"/>
          <w:szCs w:val="26"/>
        </w:rPr>
        <w:t>4</w:t>
      </w:r>
      <w:r w:rsidR="00ED15A9" w:rsidRPr="00C6202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A0B85" w:rsidRPr="00C62026">
        <w:rPr>
          <w:rFonts w:ascii="Times New Roman" w:eastAsia="Calibri" w:hAnsi="Times New Roman" w:cs="Times New Roman"/>
          <w:sz w:val="26"/>
          <w:szCs w:val="26"/>
        </w:rPr>
        <w:t>Настоящий приказ разместить на официальном сайте Министерства экономики и территориального развития Свердловской области (www.economy.midural.ru).</w:t>
      </w:r>
    </w:p>
    <w:p w:rsidR="009A0B85" w:rsidRDefault="009A0B85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1A1" w:rsidRPr="00ED3421" w:rsidRDefault="00F901A1" w:rsidP="009A0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B85" w:rsidRPr="00ED3421" w:rsidRDefault="009A0B85" w:rsidP="009A0B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D3421">
        <w:rPr>
          <w:rFonts w:ascii="Times New Roman" w:eastAsia="Calibri" w:hAnsi="Times New Roman" w:cs="Times New Roman"/>
          <w:sz w:val="26"/>
          <w:szCs w:val="26"/>
        </w:rPr>
        <w:t>Министр</w:t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</w:r>
      <w:r w:rsidRPr="00ED3421">
        <w:rPr>
          <w:rFonts w:ascii="Times New Roman" w:eastAsia="Calibri" w:hAnsi="Times New Roman" w:cs="Times New Roman"/>
          <w:sz w:val="26"/>
          <w:szCs w:val="26"/>
        </w:rPr>
        <w:tab/>
        <w:t xml:space="preserve">   А.А. Ковальчик</w:t>
      </w:r>
    </w:p>
    <w:p w:rsidR="009A0B85" w:rsidRPr="009A0B85" w:rsidRDefault="009A0B85" w:rsidP="00D33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0B85" w:rsidRPr="009A0B85" w:rsidRDefault="009A0B85" w:rsidP="009A0B85">
      <w:pPr>
        <w:pageBreakBefore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A0B85" w:rsidRPr="009A0B85" w:rsidSect="00254E42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9A0B85" w:rsidRPr="009A0B85" w:rsidRDefault="00254E42" w:rsidP="00254E42">
      <w:pPr>
        <w:pageBreakBefore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экономики 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территориального развития Свердловской области</w:t>
      </w:r>
    </w:p>
    <w:p w:rsidR="009A0B85" w:rsidRPr="009A0B85" w:rsidRDefault="009A0B85" w:rsidP="00254E42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 ______</w:t>
      </w:r>
    </w:p>
    <w:p w:rsidR="009A0B85" w:rsidRPr="009A0B85" w:rsidRDefault="009A0B85" w:rsidP="009A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85" w:rsidRPr="009A0B85" w:rsidRDefault="009A0B85" w:rsidP="009A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A0B85" w:rsidRPr="009A0B85" w:rsidRDefault="009A0B85" w:rsidP="009A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Министерства экономики и территориального Свердловской области по противодействию коррупции на 2018-20</w:t>
      </w:r>
      <w:r w:rsidR="00003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A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240" w:lineRule="exact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85" w:rsidRPr="009A0B85" w:rsidRDefault="009A0B85" w:rsidP="009A0B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77" w:after="0" w:line="1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8080"/>
        <w:gridCol w:w="3686"/>
        <w:gridCol w:w="2976"/>
      </w:tblGrid>
      <w:tr w:rsidR="009A0B85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right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1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619" w:firstLine="3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A0B85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9A0B85" w:rsidP="009A0B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06B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6BC" w:rsidRPr="00B8667D" w:rsidRDefault="00B8667D" w:rsidP="00B866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06BC" w:rsidRPr="009A0B85" w:rsidRDefault="005F06BC" w:rsidP="005F06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9A0B85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B85" w:rsidRPr="00B8667D" w:rsidRDefault="00B8667D" w:rsidP="00B866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F80EFA" w:rsidP="009A0B85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F80EFA" w:rsidP="009A0B85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F8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организационной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0B85"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85" w:rsidRPr="009A0B85" w:rsidRDefault="00F80EFA" w:rsidP="009A0B85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в течение 2018–2020 годов</w:t>
            </w:r>
          </w:p>
        </w:tc>
      </w:tr>
      <w:tr w:rsidR="00E155CB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B8667D" w:rsidRDefault="00E155CB" w:rsidP="00E155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1E61D9" w:rsidRDefault="00E155CB" w:rsidP="00820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Министерства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территориального развития Свердловской области (далее – Министерство)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целях приведения </w:t>
            </w:r>
            <w:r w:rsidR="0082034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законодательству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E155CB" w:rsidP="00E155CB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E155CB" w:rsidP="00E155CB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месяцев со дня изменения федерального законодательства</w:t>
            </w:r>
          </w:p>
        </w:tc>
      </w:tr>
      <w:tr w:rsidR="00E155CB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5CB" w:rsidRPr="00B8667D" w:rsidRDefault="00E155CB" w:rsidP="00E155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E155CB" w:rsidP="006077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Повышение результативности антикоррупционной экспертизы нормативных правовых актов и проектов нормативных правовых актов Министерства</w:t>
            </w:r>
          </w:p>
        </w:tc>
      </w:tr>
      <w:tr w:rsidR="00E155CB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B8667D" w:rsidRDefault="00E155CB" w:rsidP="00E155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F7" w:rsidRPr="009A0B85" w:rsidRDefault="00E155CB" w:rsidP="006077F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актов, проектов нормативных правовых актов Свердловской области и правовых актов и проектов правовых актов Министерства </w:t>
            </w:r>
            <w:r w:rsidR="006077F7" w:rsidRPr="006077F7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E155CB" w:rsidP="00E155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CB" w:rsidRPr="009A0B85" w:rsidRDefault="00162E3D" w:rsidP="00162E3D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left="-40"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в течение 2018–2020 годов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B8667D" w:rsidRDefault="00011818" w:rsidP="0001181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6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прокуратуру Свердловской области и Главное управление Министерства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right="101"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 Министерства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B8667D" w:rsidRDefault="00011818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размещению проектов нормативных правовых актов Свердловской области в подразделе «Независимая антикоррупционная экспертиза» раздела «Противодействие коррупции» на официальном сайте Министерства в информационно-телекоммуникационной сети «Интернет» (далее –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 Министерства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B8667D" w:rsidRDefault="00011818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Pr="0001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проектов нормативных правовых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right="101"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2018–2020 годов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B8667D" w:rsidRDefault="00011818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244FA3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«Антикоррупционная экспертиза» разделов, посвященных вопросам противодействия коррупции, на официальном сайте в сети Интернет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244FA3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F10E78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поступления заключений независимых экспертов</w:t>
            </w:r>
          </w:p>
        </w:tc>
      </w:tr>
      <w:tr w:rsidR="00EC382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2C" w:rsidRDefault="00EC382C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2C" w:rsidRPr="001E61D9" w:rsidRDefault="00DC56AA" w:rsidP="00DC56AA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независимой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Министерства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2C" w:rsidRDefault="00DC56AA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56AA" w:rsidRPr="009A0B85" w:rsidRDefault="00DC56AA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2C" w:rsidRPr="001E61D9" w:rsidRDefault="00AD10D7" w:rsidP="000118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ежегодно, до 11 января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18" w:rsidRPr="00FD1A79" w:rsidRDefault="000E6294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818" w:rsidRPr="00B8667D" w:rsidRDefault="001F4599" w:rsidP="00011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1818" w:rsidRPr="00B86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1F4599" w:rsidP="002B232B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</w:t>
            </w:r>
            <w:r w:rsidR="00011818"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 имущественного характера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818"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замещающими должности, осуществление полномочий по которым влечет за собой обязанность представлять такие сведения, обеспечение контроля своевременности представления указанных сведений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</w:tr>
      <w:tr w:rsidR="00011818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1F4599" w:rsidRDefault="001F4599" w:rsidP="001F45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18" w:rsidRPr="00957540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011818" w:rsidRPr="009A0B85" w:rsidRDefault="00011818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декабря</w:t>
            </w:r>
          </w:p>
        </w:tc>
      </w:tr>
      <w:tr w:rsidR="00F57C04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C04" w:rsidRPr="001F4599" w:rsidRDefault="00942074" w:rsidP="001F45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C04" w:rsidRPr="00957540" w:rsidRDefault="008E4CAB" w:rsidP="008E4CAB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Pr="008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C04" w:rsidRPr="00957540" w:rsidRDefault="008E4CAB" w:rsidP="00011818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C04" w:rsidRPr="00957540" w:rsidRDefault="008E4CAB" w:rsidP="00011818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оснований для заседания комиссий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1F4599" w:rsidRDefault="00793F9C" w:rsidP="00793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2E78B0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уведомления о фактах склонения государственных гражданских служащих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r w:rsidRPr="0079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совершению коррупционных правонарушений, подготовка обзоров и их направление в Департамент кадровой политики и контроля Губернатора Свердловской области и Правительства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793F9C" w:rsidRDefault="00793F9C" w:rsidP="007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F9C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ежеквартально,</w:t>
            </w:r>
          </w:p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9C">
              <w:rPr>
                <w:rFonts w:ascii="Times New Roman" w:eastAsia="Calibri" w:hAnsi="Times New Roman" w:cs="Times New Roman"/>
                <w:sz w:val="24"/>
                <w:szCs w:val="24"/>
              </w:rPr>
              <w:t>до 1 числа месяца, следующего за отчетным периодом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2E78B0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B0" w:rsidRPr="009A0B85" w:rsidRDefault="002E78B0" w:rsidP="002E7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должности государственной гражданской службы Свердловской области, государственных гражданских служащих Министерства положений антикоррупционного законодательства Российской Федерации, в том числе: </w:t>
            </w:r>
          </w:p>
          <w:p w:rsidR="002E78B0" w:rsidRPr="009A0B85" w:rsidRDefault="002E78B0" w:rsidP="002E7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 ответственности за коррупционные правонарушения (в том числе об увольнении в связи с утратой доверия);</w:t>
            </w:r>
          </w:p>
          <w:p w:rsidR="002E78B0" w:rsidRPr="009A0B85" w:rsidRDefault="002E78B0" w:rsidP="002E7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793F9C" w:rsidRPr="009A0B85" w:rsidRDefault="002E78B0" w:rsidP="002E78B0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29" w:hanging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2732A5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2732A5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2018–2020 годов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572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4808C9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C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практики правоприменения законодательства Российской Федерации в сфере конфликта интересов, направление подготовленных обзоров в Департамент кадровой политики и контроля Губернатора Свердловской области и Правительства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5728F0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BD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C9" w:rsidRPr="001E61D9" w:rsidRDefault="004808C9" w:rsidP="00480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793F9C" w:rsidRPr="009A0B85" w:rsidRDefault="004808C9" w:rsidP="004808C9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до 25 июля и до 20 января  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E842BF" w:rsidRDefault="00E842BF" w:rsidP="00E842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A0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Противодействие коррупции в бюджетной сфере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9A0B85" w:rsidRDefault="00063ACF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6785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внутреннего финансового контроля и внутреннего финансового аудита, подготовка информационно-аналитической справки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контроля и принятых мерах по укреплению финансовой и бюджетной дисциплины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и бухгалтерского учета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полугодие: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и до 25 января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BD615B" w:rsidRDefault="00BD615B" w:rsidP="00BD61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A0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9A0B85" w:rsidRDefault="007E0FFC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9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026FD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семинара-совещания по разъяснению членам комиссии по осуществлению закупок товаров, работ, услуг для обеспечения государственных нужд Министерства «Обзора судебной практики по делам, связанным с разрешением споров о применении пункта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утвержденного Президиумом Верховного Суда Российской Федерации 28.09.2016, в целях предотвращения конфликта интересов между участником закупки и заказчиком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декабря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9F0099" w:rsidRDefault="009F0099" w:rsidP="009F00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4" w:right="-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793F9C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F9C" w:rsidRPr="009F0099" w:rsidRDefault="009F0099" w:rsidP="009F00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93F9C" w:rsidRPr="009F0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 и экспертизы проектов нормативных правовых актов Свердловской области,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Федерации и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совершенствования регуляторной политики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9C" w:rsidRPr="009A0B85" w:rsidRDefault="00793F9C" w:rsidP="00793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165A49" w:rsidRDefault="00165A49" w:rsidP="00165A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 результатах реализации плана мероприятий («дорожной карты») по достижению целевой модели и реализации приоритетного проекта по совершенствованию контрольно-надзорной деятельности в Свердловской области на 2017–2018 годы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совершенствования регуляторной политики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165A49" w:rsidRDefault="00165A49" w:rsidP="00165A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65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методологии и мониторинга качества государственных услуг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165A49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года, следующего за отчетным</w:t>
            </w:r>
          </w:p>
          <w:p w:rsidR="0053670C" w:rsidRDefault="0053670C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70C" w:rsidRDefault="0053670C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70C" w:rsidRPr="009A0B85" w:rsidRDefault="0053670C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A49" w:rsidRPr="00295874" w:rsidRDefault="00295874" w:rsidP="002958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Внедрение в деятельность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услуг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A49" w:rsidRPr="00295874" w:rsidRDefault="00165A49" w:rsidP="002958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5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5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 в «Антикоррупционный модуль»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информации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A49" w:rsidRPr="00295874" w:rsidRDefault="00295874" w:rsidP="002958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Повышение результативности и эффективности работы с обращениями граждан по фактам коррупции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D2DD5" w:rsidRDefault="009D2DD5" w:rsidP="009D2DD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65A49" w:rsidRPr="009D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4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организациями информации о фактах коррупции в действиях (бездействии) государственных гражданских служащих Министерства посредством функционирования «телефона доверия» («горячей линии») по вопросам противодействия коррупции, а также приема электронных сообщений на официальный  адрес электронной почты </w:t>
            </w:r>
            <w:r w:rsidR="009D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иных способов обратной связи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декабря</w:t>
            </w:r>
          </w:p>
        </w:tc>
      </w:tr>
      <w:tr w:rsidR="00165A49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D2DD5" w:rsidRDefault="003E390F" w:rsidP="009D2DD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165A49" w:rsidRPr="009D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 граждан по фактам коррупции </w:t>
            </w:r>
            <w:r w:rsidR="00BD295D" w:rsidRPr="001E61D9">
              <w:rPr>
                <w:rFonts w:ascii="Times New Roman" w:hAnsi="Times New Roman" w:cs="Times New Roman"/>
                <w:sz w:val="24"/>
                <w:szCs w:val="24"/>
              </w:rPr>
              <w:t>и анализ указанных обращений по содержанию, отраслевой и территориальной принадлежности, результатам рассмотрения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апреля отчетного года;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июля отчетного года; 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15 октября отчетного года; </w:t>
            </w:r>
          </w:p>
          <w:p w:rsidR="00165A49" w:rsidRPr="009A0B85" w:rsidRDefault="00165A49" w:rsidP="00165A4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3E390F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0F" w:rsidRPr="009D2DD5" w:rsidRDefault="003E390F" w:rsidP="003E390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направление в Департамент кадровой политики Губернатора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Правительства Свердловской области реестра поступивших обращений граждан по фактам коррупции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апреля отчетного года;</w:t>
            </w:r>
          </w:p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июля отчетного года; </w:t>
            </w:r>
          </w:p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15 октября отчетного года; </w:t>
            </w:r>
          </w:p>
          <w:p w:rsidR="003E390F" w:rsidRPr="009A0B85" w:rsidRDefault="003E390F" w:rsidP="003E390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250107" w:rsidRDefault="00250107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в сети Интернет в соответствии с подпунктом «в» пункта 9 части 1 статьи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250107" w:rsidRDefault="00250107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5F06BC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Обеспечение открытости деятельности </w:t>
            </w: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Министерства</w:t>
            </w: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обеспечение права граждан на доступ к информации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деятельности </w:t>
            </w: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</w:t>
            </w:r>
            <w:r w:rsidRPr="005F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в сфере противодействия коррупции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250107" w:rsidRDefault="00250107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работе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02"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заседаний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250107" w:rsidRDefault="00250107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государственными гражданскими служащими Министерства, и размещение указанных сведений на официальных сайтах в 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right="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58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 даты окончания срока для их представления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250107" w:rsidRDefault="00BC10B1" w:rsidP="0025010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1E61D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 граждан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250107" w:rsidRDefault="00250107" w:rsidP="00BC10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1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0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7A10B9" w:rsidP="007A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/>
                <w:sz w:val="24"/>
                <w:szCs w:val="24"/>
              </w:rPr>
              <w:t xml:space="preserve">Оказание бесплатной юридической помощи гражданам </w:t>
            </w:r>
            <w:r w:rsidRPr="001E61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вопросам, относящимся к компетенции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7A10B9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7A10B9" w:rsidP="007A10B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01"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</w:tr>
      <w:tr w:rsidR="005018FF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8FF" w:rsidRPr="00250107" w:rsidRDefault="005018FF" w:rsidP="00BC10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8FF" w:rsidRDefault="005018FF" w:rsidP="005018F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01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1D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5018FF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8FF" w:rsidRDefault="00286C0B" w:rsidP="00BC10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B4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8FF" w:rsidRDefault="001626A6" w:rsidP="00D2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, образованн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, итогов выполнения планов мероприятий по противодействию коррупции </w:t>
            </w:r>
            <w:r w:rsidR="00D27341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оценки эффективности указанных планов с позиции интересов гражданского общества</w:t>
            </w:r>
          </w:p>
          <w:p w:rsidR="0053670C" w:rsidRDefault="0053670C" w:rsidP="00D2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0C" w:rsidRDefault="0053670C" w:rsidP="00D2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70C" w:rsidRPr="001E61D9" w:rsidRDefault="0053670C" w:rsidP="00D2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FF" w:rsidRDefault="001626A6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FF" w:rsidRDefault="001626A6" w:rsidP="007A10B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right="101"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15 марта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FB40CA" w:rsidRDefault="00091C09" w:rsidP="00FB40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091C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1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A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A0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антикоррупционной деятельности Министерства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107" w:rsidRPr="00FB40CA" w:rsidRDefault="00091C09" w:rsidP="00FB40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091C09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09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действенного функционирования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противодействию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091C09">
            <w:pPr>
              <w:tabs>
                <w:tab w:val="left" w:pos="2369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right="442"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план</w:t>
            </w:r>
            <w:r w:rsidR="0009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комиссии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FB40CA" w:rsidRDefault="00F45D6B" w:rsidP="00FB40C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0107" w:rsidRPr="00FB4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апреля отчетного года;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25 июля отчетного года; 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15 октября отчетного года; 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отчетного года – до 20 января года, следующего за отчетным</w:t>
            </w: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6F4081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и эффективности противодействия коррупции (антикоррупционном мониторинге) в Свердловской области в соответствии с Порядком, утвержденным Указом Губернатора Свердловской области от 03.11.2010 № 971-УГ «О мониторинге состояния и эффективности противодействия коррупции (антикоррупционном мониторинге) в Свердловской области»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10 числа месяца, следующего за отчетным кварталом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0107"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9" w:hanging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ненормативных правовых актов, незаконными решений и действий (бездействия) Министерства и должностных лиц Министерства в целях выработки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принятия мер по предупреждению и устранению причин выявленных нарушений в соответствии с пунктом 2.1 статьи 6 Федерального закона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 декабря 2008 года № 273-ФЗ «О противодействии коррупции»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69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государственной службы, кадров, правовой 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50107" w:rsidRPr="009A0B85" w:rsidRDefault="00250107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107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копий актов прокурорского реагирования по результатам осуществления органами прокуратуры Свердловской области прокурорского  надзора за исполнением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о противодействии коррупции и о государственной гражданской службе в Министерстве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государственной службы, кадров, правовой 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107" w:rsidRPr="009A0B85" w:rsidRDefault="006F4081" w:rsidP="00250107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актов прокурорского реагирования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1E61D9" w:rsidRDefault="002F4CE3" w:rsidP="002F4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2F4CE3" w:rsidRPr="001E61D9" w:rsidRDefault="002F4CE3" w:rsidP="002F4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до 25 июля отчетного года;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D9">
              <w:rPr>
                <w:rFonts w:ascii="Times New Roman" w:hAnsi="Times New Roman" w:cs="Times New Roman"/>
                <w:sz w:val="24"/>
                <w:szCs w:val="24"/>
              </w:rPr>
              <w:t>и до 20 января года, следующего за отчетным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CE3" w:rsidRPr="003E6F9F" w:rsidRDefault="003E6F9F" w:rsidP="003E6F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CE3" w:rsidRPr="008F7309" w:rsidRDefault="002F4CE3" w:rsidP="003E6F9F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F0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3E6F9F" w:rsidRDefault="003E6F9F" w:rsidP="003E6F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4CE3" w:rsidRPr="003E6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контроля за соблюдением государственными гражданскими служащими Министерства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служащих к ответственности в случае их несоблюдения:</w:t>
            </w:r>
          </w:p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составление таблиц с анкетными данными государственных гражданских служащих Министерства, их родственников и свойственников и доведение указанных таблиц до сведения этих служащих в целях предотвращения и урегулирования конфликта интересов;</w:t>
            </w:r>
          </w:p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доведение таблиц с анкетными данными государственных гражданских служащих Министерства, их родственников и свойственников до сведения руководителей соответствующих структурных подразделений в целях предотвращения конфликта интересов;</w:t>
            </w:r>
          </w:p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представление контрактными управляющими</w:t>
            </w:r>
            <w:r w:rsidRPr="008F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ответственным за работу по профилактике коррупционных и иных правонарушений в Министерстве, перечня контрагентов Министерства, подписавших государственные контракты на поставку товаров, работ, услуг для обеспечения государственных нужд Министерства, в целях выявления конфликта интересов;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2020 года</w:t>
            </w: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F9F" w:rsidRDefault="003E6F9F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 2020 года</w:t>
            </w: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F9F" w:rsidRDefault="003E6F9F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марта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B86BB8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государственных гражданских служащих Министерства, в том числе контроля за актуализацией сведений, содержащихся в анкетах, представляемых при назначении на должности государственной гражданской </w:t>
            </w: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Свердловской области и поступлении на государственную гражданскую службу Свердловской области,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государственной службы, кадров, правовой </w:t>
            </w: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20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ноября 2020 года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B86BB8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B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марта;</w:t>
            </w:r>
            <w:r w:rsidRPr="00B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4CE3" w:rsidRPr="008F7309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ноября 2020 года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B86BB8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государственных гражданских служащих Министерства, впервые поступивших на государственную службу Свердловской области на должности, включенные в перечни должностей, замещение которых налагает обязанность представлять сведения о доходах, расходах, имуществе и обязательствах имущественного характера по образовательным программам в области противодействия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годов;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2020 года</w:t>
            </w:r>
          </w:p>
        </w:tc>
      </w:tr>
      <w:tr w:rsidR="002F4CE3" w:rsidRPr="009A0B85" w:rsidTr="00363E6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B86BB8" w:rsidP="002F4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разделах, посвященных вопросам противодействия коррупции, официального сайта Министерства в сети Интернет отчетов о результатах выполнения планов мероприятий по противодействию коррупции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службы, кадров, правовой </w:t>
            </w:r>
            <w:r w:rsidRPr="0024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организационной работы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E3" w:rsidRPr="00667A3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F4CE3" w:rsidRPr="00667A3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отчетного года – </w:t>
            </w:r>
          </w:p>
          <w:p w:rsidR="002F4CE3" w:rsidRPr="009A0B85" w:rsidRDefault="002F4CE3" w:rsidP="002F4CE3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года, следующего за  отчетным</w:t>
            </w:r>
          </w:p>
        </w:tc>
      </w:tr>
    </w:tbl>
    <w:p w:rsidR="009A0B85" w:rsidRPr="009A0B85" w:rsidRDefault="009A0B85" w:rsidP="009A0B85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0B85" w:rsidRPr="009A0B85" w:rsidRDefault="009A0B85" w:rsidP="009A0B85">
      <w:pPr>
        <w:pageBreakBefore/>
        <w:spacing w:after="0" w:line="240" w:lineRule="auto"/>
        <w:ind w:left="5670" w:hanging="567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A0B85" w:rsidRPr="009A0B85" w:rsidSect="00254E42">
          <w:pgSz w:w="16838" w:h="11906" w:orient="landscape"/>
          <w:pgMar w:top="1418" w:right="992" w:bottom="709" w:left="992" w:header="709" w:footer="709" w:gutter="0"/>
          <w:cols w:space="708"/>
          <w:titlePg/>
          <w:docGrid w:linePitch="381"/>
        </w:sectPr>
      </w:pPr>
    </w:p>
    <w:p w:rsidR="009A0B85" w:rsidRPr="009A0B85" w:rsidRDefault="005F06BC" w:rsidP="0046666C">
      <w:pPr>
        <w:pageBreakBefore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экономики</w:t>
      </w:r>
    </w:p>
    <w:p w:rsidR="009A0B85" w:rsidRPr="009A0B85" w:rsidRDefault="0046666C" w:rsidP="0046666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территориального развития </w:t>
      </w:r>
      <w:r w:rsidR="009A0B85"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9A0B85" w:rsidRPr="009A0B85" w:rsidRDefault="009A0B85" w:rsidP="0046666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 ______</w:t>
      </w:r>
    </w:p>
    <w:p w:rsidR="009A0B85" w:rsidRPr="009A0B85" w:rsidRDefault="009A0B85" w:rsidP="009A0B85">
      <w:pPr>
        <w:spacing w:after="0" w:line="240" w:lineRule="auto"/>
        <w:ind w:left="510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before="77" w:after="0" w:line="317" w:lineRule="exac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317" w:lineRule="exact"/>
        <w:ind w:left="127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целевых показателей реализации Плана работы Министерства экономики и территориального развития Свердловской области по противодействию коррупции на 201</w:t>
      </w:r>
      <w:r w:rsidR="00480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9A0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</w:t>
      </w:r>
      <w:r w:rsidR="007B7B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9A0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B85" w:rsidRPr="009A0B85" w:rsidRDefault="009A0B85" w:rsidP="009A0B85">
      <w:pPr>
        <w:overflowPunct w:val="0"/>
        <w:autoSpaceDE w:val="0"/>
        <w:autoSpaceDN w:val="0"/>
        <w:adjustRightInd w:val="0"/>
        <w:spacing w:before="67" w:after="0" w:line="1" w:lineRule="exac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0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9498"/>
        <w:gridCol w:w="1276"/>
        <w:gridCol w:w="1360"/>
        <w:gridCol w:w="1276"/>
        <w:gridCol w:w="1276"/>
      </w:tblGrid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6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7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целевого показателя на 2020</w:t>
            </w:r>
            <w:r w:rsidRPr="0096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заседаний комиссий по соблюдению требований к служебному поведению государственных гражданских служащих Министерства и урегулированию конфликта интересов, информация в отношении которых размещена на официальных сайтах государственных органов Свердловской области, от общего количества проведенных заседаний комиссий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 w:hanging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государственных гражданских служащих Министерства, представивших сведения </w:t>
            </w:r>
            <w:r w:rsidRPr="009A0B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характера, от общего количества государственных гражданских служащих Министерства, замещающих </w:t>
            </w:r>
            <w:r w:rsidRPr="009A0B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6C8E" w:rsidRPr="009A0B85" w:rsidTr="003411F5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 Свердловской области, в отношении которых проводилась антикоррупционная экспертиза, в  общем количестве подготовленных нормативных правовых актов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C8E" w:rsidRPr="009A0B85" w:rsidRDefault="00966C8E" w:rsidP="0096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A0B85" w:rsidRPr="009A0B85" w:rsidRDefault="009A0B85" w:rsidP="009A0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9A0B85" w:rsidRPr="009A0B85" w:rsidSect="00254E42">
          <w:pgSz w:w="16838" w:h="11906" w:orient="landscape"/>
          <w:pgMar w:top="851" w:right="992" w:bottom="284" w:left="992" w:header="709" w:footer="709" w:gutter="0"/>
          <w:cols w:space="708"/>
          <w:titlePg/>
          <w:docGrid w:linePitch="381"/>
        </w:sectPr>
      </w:pPr>
    </w:p>
    <w:p w:rsidR="00BF5982" w:rsidRPr="00BF5982" w:rsidRDefault="00BF5982" w:rsidP="00BF5982">
      <w:pPr>
        <w:jc w:val="center"/>
        <w:outlineLvl w:val="0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F5982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ЛИСТ СОГЛАСОВАНИЯ</w:t>
      </w:r>
    </w:p>
    <w:p w:rsidR="00BF5982" w:rsidRPr="00BF5982" w:rsidRDefault="00BF5982" w:rsidP="00BF5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82">
        <w:rPr>
          <w:rFonts w:ascii="Times New Roman" w:hAnsi="Times New Roman" w:cs="Times New Roman"/>
          <w:b/>
          <w:sz w:val="24"/>
          <w:szCs w:val="24"/>
        </w:rPr>
        <w:t>проекта приказа Министерства экономики и территориального развития Свердловской области</w:t>
      </w:r>
    </w:p>
    <w:tbl>
      <w:tblPr>
        <w:tblW w:w="5144" w:type="pct"/>
        <w:tblLook w:val="04A0" w:firstRow="1" w:lastRow="0" w:firstColumn="1" w:lastColumn="0" w:noHBand="0" w:noVBand="1"/>
      </w:tblPr>
      <w:tblGrid>
        <w:gridCol w:w="3323"/>
        <w:gridCol w:w="6740"/>
      </w:tblGrid>
      <w:tr w:rsidR="00BF5982" w:rsidRPr="00BF5982" w:rsidTr="00285DA3">
        <w:tc>
          <w:tcPr>
            <w:tcW w:w="1651" w:type="pct"/>
            <w:hideMark/>
          </w:tcPr>
          <w:p w:rsidR="00BF5982" w:rsidRPr="00BF5982" w:rsidRDefault="00BF5982" w:rsidP="0028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pct"/>
          </w:tcPr>
          <w:p w:rsidR="00BF5982" w:rsidRPr="00BF5982" w:rsidRDefault="00BF5982" w:rsidP="0028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82" w:rsidRPr="00835A28" w:rsidTr="00285DA3">
        <w:tc>
          <w:tcPr>
            <w:tcW w:w="1651" w:type="pct"/>
            <w:hideMark/>
          </w:tcPr>
          <w:p w:rsidR="00BF5982" w:rsidRPr="00BF5982" w:rsidRDefault="00BF5982" w:rsidP="0028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349" w:type="pct"/>
          </w:tcPr>
          <w:p w:rsidR="00BF5982" w:rsidRPr="00835A28" w:rsidRDefault="00BF5982" w:rsidP="00835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5A28" w:rsidRPr="0083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приказ Министерства экономики и территориального развития Свердловской области </w:t>
            </w:r>
            <w:r w:rsidR="0083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</w:t>
            </w:r>
            <w:r w:rsidR="00835A28" w:rsidRPr="0083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13.02.2018 № 5 «Об утверждении Плана работы Министерства экономики и территориального развития Свердловской области</w:t>
            </w:r>
            <w:r w:rsidR="0083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35A28" w:rsidRPr="00835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 на 2018 − 2019 годы»</w:t>
            </w:r>
          </w:p>
        </w:tc>
      </w:tr>
    </w:tbl>
    <w:p w:rsidR="00BF5982" w:rsidRPr="00BF5982" w:rsidRDefault="00BF5982" w:rsidP="00BF598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6" w:type="dxa"/>
        <w:tblInd w:w="-5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2125"/>
        <w:gridCol w:w="1276"/>
        <w:gridCol w:w="992"/>
        <w:gridCol w:w="1772"/>
      </w:tblGrid>
      <w:tr w:rsidR="00BF5982" w:rsidRPr="00BF5982" w:rsidTr="00BF5982">
        <w:tc>
          <w:tcPr>
            <w:tcW w:w="3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982" w:rsidRPr="00BF5982" w:rsidRDefault="00BF5982" w:rsidP="00285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5982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982" w:rsidRPr="00BF5982" w:rsidRDefault="00BF5982" w:rsidP="00285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5982">
              <w:rPr>
                <w:rFonts w:ascii="Times New Roman" w:hAnsi="Times New Roman" w:cs="Times New Roman"/>
                <w:sz w:val="20"/>
              </w:rPr>
              <w:t>Инициалы и фамилия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982" w:rsidRPr="00BF5982" w:rsidRDefault="00BF5982" w:rsidP="00285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5982">
              <w:rPr>
                <w:rFonts w:ascii="Times New Roman" w:hAnsi="Times New Roman" w:cs="Times New Roman"/>
                <w:sz w:val="20"/>
              </w:rPr>
              <w:t>Сроки и результаты согласования</w:t>
            </w:r>
          </w:p>
        </w:tc>
      </w:tr>
      <w:tr w:rsidR="00BF5982" w:rsidRPr="00BF5982" w:rsidTr="00BF5982">
        <w:trPr>
          <w:trHeight w:val="979"/>
        </w:trPr>
        <w:tc>
          <w:tcPr>
            <w:tcW w:w="362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F5982" w:rsidRPr="00BF5982" w:rsidRDefault="00BF5982" w:rsidP="00285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982" w:rsidRPr="00BF5982" w:rsidRDefault="00BF5982" w:rsidP="00285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2" w:rsidRPr="00BF5982" w:rsidRDefault="00BF5982" w:rsidP="00285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5982">
              <w:rPr>
                <w:rFonts w:ascii="Times New Roman" w:hAnsi="Times New Roman" w:cs="Times New Roman"/>
                <w:sz w:val="20"/>
              </w:rPr>
              <w:t xml:space="preserve">Дата поступ-ления на согласование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82" w:rsidRPr="00BF5982" w:rsidRDefault="00BF5982" w:rsidP="00285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5982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BF5982" w:rsidRPr="00BF5982" w:rsidRDefault="00BF5982" w:rsidP="00285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5982">
              <w:rPr>
                <w:rFonts w:ascii="Times New Roman" w:hAnsi="Times New Roman" w:cs="Times New Roman"/>
                <w:sz w:val="20"/>
              </w:rPr>
              <w:t xml:space="preserve">согласо-вания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982" w:rsidRPr="00BF5982" w:rsidRDefault="00BF5982" w:rsidP="00285D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5982">
              <w:rPr>
                <w:rFonts w:ascii="Times New Roman" w:hAnsi="Times New Roman" w:cs="Times New Roman"/>
                <w:sz w:val="20"/>
              </w:rPr>
              <w:t>Замечания и подпись</w:t>
            </w:r>
          </w:p>
        </w:tc>
      </w:tr>
      <w:tr w:rsidR="00BF5982" w:rsidRPr="00BF5982" w:rsidTr="00BF5982"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982" w:rsidRPr="00BF5982" w:rsidRDefault="00BF5982" w:rsidP="00BF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службы, кадров, правовой и организационной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2" w:rsidRPr="00BF5982" w:rsidRDefault="00BF5982" w:rsidP="00BF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О.В. Корникова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2" w:rsidRPr="00BF5982" w:rsidRDefault="00BF5982" w:rsidP="0028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2" w:rsidRPr="00BF5982" w:rsidRDefault="00BF5982" w:rsidP="0028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5982" w:rsidRPr="00BF5982" w:rsidRDefault="00BF5982" w:rsidP="0028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82" w:rsidRPr="00BF5982" w:rsidTr="00BF5982"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5982" w:rsidRPr="00BF5982" w:rsidRDefault="00BF5982" w:rsidP="00BF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государственной службы, кадров, правовой и организационной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2" w:rsidRPr="00BF5982" w:rsidRDefault="00BF5982" w:rsidP="00BF5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М.А. Дульнева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2" w:rsidRPr="00BF5982" w:rsidRDefault="00BF5982" w:rsidP="0028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2" w:rsidRPr="00BF5982" w:rsidRDefault="00BF5982" w:rsidP="0028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5982" w:rsidRPr="00BF5982" w:rsidRDefault="00BF5982" w:rsidP="0028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82" w:rsidRPr="00BF5982" w:rsidTr="00BF5982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1" w:type="dxa"/>
            <w:tcBorders>
              <w:top w:val="single" w:sz="4" w:space="0" w:color="auto"/>
              <w:bottom w:val="nil"/>
            </w:tcBorders>
            <w:hideMark/>
          </w:tcPr>
          <w:p w:rsidR="00BF5982" w:rsidRPr="00BF5982" w:rsidRDefault="00BF5982" w:rsidP="00285DA3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F5982" w:rsidRPr="00BF5982" w:rsidRDefault="00BF5982" w:rsidP="00285DA3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bottom w:val="nil"/>
            </w:tcBorders>
          </w:tcPr>
          <w:p w:rsidR="00BF5982" w:rsidRPr="00BF5982" w:rsidRDefault="00BF5982" w:rsidP="00BF5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Елена Александровна</w:t>
            </w: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службы, кадров, правовой и организационной работы,</w:t>
            </w:r>
            <w:r w:rsidRPr="00BF5982">
              <w:rPr>
                <w:rFonts w:ascii="Times New Roman" w:hAnsi="Times New Roman" w:cs="Times New Roman"/>
                <w:sz w:val="24"/>
                <w:szCs w:val="24"/>
              </w:rPr>
              <w:br/>
              <w:t>(343) 312-00-10 доб.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9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BF5982" w:rsidRPr="00BF5982" w:rsidRDefault="00BF5982" w:rsidP="00BF5982">
      <w:pPr>
        <w:rPr>
          <w:rFonts w:ascii="Times New Roman" w:hAnsi="Times New Roman" w:cs="Times New Roman"/>
        </w:rPr>
      </w:pPr>
    </w:p>
    <w:p w:rsidR="00254E42" w:rsidRPr="00BF5982" w:rsidRDefault="00254E42" w:rsidP="001844D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54E42" w:rsidRPr="00BF5982" w:rsidSect="00254E42">
      <w:pgSz w:w="11906" w:h="16838"/>
      <w:pgMar w:top="993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DB" w:rsidRDefault="00E44CDB">
      <w:pPr>
        <w:spacing w:after="0" w:line="240" w:lineRule="auto"/>
      </w:pPr>
      <w:r>
        <w:separator/>
      </w:r>
    </w:p>
  </w:endnote>
  <w:endnote w:type="continuationSeparator" w:id="0">
    <w:p w:rsidR="00E44CDB" w:rsidRDefault="00E4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DB" w:rsidRDefault="00E44CDB">
      <w:pPr>
        <w:spacing w:after="0" w:line="240" w:lineRule="auto"/>
      </w:pPr>
      <w:r>
        <w:separator/>
      </w:r>
    </w:p>
  </w:footnote>
  <w:footnote w:type="continuationSeparator" w:id="0">
    <w:p w:rsidR="00E44CDB" w:rsidRDefault="00E4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0867"/>
      <w:docPartObj>
        <w:docPartGallery w:val="Page Numbers (Top of Page)"/>
        <w:docPartUnique/>
      </w:docPartObj>
    </w:sdtPr>
    <w:sdtEndPr/>
    <w:sdtContent>
      <w:p w:rsidR="00254E42" w:rsidRDefault="00254E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DD">
          <w:rPr>
            <w:noProof/>
          </w:rPr>
          <w:t>10</w:t>
        </w:r>
        <w:r>
          <w:fldChar w:fldCharType="end"/>
        </w:r>
      </w:p>
    </w:sdtContent>
  </w:sdt>
  <w:p w:rsidR="00254E42" w:rsidRDefault="00254E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5EE"/>
    <w:multiLevelType w:val="hybridMultilevel"/>
    <w:tmpl w:val="0492C6DC"/>
    <w:lvl w:ilvl="0" w:tplc="C458ED3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C4E0C"/>
    <w:multiLevelType w:val="hybridMultilevel"/>
    <w:tmpl w:val="C846ADEA"/>
    <w:lvl w:ilvl="0" w:tplc="84A8A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697F"/>
    <w:multiLevelType w:val="hybridMultilevel"/>
    <w:tmpl w:val="A30C7D3C"/>
    <w:lvl w:ilvl="0" w:tplc="84A8A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014FC"/>
    <w:multiLevelType w:val="multilevel"/>
    <w:tmpl w:val="9D4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A3498"/>
    <w:multiLevelType w:val="hybridMultilevel"/>
    <w:tmpl w:val="BA5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61AB"/>
    <w:multiLevelType w:val="hybridMultilevel"/>
    <w:tmpl w:val="778A8F48"/>
    <w:lvl w:ilvl="0" w:tplc="84A8A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85"/>
    <w:rsid w:val="0000392E"/>
    <w:rsid w:val="00011818"/>
    <w:rsid w:val="00014B37"/>
    <w:rsid w:val="00026FDF"/>
    <w:rsid w:val="00050971"/>
    <w:rsid w:val="00063ACF"/>
    <w:rsid w:val="00091C09"/>
    <w:rsid w:val="000E6294"/>
    <w:rsid w:val="000F1876"/>
    <w:rsid w:val="0010416D"/>
    <w:rsid w:val="001626A6"/>
    <w:rsid w:val="00162E3D"/>
    <w:rsid w:val="00165A49"/>
    <w:rsid w:val="001844DC"/>
    <w:rsid w:val="001F4599"/>
    <w:rsid w:val="00224D59"/>
    <w:rsid w:val="002418D9"/>
    <w:rsid w:val="00244FA3"/>
    <w:rsid w:val="00250107"/>
    <w:rsid w:val="00254E42"/>
    <w:rsid w:val="002732A5"/>
    <w:rsid w:val="00286C0B"/>
    <w:rsid w:val="00295874"/>
    <w:rsid w:val="002B232B"/>
    <w:rsid w:val="002E78B0"/>
    <w:rsid w:val="002F4CE3"/>
    <w:rsid w:val="00316195"/>
    <w:rsid w:val="00316552"/>
    <w:rsid w:val="003276F0"/>
    <w:rsid w:val="003411F5"/>
    <w:rsid w:val="00346628"/>
    <w:rsid w:val="003561DC"/>
    <w:rsid w:val="00363E60"/>
    <w:rsid w:val="00374F95"/>
    <w:rsid w:val="003E390F"/>
    <w:rsid w:val="003E6F9F"/>
    <w:rsid w:val="0046666C"/>
    <w:rsid w:val="0047636C"/>
    <w:rsid w:val="004808C9"/>
    <w:rsid w:val="00480EE7"/>
    <w:rsid w:val="005018FF"/>
    <w:rsid w:val="0053670C"/>
    <w:rsid w:val="005728F0"/>
    <w:rsid w:val="005D0061"/>
    <w:rsid w:val="005F06BC"/>
    <w:rsid w:val="005F0CD3"/>
    <w:rsid w:val="006030BB"/>
    <w:rsid w:val="006077F7"/>
    <w:rsid w:val="00667A35"/>
    <w:rsid w:val="00696360"/>
    <w:rsid w:val="006F39CD"/>
    <w:rsid w:val="006F4081"/>
    <w:rsid w:val="00767857"/>
    <w:rsid w:val="00793F9C"/>
    <w:rsid w:val="007A10B9"/>
    <w:rsid w:val="007A3164"/>
    <w:rsid w:val="007B7B61"/>
    <w:rsid w:val="007C1C74"/>
    <w:rsid w:val="007E0FFC"/>
    <w:rsid w:val="007F4E30"/>
    <w:rsid w:val="007F7B8F"/>
    <w:rsid w:val="00805B4E"/>
    <w:rsid w:val="00820349"/>
    <w:rsid w:val="00835A28"/>
    <w:rsid w:val="00851E58"/>
    <w:rsid w:val="008E1BA4"/>
    <w:rsid w:val="008E4CAB"/>
    <w:rsid w:val="008F7309"/>
    <w:rsid w:val="00942074"/>
    <w:rsid w:val="00953FDF"/>
    <w:rsid w:val="00957540"/>
    <w:rsid w:val="00966C8E"/>
    <w:rsid w:val="00970BE1"/>
    <w:rsid w:val="0097714F"/>
    <w:rsid w:val="009A0B85"/>
    <w:rsid w:val="009C7A7B"/>
    <w:rsid w:val="009D2DD5"/>
    <w:rsid w:val="009D4C8B"/>
    <w:rsid w:val="009F0099"/>
    <w:rsid w:val="009F6E39"/>
    <w:rsid w:val="00A12752"/>
    <w:rsid w:val="00A12F93"/>
    <w:rsid w:val="00A36B59"/>
    <w:rsid w:val="00A77BDD"/>
    <w:rsid w:val="00AD10D7"/>
    <w:rsid w:val="00B75730"/>
    <w:rsid w:val="00B8667D"/>
    <w:rsid w:val="00B86BB8"/>
    <w:rsid w:val="00BB3303"/>
    <w:rsid w:val="00BC10B1"/>
    <w:rsid w:val="00BC4D6C"/>
    <w:rsid w:val="00BD295D"/>
    <w:rsid w:val="00BD615B"/>
    <w:rsid w:val="00BD617F"/>
    <w:rsid w:val="00BF5982"/>
    <w:rsid w:val="00C02B62"/>
    <w:rsid w:val="00C62026"/>
    <w:rsid w:val="00C876B6"/>
    <w:rsid w:val="00D27341"/>
    <w:rsid w:val="00D332B5"/>
    <w:rsid w:val="00DC56AA"/>
    <w:rsid w:val="00E07557"/>
    <w:rsid w:val="00E155CB"/>
    <w:rsid w:val="00E44CDB"/>
    <w:rsid w:val="00E842BF"/>
    <w:rsid w:val="00EC382C"/>
    <w:rsid w:val="00ED15A9"/>
    <w:rsid w:val="00ED3421"/>
    <w:rsid w:val="00ED79F9"/>
    <w:rsid w:val="00EF0316"/>
    <w:rsid w:val="00F10E78"/>
    <w:rsid w:val="00F45D6B"/>
    <w:rsid w:val="00F4719C"/>
    <w:rsid w:val="00F57C04"/>
    <w:rsid w:val="00F80EFA"/>
    <w:rsid w:val="00F901A1"/>
    <w:rsid w:val="00FA305B"/>
    <w:rsid w:val="00FB40CA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1FC4-CD3E-468C-A4A1-759E4B51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8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0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6628"/>
    <w:pPr>
      <w:ind w:left="720"/>
      <w:contextualSpacing/>
    </w:pPr>
  </w:style>
  <w:style w:type="paragraph" w:customStyle="1" w:styleId="ConsPlusNormal">
    <w:name w:val="ConsPlusNormal"/>
    <w:rsid w:val="00E155CB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styleId="a8">
    <w:name w:val="No Spacing"/>
    <w:uiPriority w:val="1"/>
    <w:qFormat/>
    <w:rsid w:val="00165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4BB9-E2C2-4A55-8CBA-E07946DC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Дульнева Мария Александровна</cp:lastModifiedBy>
  <cp:revision>2</cp:revision>
  <cp:lastPrinted>2018-09-20T06:45:00Z</cp:lastPrinted>
  <dcterms:created xsi:type="dcterms:W3CDTF">2018-09-25T04:37:00Z</dcterms:created>
  <dcterms:modified xsi:type="dcterms:W3CDTF">2018-09-25T04:37:00Z</dcterms:modified>
</cp:coreProperties>
</file>