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AE" w:rsidRPr="00AE405C" w:rsidRDefault="00DB50AE" w:rsidP="00DB50AE">
      <w:pPr>
        <w:pStyle w:val="ConsPlusTitle"/>
        <w:suppressAutoHyphens/>
        <w:jc w:val="center"/>
        <w:outlineLvl w:val="0"/>
        <w:rPr>
          <w:b w:val="0"/>
          <w:sz w:val="28"/>
          <w:szCs w:val="28"/>
          <w:lang w:val="en-US"/>
        </w:rPr>
      </w:pPr>
    </w:p>
    <w:p w:rsidR="00DB50AE" w:rsidRPr="00AE405C" w:rsidRDefault="00DB50AE" w:rsidP="00DB50AE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DB50AE" w:rsidRPr="00AE405C" w:rsidRDefault="00DB50AE" w:rsidP="00DB50AE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DB50AE" w:rsidRPr="00AE405C" w:rsidRDefault="00DB50AE" w:rsidP="00DB50AE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DB50AE" w:rsidRPr="00AE405C" w:rsidRDefault="00DB50AE" w:rsidP="00DB50AE">
      <w:pPr>
        <w:spacing w:line="228" w:lineRule="auto"/>
        <w:jc w:val="center"/>
        <w:rPr>
          <w:sz w:val="28"/>
          <w:szCs w:val="28"/>
        </w:rPr>
      </w:pPr>
    </w:p>
    <w:p w:rsidR="00DB50AE" w:rsidRPr="00AE405C" w:rsidRDefault="00DB50AE" w:rsidP="00DB50AE">
      <w:pPr>
        <w:spacing w:line="228" w:lineRule="auto"/>
        <w:jc w:val="center"/>
        <w:rPr>
          <w:sz w:val="28"/>
          <w:szCs w:val="28"/>
        </w:rPr>
      </w:pPr>
    </w:p>
    <w:p w:rsidR="00DB50AE" w:rsidRPr="00AE405C" w:rsidRDefault="00DB50AE" w:rsidP="00DB50AE">
      <w:pPr>
        <w:spacing w:line="228" w:lineRule="auto"/>
        <w:jc w:val="center"/>
        <w:rPr>
          <w:sz w:val="28"/>
          <w:szCs w:val="28"/>
        </w:rPr>
      </w:pPr>
    </w:p>
    <w:p w:rsidR="00DB50AE" w:rsidRPr="007E2258" w:rsidRDefault="00DB50AE" w:rsidP="00DB50AE">
      <w:pPr>
        <w:spacing w:line="228" w:lineRule="auto"/>
        <w:jc w:val="center"/>
        <w:rPr>
          <w:sz w:val="28"/>
          <w:szCs w:val="28"/>
        </w:rPr>
      </w:pPr>
    </w:p>
    <w:p w:rsidR="00DB50AE" w:rsidRPr="00BF6994" w:rsidRDefault="00DB50AE" w:rsidP="00DB50AE">
      <w:pPr>
        <w:jc w:val="center"/>
        <w:rPr>
          <w:b/>
          <w:bCs/>
          <w:sz w:val="28"/>
          <w:szCs w:val="28"/>
        </w:rPr>
      </w:pPr>
      <w:r w:rsidRPr="00BF6994">
        <w:rPr>
          <w:b/>
          <w:bCs/>
          <w:sz w:val="28"/>
          <w:szCs w:val="28"/>
        </w:rPr>
        <w:t>Об утверждении Порядка принятия решени</w:t>
      </w:r>
      <w:r w:rsidR="00D013EF">
        <w:rPr>
          <w:b/>
          <w:bCs/>
          <w:sz w:val="28"/>
          <w:szCs w:val="28"/>
        </w:rPr>
        <w:t>я</w:t>
      </w:r>
      <w:r w:rsidRPr="00BF6994">
        <w:rPr>
          <w:b/>
          <w:bCs/>
          <w:sz w:val="28"/>
          <w:szCs w:val="28"/>
        </w:rPr>
        <w:t xml:space="preserve"> о разработке</w:t>
      </w:r>
      <w:r w:rsidR="000B26C7" w:rsidRPr="00BF6994">
        <w:rPr>
          <w:b/>
          <w:bCs/>
          <w:sz w:val="28"/>
          <w:szCs w:val="28"/>
        </w:rPr>
        <w:t xml:space="preserve"> (актуализации)</w:t>
      </w:r>
      <w:r w:rsidR="00464F62">
        <w:rPr>
          <w:b/>
          <w:bCs/>
          <w:sz w:val="28"/>
          <w:szCs w:val="28"/>
        </w:rPr>
        <w:t>, формировании, утверждении</w:t>
      </w:r>
      <w:r w:rsidRPr="00BF6994">
        <w:rPr>
          <w:b/>
          <w:bCs/>
          <w:sz w:val="28"/>
          <w:szCs w:val="28"/>
        </w:rPr>
        <w:t xml:space="preserve"> и реализации стратегии социально-экономического развития части территории Свердловской области</w:t>
      </w:r>
    </w:p>
    <w:p w:rsidR="00DB50AE" w:rsidRPr="00BF6994" w:rsidRDefault="00DB50AE" w:rsidP="00DB50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0AE" w:rsidRPr="00BF6994" w:rsidRDefault="00DB50AE" w:rsidP="00DB50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0AE" w:rsidRPr="00BF6994" w:rsidRDefault="00DB50AE" w:rsidP="00DB50AE">
      <w:pPr>
        <w:widowControl w:val="0"/>
        <w:ind w:firstLine="720"/>
        <w:jc w:val="both"/>
        <w:rPr>
          <w:sz w:val="28"/>
          <w:szCs w:val="28"/>
        </w:rPr>
      </w:pPr>
      <w:r w:rsidRPr="00BF6994">
        <w:rPr>
          <w:sz w:val="28"/>
          <w:szCs w:val="28"/>
        </w:rPr>
        <w:t xml:space="preserve">В соответствии с </w:t>
      </w:r>
      <w:r w:rsidR="00F83CA5" w:rsidRPr="00BF6994">
        <w:rPr>
          <w:sz w:val="28"/>
          <w:szCs w:val="28"/>
        </w:rPr>
        <w:t xml:space="preserve">Федеральным законом от 28 июня 2014 года № 172-ФЗ «О стратегическом планировании в Российской Федерации», </w:t>
      </w:r>
      <w:r w:rsidRPr="00BF6994">
        <w:rPr>
          <w:sz w:val="28"/>
          <w:szCs w:val="28"/>
        </w:rPr>
        <w:t>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</w:t>
      </w:r>
      <w:r w:rsidRPr="00BF6994">
        <w:rPr>
          <w:rFonts w:ascii="Times New Roman" w:hAnsi="Times New Roman"/>
          <w:sz w:val="28"/>
          <w:szCs w:val="28"/>
        </w:rPr>
        <w:t>»</w:t>
      </w:r>
      <w:r w:rsidR="00302AA7">
        <w:rPr>
          <w:rFonts w:ascii="Times New Roman" w:hAnsi="Times New Roman"/>
          <w:sz w:val="28"/>
          <w:szCs w:val="28"/>
        </w:rPr>
        <w:t>,</w:t>
      </w:r>
      <w:r w:rsidRPr="00BF6994">
        <w:rPr>
          <w:rFonts w:ascii="Times New Roman" w:hAnsi="Times New Roman"/>
          <w:sz w:val="28"/>
          <w:szCs w:val="28"/>
        </w:rPr>
        <w:t xml:space="preserve"> </w:t>
      </w:r>
      <w:r w:rsidRPr="00BF6994">
        <w:rPr>
          <w:sz w:val="28"/>
          <w:szCs w:val="28"/>
        </w:rPr>
        <w:t>с целью формирования единого подхода к разработке, утверждению и реализации стратеги</w:t>
      </w:r>
      <w:r w:rsidR="00871C90" w:rsidRPr="00BF6994">
        <w:rPr>
          <w:sz w:val="28"/>
          <w:szCs w:val="28"/>
        </w:rPr>
        <w:t>и</w:t>
      </w:r>
      <w:r w:rsidRPr="00BF6994">
        <w:rPr>
          <w:sz w:val="28"/>
          <w:szCs w:val="28"/>
        </w:rPr>
        <w:t xml:space="preserve"> социально-экономического развития част</w:t>
      </w:r>
      <w:r w:rsidR="00194ABF" w:rsidRPr="00BF6994">
        <w:rPr>
          <w:sz w:val="28"/>
          <w:szCs w:val="28"/>
        </w:rPr>
        <w:t>и</w:t>
      </w:r>
      <w:r w:rsidRPr="00BF6994">
        <w:rPr>
          <w:sz w:val="28"/>
          <w:szCs w:val="28"/>
        </w:rPr>
        <w:t xml:space="preserve"> территории Свердловской области Правительство Свердловской области</w:t>
      </w:r>
    </w:p>
    <w:p w:rsidR="00BD1AC1" w:rsidRDefault="00DB50AE" w:rsidP="00BD1AC1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6994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постановляет:</w:t>
      </w:r>
    </w:p>
    <w:p w:rsidR="00BD1AC1" w:rsidRDefault="00BD1AC1" w:rsidP="00BD1AC1">
      <w:pPr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1AC1">
        <w:rPr>
          <w:rFonts w:ascii="Times New Roman" w:hAnsi="Times New Roman" w:cs="Times New Roman"/>
          <w:bCs/>
          <w:cap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 </w:t>
      </w:r>
      <w:r w:rsidR="00DB50AE" w:rsidRPr="00BD1AC1">
        <w:rPr>
          <w:sz w:val="28"/>
          <w:szCs w:val="28"/>
        </w:rPr>
        <w:t>Утвердить Порядок принятия решени</w:t>
      </w:r>
      <w:r w:rsidR="00871C90" w:rsidRPr="00BD1AC1">
        <w:rPr>
          <w:sz w:val="28"/>
          <w:szCs w:val="28"/>
        </w:rPr>
        <w:t>я</w:t>
      </w:r>
      <w:r w:rsidR="00DB50AE" w:rsidRPr="00BD1AC1">
        <w:rPr>
          <w:sz w:val="28"/>
          <w:szCs w:val="28"/>
        </w:rPr>
        <w:t xml:space="preserve"> о разработке</w:t>
      </w:r>
      <w:r w:rsidR="000B26C7" w:rsidRPr="00BD1AC1">
        <w:rPr>
          <w:sz w:val="28"/>
          <w:szCs w:val="28"/>
        </w:rPr>
        <w:t xml:space="preserve"> (актуализации)</w:t>
      </w:r>
      <w:r w:rsidR="00464F62">
        <w:rPr>
          <w:sz w:val="28"/>
          <w:szCs w:val="28"/>
        </w:rPr>
        <w:t>, формировании, утверждении</w:t>
      </w:r>
      <w:r w:rsidR="00DB50AE" w:rsidRPr="00BD1AC1">
        <w:rPr>
          <w:sz w:val="28"/>
          <w:szCs w:val="28"/>
        </w:rPr>
        <w:t xml:space="preserve"> и реализации стратегии социально-экономического развития части территории Свердловской области</w:t>
      </w:r>
      <w:r w:rsidR="00CF086D">
        <w:rPr>
          <w:sz w:val="28"/>
          <w:szCs w:val="28"/>
        </w:rPr>
        <w:t xml:space="preserve"> (прилагается)</w:t>
      </w:r>
      <w:r w:rsidR="00DB50AE" w:rsidRPr="00BD1AC1">
        <w:rPr>
          <w:sz w:val="28"/>
          <w:szCs w:val="28"/>
        </w:rPr>
        <w:t>.</w:t>
      </w:r>
    </w:p>
    <w:p w:rsidR="00BD1AC1" w:rsidRDefault="00BD1AC1" w:rsidP="00BD1AC1">
      <w:pPr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sz w:val="28"/>
          <w:szCs w:val="28"/>
        </w:rPr>
        <w:t>2. </w:t>
      </w:r>
      <w:r w:rsidR="00DB50AE" w:rsidRPr="00BD1AC1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DB50AE" w:rsidRPr="00BD1AC1">
        <w:rPr>
          <w:sz w:val="28"/>
          <w:szCs w:val="28"/>
        </w:rPr>
        <w:br/>
        <w:t xml:space="preserve">на </w:t>
      </w:r>
      <w:r w:rsidR="00820735" w:rsidRPr="00BD1AC1">
        <w:rPr>
          <w:sz w:val="28"/>
          <w:szCs w:val="28"/>
        </w:rPr>
        <w:t xml:space="preserve">Первого </w:t>
      </w:r>
      <w:r w:rsidR="00DB50AE" w:rsidRPr="00BD1AC1">
        <w:rPr>
          <w:sz w:val="28"/>
          <w:szCs w:val="28"/>
        </w:rPr>
        <w:t>Заместителя Гу</w:t>
      </w:r>
      <w:r w:rsidR="00FF5E96" w:rsidRPr="00BD1AC1">
        <w:rPr>
          <w:sz w:val="28"/>
          <w:szCs w:val="28"/>
        </w:rPr>
        <w:t xml:space="preserve">бернатора Свердловской области </w:t>
      </w:r>
      <w:r w:rsidR="00820735" w:rsidRPr="00BD1AC1">
        <w:rPr>
          <w:sz w:val="28"/>
          <w:szCs w:val="28"/>
        </w:rPr>
        <w:t>А</w:t>
      </w:r>
      <w:r w:rsidR="00DB50AE" w:rsidRPr="00BD1AC1">
        <w:rPr>
          <w:sz w:val="28"/>
          <w:szCs w:val="28"/>
        </w:rPr>
        <w:t>.</w:t>
      </w:r>
      <w:r w:rsidR="00496605" w:rsidRPr="00BD1AC1">
        <w:rPr>
          <w:sz w:val="28"/>
          <w:szCs w:val="28"/>
        </w:rPr>
        <w:t>В</w:t>
      </w:r>
      <w:r w:rsidR="00DB50AE" w:rsidRPr="00BD1AC1">
        <w:rPr>
          <w:sz w:val="28"/>
          <w:szCs w:val="28"/>
        </w:rPr>
        <w:t>.</w:t>
      </w:r>
      <w:r w:rsidR="00FF5E96" w:rsidRPr="00BD1AC1">
        <w:rPr>
          <w:sz w:val="28"/>
          <w:szCs w:val="28"/>
        </w:rPr>
        <w:t xml:space="preserve"> </w:t>
      </w:r>
      <w:r w:rsidR="00820735" w:rsidRPr="00BD1AC1">
        <w:rPr>
          <w:sz w:val="28"/>
          <w:szCs w:val="28"/>
        </w:rPr>
        <w:t>Орлова</w:t>
      </w:r>
      <w:r w:rsidR="00DB50AE" w:rsidRPr="00BD1AC1">
        <w:rPr>
          <w:sz w:val="28"/>
          <w:szCs w:val="28"/>
        </w:rPr>
        <w:t>.</w:t>
      </w:r>
    </w:p>
    <w:p w:rsidR="00BD1AC1" w:rsidRDefault="00BD1AC1" w:rsidP="00BD1AC1">
      <w:pPr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1AC1">
        <w:rPr>
          <w:rFonts w:ascii="Times New Roman" w:hAnsi="Times New Roman" w:cs="Times New Roman"/>
          <w:bCs/>
          <w:caps/>
          <w:sz w:val="28"/>
          <w:szCs w:val="28"/>
        </w:rPr>
        <w:t>3. </w:t>
      </w:r>
      <w:r w:rsidRPr="00BD1AC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1AC1">
        <w:rPr>
          <w:sz w:val="28"/>
          <w:szCs w:val="28"/>
        </w:rPr>
        <w:t>.</w:t>
      </w:r>
    </w:p>
    <w:p w:rsidR="00BD1AC1" w:rsidRPr="00BD1AC1" w:rsidRDefault="00BD1AC1" w:rsidP="00BD1AC1">
      <w:pPr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1AC1">
        <w:rPr>
          <w:rFonts w:ascii="Times New Roman" w:hAnsi="Times New Roman" w:cs="Times New Roman"/>
          <w:bCs/>
          <w:caps/>
          <w:sz w:val="28"/>
          <w:szCs w:val="28"/>
        </w:rPr>
        <w:t>4. </w:t>
      </w:r>
      <w:r w:rsidRPr="00BD1AC1">
        <w:rPr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DB50AE" w:rsidRPr="00BF6994" w:rsidRDefault="00DB50AE" w:rsidP="00DB50AE">
      <w:pPr>
        <w:tabs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0AE" w:rsidRPr="00BF6994" w:rsidRDefault="00DB50AE" w:rsidP="00DB5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66B" w:rsidRDefault="00DB50AE" w:rsidP="00DB50AE">
      <w:pPr>
        <w:tabs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B50AE" w:rsidRPr="00BF6994" w:rsidRDefault="00DB50AE" w:rsidP="00DB50AE">
      <w:pPr>
        <w:tabs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BF6994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 w:rsidRPr="00BF6994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 w:rsidRPr="00BF6994">
        <w:rPr>
          <w:rFonts w:ascii="Times New Roman" w:hAnsi="Times New Roman" w:cs="Times New Roman"/>
          <w:sz w:val="28"/>
          <w:szCs w:val="28"/>
        </w:rPr>
        <w:br w:type="page"/>
      </w:r>
    </w:p>
    <w:p w:rsidR="00DB50AE" w:rsidRPr="00BF6994" w:rsidRDefault="00DB50AE" w:rsidP="00DB50AE">
      <w:pPr>
        <w:ind w:left="5387"/>
        <w:rPr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BF6994">
        <w:rPr>
          <w:rFonts w:ascii="Times New Roman" w:hAnsi="Times New Roman" w:cs="Times New Roman"/>
          <w:sz w:val="28"/>
          <w:szCs w:val="28"/>
        </w:rPr>
        <w:br/>
        <w:t>постановлением Правительства</w:t>
      </w:r>
      <w:r w:rsidRPr="00BF6994">
        <w:rPr>
          <w:rFonts w:ascii="Times New Roman" w:hAnsi="Times New Roman" w:cs="Times New Roman"/>
          <w:sz w:val="28"/>
          <w:szCs w:val="28"/>
        </w:rPr>
        <w:br/>
        <w:t>Свердловской области</w:t>
      </w:r>
      <w:r w:rsidRPr="00BF6994">
        <w:rPr>
          <w:rFonts w:ascii="Times New Roman" w:hAnsi="Times New Roman" w:cs="Times New Roman"/>
          <w:sz w:val="28"/>
          <w:szCs w:val="28"/>
        </w:rPr>
        <w:br/>
        <w:t>от _______________ № __________</w:t>
      </w:r>
      <w:r w:rsidR="00FF5E96" w:rsidRPr="00BF6994">
        <w:rPr>
          <w:rFonts w:ascii="Times New Roman" w:hAnsi="Times New Roman" w:cs="Times New Roman"/>
          <w:sz w:val="28"/>
          <w:szCs w:val="28"/>
        </w:rPr>
        <w:t>_ «</w:t>
      </w:r>
      <w:r w:rsidRPr="00BF6994">
        <w:rPr>
          <w:sz w:val="28"/>
          <w:szCs w:val="28"/>
        </w:rPr>
        <w:t>Об утверждении Порядка принятия решени</w:t>
      </w:r>
      <w:r w:rsidR="00871C90" w:rsidRPr="00BF6994">
        <w:rPr>
          <w:sz w:val="28"/>
          <w:szCs w:val="28"/>
        </w:rPr>
        <w:t>я</w:t>
      </w:r>
      <w:r w:rsidRPr="00BF6994">
        <w:rPr>
          <w:sz w:val="28"/>
          <w:szCs w:val="28"/>
        </w:rPr>
        <w:t xml:space="preserve"> о разработке</w:t>
      </w:r>
      <w:r w:rsidR="0085766B">
        <w:rPr>
          <w:sz w:val="28"/>
          <w:szCs w:val="28"/>
        </w:rPr>
        <w:t xml:space="preserve"> </w:t>
      </w:r>
      <w:r w:rsidR="0085766B" w:rsidRPr="0085766B">
        <w:rPr>
          <w:sz w:val="28"/>
          <w:szCs w:val="28"/>
        </w:rPr>
        <w:t xml:space="preserve">(актуализации), формировании, утверждении и реализации стратегии социально-экономического развития части территории </w:t>
      </w:r>
      <w:r w:rsidR="0085766B">
        <w:rPr>
          <w:sz w:val="28"/>
          <w:szCs w:val="28"/>
        </w:rPr>
        <w:br/>
      </w:r>
      <w:r w:rsidR="0085766B" w:rsidRPr="0085766B">
        <w:rPr>
          <w:sz w:val="28"/>
          <w:szCs w:val="28"/>
        </w:rPr>
        <w:t>Свердловской области</w:t>
      </w:r>
      <w:r w:rsidRPr="00BF6994">
        <w:rPr>
          <w:sz w:val="28"/>
          <w:szCs w:val="28"/>
        </w:rPr>
        <w:t>»</w:t>
      </w:r>
    </w:p>
    <w:p w:rsidR="00DB50AE" w:rsidRPr="00BF6994" w:rsidRDefault="00DB50AE" w:rsidP="00DB50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0AE" w:rsidRPr="00BF6994" w:rsidRDefault="00DB50AE" w:rsidP="00DB50AE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ab/>
      </w:r>
    </w:p>
    <w:p w:rsidR="00DB50AE" w:rsidRPr="00BF6994" w:rsidRDefault="00871C90" w:rsidP="00DB50AE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99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BF6994">
        <w:rPr>
          <w:rFonts w:ascii="Times New Roman" w:hAnsi="Times New Roman" w:cs="Times New Roman"/>
          <w:b/>
          <w:bCs/>
          <w:sz w:val="28"/>
          <w:szCs w:val="28"/>
        </w:rPr>
        <w:br/>
        <w:t>принятия решения</w:t>
      </w:r>
      <w:r w:rsidR="00DB50AE"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 о разработке</w:t>
      </w:r>
      <w:r w:rsidR="000B26C7"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 (актуализации)</w:t>
      </w:r>
      <w:r w:rsidR="0023761D">
        <w:rPr>
          <w:rFonts w:ascii="Times New Roman" w:hAnsi="Times New Roman" w:cs="Times New Roman"/>
          <w:b/>
          <w:bCs/>
          <w:sz w:val="28"/>
          <w:szCs w:val="28"/>
        </w:rPr>
        <w:t>, формировании, утверждении</w:t>
      </w:r>
      <w:r w:rsidR="00DB50AE"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 стратегии социально-экономического </w:t>
      </w:r>
      <w:r w:rsidR="00EB7E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50AE" w:rsidRPr="00BF6994">
        <w:rPr>
          <w:rFonts w:ascii="Times New Roman" w:hAnsi="Times New Roman" w:cs="Times New Roman"/>
          <w:b/>
          <w:bCs/>
          <w:sz w:val="28"/>
          <w:szCs w:val="28"/>
        </w:rPr>
        <w:t>развития части территории Свердловской области</w:t>
      </w:r>
    </w:p>
    <w:p w:rsidR="00DB50AE" w:rsidRDefault="00DB50AE" w:rsidP="00DB5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E46" w:rsidRPr="00BF6994" w:rsidRDefault="00EB7E46" w:rsidP="00DB5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0AE" w:rsidRPr="00BF6994" w:rsidRDefault="00DB50AE" w:rsidP="00DB5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994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001C31"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BF699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50AE" w:rsidRPr="00BF6994" w:rsidRDefault="00DB50AE" w:rsidP="00DB5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AE" w:rsidRPr="00BF6994" w:rsidRDefault="00DB50AE" w:rsidP="00DB50AE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требования к принятию решени</w:t>
      </w:r>
      <w:r w:rsidR="00871C90"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C31"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</w:t>
      </w:r>
      <w:r w:rsidR="00EB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46" w:rsidRPr="00EB7E46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(актуализации)</w:t>
      </w:r>
      <w:r w:rsidR="0023761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формировании, утверждении</w:t>
      </w: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стратегии социально-экономического развития части территории Свердловской области.</w:t>
      </w:r>
    </w:p>
    <w:p w:rsidR="00DB50AE" w:rsidRPr="00BF6994" w:rsidRDefault="00DB50AE" w:rsidP="00DB50AE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 w:rsidR="00DB50AE" w:rsidRPr="00BF6994" w:rsidRDefault="00DB50AE" w:rsidP="00DB50A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4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части территории Свердловской области (далее – Стратегия) – документ, определяющий социально-экономическо</w:t>
      </w:r>
      <w:r w:rsidR="008436F1" w:rsidRPr="00BF6994">
        <w:rPr>
          <w:rFonts w:ascii="Times New Roman" w:hAnsi="Times New Roman" w:cs="Times New Roman"/>
          <w:sz w:val="28"/>
          <w:szCs w:val="28"/>
        </w:rPr>
        <w:t>е</w:t>
      </w:r>
      <w:r w:rsidRPr="00BF699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436F1" w:rsidRPr="00BF6994">
        <w:rPr>
          <w:rFonts w:ascii="Times New Roman" w:hAnsi="Times New Roman" w:cs="Times New Roman"/>
          <w:sz w:val="28"/>
          <w:szCs w:val="28"/>
        </w:rPr>
        <w:t>е</w:t>
      </w:r>
      <w:r w:rsidRPr="00BF6994">
        <w:rPr>
          <w:rFonts w:ascii="Times New Roman" w:hAnsi="Times New Roman" w:cs="Times New Roman"/>
          <w:sz w:val="28"/>
          <w:szCs w:val="28"/>
        </w:rPr>
        <w:t xml:space="preserve"> нескольких муниципальных образований, расположенных на</w:t>
      </w:r>
      <w:r w:rsidR="005578EB" w:rsidRPr="00BF6994">
        <w:rPr>
          <w:rFonts w:ascii="Times New Roman" w:hAnsi="Times New Roman" w:cs="Times New Roman"/>
          <w:sz w:val="28"/>
          <w:szCs w:val="28"/>
        </w:rPr>
        <w:t xml:space="preserve"> единой части</w:t>
      </w:r>
      <w:r w:rsidRPr="00BF6994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области, в пределах которых социально-экономические условия требуют определения отдельных направлений, приоритетов, целей и задач социально-экономического развития на долгосрочный период</w:t>
      </w:r>
      <w:r w:rsidR="008436F1" w:rsidRPr="00BF6994">
        <w:rPr>
          <w:rFonts w:ascii="Times New Roman" w:hAnsi="Times New Roman" w:cs="Times New Roman"/>
          <w:sz w:val="28"/>
          <w:szCs w:val="28"/>
        </w:rPr>
        <w:t xml:space="preserve"> с учетом особенностей части территории</w:t>
      </w:r>
      <w:r w:rsidRPr="00BF6994">
        <w:rPr>
          <w:rFonts w:ascii="Times New Roman" w:hAnsi="Times New Roman" w:cs="Times New Roman"/>
          <w:sz w:val="28"/>
          <w:szCs w:val="28"/>
        </w:rPr>
        <w:t xml:space="preserve">, применяемый </w:t>
      </w:r>
      <w:r w:rsidR="00447E3A" w:rsidRPr="00BF6994">
        <w:rPr>
          <w:rFonts w:ascii="Times New Roman" w:hAnsi="Times New Roman" w:cs="Times New Roman"/>
          <w:sz w:val="28"/>
          <w:szCs w:val="28"/>
        </w:rPr>
        <w:t>в целях</w:t>
      </w:r>
      <w:r w:rsidRPr="00BF6994">
        <w:rPr>
          <w:rFonts w:ascii="Times New Roman" w:hAnsi="Times New Roman" w:cs="Times New Roman"/>
          <w:sz w:val="28"/>
          <w:szCs w:val="28"/>
        </w:rPr>
        <w:t xml:space="preserve"> разработки документов стратегического планирования Свердловской области</w:t>
      </w:r>
      <w:r w:rsidR="00496605" w:rsidRPr="00BF6994">
        <w:rPr>
          <w:rFonts w:ascii="Times New Roman" w:hAnsi="Times New Roman" w:cs="Times New Roman"/>
          <w:sz w:val="28"/>
          <w:szCs w:val="28"/>
        </w:rPr>
        <w:t>;</w:t>
      </w:r>
    </w:p>
    <w:p w:rsidR="00DB50AE" w:rsidRPr="00BF6994" w:rsidRDefault="00DB50AE" w:rsidP="00DB50AE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уполномоченный орган – исполнительный орган государственной власти Свердловской области, обеспечивающий координацию и методическое обеспечение </w:t>
      </w:r>
      <w:r w:rsidR="001D10F7">
        <w:rPr>
          <w:rFonts w:ascii="Times New Roman" w:hAnsi="Times New Roman" w:cs="Times New Roman"/>
          <w:sz w:val="28"/>
          <w:szCs w:val="28"/>
        </w:rPr>
        <w:t xml:space="preserve">разработки Стратегии </w:t>
      </w:r>
      <w:r w:rsidRPr="00BF699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10F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F6994">
        <w:rPr>
          <w:rFonts w:ascii="Times New Roman" w:hAnsi="Times New Roman" w:cs="Times New Roman"/>
          <w:sz w:val="28"/>
          <w:szCs w:val="28"/>
        </w:rPr>
        <w:t xml:space="preserve">унификации </w:t>
      </w:r>
      <w:r w:rsidR="00F83CA5" w:rsidRPr="00BF6994">
        <w:rPr>
          <w:rFonts w:ascii="Times New Roman" w:hAnsi="Times New Roman" w:cs="Times New Roman"/>
          <w:sz w:val="28"/>
          <w:szCs w:val="28"/>
        </w:rPr>
        <w:t>подходов</w:t>
      </w:r>
      <w:r w:rsidR="00EB7E46">
        <w:rPr>
          <w:rFonts w:ascii="Times New Roman" w:hAnsi="Times New Roman" w:cs="Times New Roman"/>
          <w:sz w:val="28"/>
          <w:szCs w:val="28"/>
        </w:rPr>
        <w:t>;</w:t>
      </w:r>
    </w:p>
    <w:p w:rsidR="00DB50AE" w:rsidRPr="00BF6994" w:rsidRDefault="00DB50AE" w:rsidP="00DB50A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94">
        <w:rPr>
          <w:rFonts w:ascii="Times New Roman" w:hAnsi="Times New Roman" w:cs="Times New Roman"/>
          <w:sz w:val="28"/>
          <w:szCs w:val="28"/>
        </w:rPr>
        <w:t>ответственны</w:t>
      </w:r>
      <w:r w:rsidR="00794EB6" w:rsidRPr="00BF6994">
        <w:rPr>
          <w:rFonts w:ascii="Times New Roman" w:hAnsi="Times New Roman" w:cs="Times New Roman"/>
          <w:sz w:val="28"/>
          <w:szCs w:val="28"/>
        </w:rPr>
        <w:t>е</w:t>
      </w:r>
      <w:r w:rsidRPr="00BF699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94EB6" w:rsidRPr="00BF6994">
        <w:rPr>
          <w:rFonts w:ascii="Times New Roman" w:hAnsi="Times New Roman" w:cs="Times New Roman"/>
          <w:sz w:val="28"/>
          <w:szCs w:val="28"/>
        </w:rPr>
        <w:t>и</w:t>
      </w:r>
      <w:r w:rsidRPr="00BF6994">
        <w:rPr>
          <w:rFonts w:ascii="Times New Roman" w:hAnsi="Times New Roman" w:cs="Times New Roman"/>
          <w:sz w:val="28"/>
          <w:szCs w:val="28"/>
        </w:rPr>
        <w:t xml:space="preserve"> –</w:t>
      </w:r>
      <w:r w:rsidRPr="00BF6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EB6" w:rsidRPr="00BF6994">
        <w:rPr>
          <w:rFonts w:ascii="Times New Roman" w:hAnsi="Times New Roman" w:cs="Times New Roman"/>
          <w:sz w:val="28"/>
          <w:szCs w:val="28"/>
        </w:rPr>
        <w:t>исполнительные</w:t>
      </w:r>
      <w:r w:rsidRPr="00BF69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94EB6" w:rsidRPr="00BF6994">
        <w:rPr>
          <w:rFonts w:ascii="Times New Roman" w:hAnsi="Times New Roman" w:cs="Times New Roman"/>
          <w:sz w:val="28"/>
          <w:szCs w:val="28"/>
        </w:rPr>
        <w:t>ы</w:t>
      </w:r>
      <w:r w:rsidRPr="00BF6994">
        <w:rPr>
          <w:rFonts w:ascii="Times New Roman" w:hAnsi="Times New Roman" w:cs="Times New Roman"/>
          <w:sz w:val="28"/>
          <w:szCs w:val="28"/>
        </w:rPr>
        <w:t xml:space="preserve"> государственной власти Све</w:t>
      </w:r>
      <w:r w:rsidR="00794EB6" w:rsidRPr="00BF6994">
        <w:rPr>
          <w:rFonts w:ascii="Times New Roman" w:hAnsi="Times New Roman" w:cs="Times New Roman"/>
          <w:sz w:val="28"/>
          <w:szCs w:val="28"/>
        </w:rPr>
        <w:t>рдловской области, ответственные</w:t>
      </w:r>
      <w:r w:rsidRPr="00BF6994">
        <w:rPr>
          <w:rFonts w:ascii="Times New Roman" w:hAnsi="Times New Roman" w:cs="Times New Roman"/>
          <w:sz w:val="28"/>
          <w:szCs w:val="28"/>
        </w:rPr>
        <w:t xml:space="preserve"> за разработку</w:t>
      </w:r>
      <w:r w:rsidR="00496605" w:rsidRPr="00BF6994">
        <w:rPr>
          <w:rFonts w:ascii="Times New Roman" w:hAnsi="Times New Roman" w:cs="Times New Roman"/>
          <w:sz w:val="28"/>
          <w:szCs w:val="28"/>
        </w:rPr>
        <w:t xml:space="preserve"> (актуализацию)</w:t>
      </w:r>
      <w:r w:rsidR="009B405E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9B405E" w:rsidRPr="00BF6994">
        <w:rPr>
          <w:rFonts w:ascii="Times New Roman" w:hAnsi="Times New Roman" w:cs="Times New Roman"/>
          <w:sz w:val="28"/>
          <w:szCs w:val="28"/>
        </w:rPr>
        <w:br/>
      </w:r>
      <w:r w:rsidRPr="00BF6994">
        <w:rPr>
          <w:rFonts w:ascii="Times New Roman" w:hAnsi="Times New Roman" w:cs="Times New Roman"/>
          <w:sz w:val="28"/>
          <w:szCs w:val="28"/>
        </w:rPr>
        <w:t>и реализацию Стратегии</w:t>
      </w:r>
      <w:r w:rsidR="008436F1" w:rsidRPr="00BF6994">
        <w:rPr>
          <w:rFonts w:ascii="Times New Roman" w:hAnsi="Times New Roman" w:cs="Times New Roman"/>
          <w:sz w:val="28"/>
          <w:szCs w:val="28"/>
        </w:rPr>
        <w:t xml:space="preserve"> в соответствии с компетенциями</w:t>
      </w: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0AE" w:rsidRPr="00BF6994" w:rsidRDefault="00DB50AE" w:rsidP="00DB50A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участники процесса подготовки и реализации Стратегии – исполнительные органы государственной власти Свердловской области по соответствующим направлениям, </w:t>
      </w:r>
      <w:r w:rsidR="003927CB" w:rsidRPr="00BF6994">
        <w:rPr>
          <w:rFonts w:ascii="Times New Roman" w:hAnsi="Times New Roman" w:cs="Times New Roman"/>
          <w:sz w:val="28"/>
          <w:szCs w:val="28"/>
        </w:rPr>
        <w:t>администрации управленческих округов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Свердловской области, администрации муниципальных образований, расположенных на территории Свердловской области, </w:t>
      </w:r>
      <w:r w:rsidR="00F83CA5" w:rsidRPr="00BF699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83CA5" w:rsidRPr="00BF6994">
        <w:rPr>
          <w:rFonts w:ascii="Times New Roman" w:hAnsi="Times New Roman" w:cs="Times New Roman"/>
          <w:sz w:val="28"/>
          <w:szCs w:val="28"/>
        </w:rPr>
        <w:t>иные организации</w:t>
      </w:r>
      <w:proofErr w:type="gramEnd"/>
      <w:r w:rsidR="00F83CA5" w:rsidRPr="00BF6994">
        <w:rPr>
          <w:rFonts w:ascii="Times New Roman" w:hAnsi="Times New Roman" w:cs="Times New Roman"/>
          <w:sz w:val="28"/>
          <w:szCs w:val="28"/>
        </w:rPr>
        <w:t xml:space="preserve"> и объединения</w:t>
      </w:r>
      <w:r w:rsidRPr="00BF6994">
        <w:rPr>
          <w:rFonts w:ascii="Times New Roman" w:hAnsi="Times New Roman" w:cs="Times New Roman"/>
          <w:sz w:val="28"/>
          <w:szCs w:val="28"/>
        </w:rPr>
        <w:t>, принимающие участие в разработке, утверждении и реализации Стратегии.</w:t>
      </w:r>
      <w:r w:rsidR="00B91C61" w:rsidRPr="00BF6994">
        <w:rPr>
          <w:rFonts w:ascii="Times New Roman" w:hAnsi="Times New Roman" w:cs="Times New Roman"/>
          <w:sz w:val="28"/>
          <w:szCs w:val="28"/>
        </w:rPr>
        <w:t xml:space="preserve"> Порядок взаимодействия </w:t>
      </w:r>
      <w:r w:rsidR="00B91C61" w:rsidRPr="00BF6994">
        <w:rPr>
          <w:rFonts w:ascii="Times New Roman" w:hAnsi="Times New Roman" w:cs="Times New Roman"/>
          <w:sz w:val="28"/>
          <w:szCs w:val="28"/>
        </w:rPr>
        <w:lastRenderedPageBreak/>
        <w:t>участников процесса подготовки и реализации</w:t>
      </w:r>
      <w:r w:rsidR="005578EB" w:rsidRPr="00BF6994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B91C61" w:rsidRPr="00BF699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26CCC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B91C61" w:rsidRPr="00BF6994">
        <w:rPr>
          <w:rFonts w:ascii="Times New Roman" w:hAnsi="Times New Roman" w:cs="Times New Roman"/>
          <w:sz w:val="28"/>
          <w:szCs w:val="28"/>
        </w:rPr>
        <w:t>правовым актом Свердловской области</w:t>
      </w:r>
      <w:r w:rsidRPr="00BF6994">
        <w:rPr>
          <w:rFonts w:ascii="Times New Roman" w:hAnsi="Times New Roman" w:cs="Times New Roman"/>
          <w:sz w:val="28"/>
          <w:szCs w:val="28"/>
        </w:rPr>
        <w:t>.</w:t>
      </w:r>
    </w:p>
    <w:p w:rsidR="0021165E" w:rsidRPr="00BF6994" w:rsidRDefault="0021165E" w:rsidP="00DB50AE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Стратегия разрабатывается на основе прогноза социально-экономического развития Свердловской области на долгосрочный период</w:t>
      </w:r>
      <w:r w:rsidR="00794EB6" w:rsidRPr="00BF6994">
        <w:rPr>
          <w:rFonts w:ascii="Times New Roman" w:hAnsi="Times New Roman" w:cs="Times New Roman"/>
          <w:sz w:val="28"/>
          <w:szCs w:val="28"/>
        </w:rPr>
        <w:t>.</w:t>
      </w:r>
    </w:p>
    <w:p w:rsidR="00DB50AE" w:rsidRPr="00BF6994" w:rsidRDefault="00DB50AE" w:rsidP="00DB50AE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Стратегия утверждается </w:t>
      </w:r>
      <w:r w:rsidR="00B91C61" w:rsidRPr="00BF6994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BF6994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DB50AE" w:rsidRPr="00BF6994" w:rsidRDefault="00DB50AE" w:rsidP="00DB50AE">
      <w:pPr>
        <w:tabs>
          <w:tab w:val="left" w:pos="59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B50AE" w:rsidRPr="00BF6994" w:rsidRDefault="00DB50AE" w:rsidP="006E2857">
      <w:pPr>
        <w:tabs>
          <w:tab w:val="left" w:pos="1701"/>
          <w:tab w:val="left" w:pos="2552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94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3927CB"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Pr="00BF6994">
        <w:rPr>
          <w:rFonts w:ascii="Times New Roman" w:hAnsi="Times New Roman" w:cs="Times New Roman"/>
          <w:b/>
          <w:bCs/>
          <w:sz w:val="28"/>
          <w:szCs w:val="28"/>
        </w:rPr>
        <w:t>Содержание с</w:t>
      </w:r>
      <w:r w:rsidRPr="00BF6994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08347E">
        <w:rPr>
          <w:rFonts w:ascii="Times New Roman" w:hAnsi="Times New Roman" w:cs="Times New Roman"/>
          <w:b/>
          <w:sz w:val="28"/>
          <w:szCs w:val="28"/>
        </w:rPr>
        <w:br/>
      </w:r>
      <w:r w:rsidRPr="00BF6994">
        <w:rPr>
          <w:rFonts w:ascii="Times New Roman" w:hAnsi="Times New Roman" w:cs="Times New Roman"/>
          <w:b/>
          <w:sz w:val="28"/>
          <w:szCs w:val="28"/>
        </w:rPr>
        <w:t>части территории Свердловской области</w:t>
      </w:r>
    </w:p>
    <w:p w:rsidR="00DB50AE" w:rsidRPr="00BF6994" w:rsidRDefault="00DB50AE" w:rsidP="00DB50AE">
      <w:pPr>
        <w:tabs>
          <w:tab w:val="left" w:pos="1701"/>
          <w:tab w:val="left" w:pos="2552"/>
          <w:tab w:val="left" w:pos="5985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B50AE" w:rsidRPr="00BF6994" w:rsidRDefault="00DB50AE" w:rsidP="006E2857">
      <w:pPr>
        <w:pStyle w:val="a3"/>
        <w:numPr>
          <w:ilvl w:val="0"/>
          <w:numId w:val="6"/>
        </w:numPr>
        <w:tabs>
          <w:tab w:val="left" w:pos="993"/>
          <w:tab w:val="left" w:pos="2552"/>
          <w:tab w:val="left" w:pos="598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A203AB">
        <w:rPr>
          <w:rFonts w:ascii="Times New Roman" w:hAnsi="Times New Roman" w:cs="Times New Roman"/>
          <w:sz w:val="28"/>
          <w:szCs w:val="28"/>
        </w:rPr>
        <w:t>состоит из следующих</w:t>
      </w:r>
      <w:r w:rsidRPr="00BF699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203AB">
        <w:rPr>
          <w:rFonts w:ascii="Times New Roman" w:hAnsi="Times New Roman" w:cs="Times New Roman"/>
          <w:sz w:val="28"/>
          <w:szCs w:val="28"/>
        </w:rPr>
        <w:t>ов</w:t>
      </w:r>
      <w:r w:rsidRPr="00BF6994">
        <w:rPr>
          <w:rFonts w:ascii="Times New Roman" w:hAnsi="Times New Roman" w:cs="Times New Roman"/>
          <w:sz w:val="28"/>
          <w:szCs w:val="28"/>
        </w:rPr>
        <w:t>:</w:t>
      </w:r>
    </w:p>
    <w:p w:rsidR="00DB50AE" w:rsidRPr="00BF6994" w:rsidRDefault="00DB50AE" w:rsidP="006E285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первый раздел «</w:t>
      </w:r>
      <w:proofErr w:type="spellStart"/>
      <w:r w:rsidRPr="00BF6994">
        <w:rPr>
          <w:rFonts w:ascii="Times New Roman" w:hAnsi="Times New Roman" w:cs="Times New Roman"/>
          <w:sz w:val="28"/>
          <w:szCs w:val="28"/>
        </w:rPr>
        <w:t>Социоэкономика</w:t>
      </w:r>
      <w:proofErr w:type="spellEnd"/>
      <w:r w:rsidRPr="00BF6994">
        <w:rPr>
          <w:rFonts w:ascii="Times New Roman" w:hAnsi="Times New Roman" w:cs="Times New Roman"/>
          <w:sz w:val="28"/>
          <w:szCs w:val="28"/>
        </w:rPr>
        <w:t xml:space="preserve"> части территории Свердловской области</w:t>
      </w:r>
      <w:r w:rsidR="00447E3A" w:rsidRPr="00BF6994">
        <w:rPr>
          <w:rFonts w:ascii="Times New Roman" w:hAnsi="Times New Roman" w:cs="Times New Roman"/>
          <w:sz w:val="28"/>
          <w:szCs w:val="28"/>
        </w:rPr>
        <w:t>»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 обоснованием </w:t>
      </w:r>
      <w:r w:rsidR="005578EB" w:rsidRPr="00BF6994">
        <w:rPr>
          <w:rFonts w:ascii="Times New Roman" w:eastAsia="Calibri" w:hAnsi="Times New Roman" w:cs="Times New Roman"/>
          <w:sz w:val="28"/>
          <w:szCs w:val="28"/>
        </w:rPr>
        <w:t>особенных</w:t>
      </w:r>
      <w:r w:rsidRPr="00BF6994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социально-экономических условий развития данной территории</w:t>
      </w:r>
      <w:r w:rsidR="0008347E">
        <w:rPr>
          <w:rFonts w:ascii="Times New Roman" w:eastAsia="Calibri" w:hAnsi="Times New Roman" w:cs="Times New Roman"/>
          <w:sz w:val="28"/>
          <w:szCs w:val="28"/>
        </w:rPr>
        <w:t>,</w:t>
      </w:r>
      <w:r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08347E">
        <w:rPr>
          <w:rFonts w:ascii="Times New Roman" w:eastAsia="Calibri" w:hAnsi="Times New Roman" w:cs="Times New Roman"/>
          <w:sz w:val="28"/>
          <w:szCs w:val="28"/>
        </w:rPr>
        <w:t>содержащий</w:t>
      </w:r>
      <w:r w:rsidRPr="00BF6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994">
        <w:rPr>
          <w:rFonts w:ascii="Times New Roman" w:hAnsi="Times New Roman" w:cs="Times New Roman"/>
          <w:sz w:val="28"/>
          <w:szCs w:val="28"/>
        </w:rPr>
        <w:t xml:space="preserve">анализ основных тенденций, внешних </w:t>
      </w:r>
      <w:r w:rsidR="005578EB" w:rsidRPr="00BF6994">
        <w:rPr>
          <w:rFonts w:ascii="Times New Roman" w:hAnsi="Times New Roman" w:cs="Times New Roman"/>
          <w:sz w:val="28"/>
          <w:szCs w:val="28"/>
        </w:rPr>
        <w:br/>
      </w:r>
      <w:r w:rsidRPr="00BF6994">
        <w:rPr>
          <w:rFonts w:ascii="Times New Roman" w:hAnsi="Times New Roman" w:cs="Times New Roman"/>
          <w:sz w:val="28"/>
          <w:szCs w:val="28"/>
        </w:rPr>
        <w:t>и внутренних условий и факторов, определяющих развитие муниципальных образований</w:t>
      </w:r>
      <w:r w:rsidR="00A203AB">
        <w:rPr>
          <w:rFonts w:ascii="Times New Roman" w:hAnsi="Times New Roman" w:cs="Times New Roman"/>
          <w:sz w:val="28"/>
          <w:szCs w:val="28"/>
        </w:rPr>
        <w:t>,</w:t>
      </w:r>
      <w:r w:rsidR="003A6E56">
        <w:rPr>
          <w:rFonts w:ascii="Times New Roman" w:hAnsi="Times New Roman" w:cs="Times New Roman"/>
          <w:sz w:val="28"/>
          <w:szCs w:val="28"/>
        </w:rPr>
        <w:t xml:space="preserve"> </w:t>
      </w:r>
      <w:r w:rsidR="00A203AB" w:rsidRPr="00BF6994">
        <w:rPr>
          <w:rFonts w:ascii="Times New Roman" w:hAnsi="Times New Roman" w:cs="Times New Roman"/>
          <w:sz w:val="28"/>
          <w:szCs w:val="28"/>
        </w:rPr>
        <w:t>входящих в состав части территории Свердловской области</w:t>
      </w:r>
      <w:r w:rsidR="00A203AB">
        <w:rPr>
          <w:rFonts w:ascii="Times New Roman" w:hAnsi="Times New Roman" w:cs="Times New Roman"/>
          <w:sz w:val="28"/>
          <w:szCs w:val="28"/>
        </w:rPr>
        <w:t xml:space="preserve"> </w:t>
      </w:r>
      <w:r w:rsidR="003A6E56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3A6E56" w:rsidRPr="00BF6994">
        <w:rPr>
          <w:rFonts w:ascii="Times New Roman" w:hAnsi="Times New Roman" w:cs="Times New Roman"/>
          <w:sz w:val="28"/>
          <w:szCs w:val="28"/>
        </w:rPr>
        <w:t>15 лет</w:t>
      </w:r>
      <w:r w:rsidRPr="00BF6994">
        <w:rPr>
          <w:rFonts w:ascii="Times New Roman" w:hAnsi="Times New Roman" w:cs="Times New Roman"/>
          <w:sz w:val="28"/>
          <w:szCs w:val="28"/>
        </w:rPr>
        <w:t>, диагностик</w:t>
      </w:r>
      <w:r w:rsidR="003B34DB" w:rsidRPr="00BF6994">
        <w:rPr>
          <w:rFonts w:ascii="Times New Roman" w:hAnsi="Times New Roman" w:cs="Times New Roman"/>
          <w:sz w:val="28"/>
          <w:szCs w:val="28"/>
        </w:rPr>
        <w:t>у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</w:t>
      </w:r>
      <w:r w:rsidR="003B34DB" w:rsidRPr="00BF6994">
        <w:rPr>
          <w:rFonts w:ascii="Times New Roman" w:hAnsi="Times New Roman" w:cs="Times New Roman"/>
          <w:sz w:val="28"/>
          <w:szCs w:val="28"/>
        </w:rPr>
        <w:t xml:space="preserve">ложившегося общего состояния </w:t>
      </w:r>
      <w:r w:rsidR="00AF2DEB" w:rsidRPr="00BF6994">
        <w:rPr>
          <w:rFonts w:ascii="Times New Roman" w:hAnsi="Times New Roman" w:cs="Times New Roman"/>
          <w:sz w:val="28"/>
          <w:szCs w:val="28"/>
        </w:rPr>
        <w:t xml:space="preserve">социальной и экономической сфер </w:t>
      </w:r>
      <w:r w:rsidR="003B34DB" w:rsidRPr="00BF6994">
        <w:rPr>
          <w:rFonts w:ascii="Times New Roman" w:hAnsi="Times New Roman" w:cs="Times New Roman"/>
          <w:sz w:val="28"/>
          <w:szCs w:val="28"/>
        </w:rPr>
        <w:t>на </w:t>
      </w:r>
      <w:r w:rsidR="00A203AB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BF6994">
        <w:rPr>
          <w:rFonts w:ascii="Times New Roman" w:hAnsi="Times New Roman" w:cs="Times New Roman"/>
          <w:sz w:val="28"/>
          <w:szCs w:val="28"/>
        </w:rPr>
        <w:t>разработки Стратегии</w:t>
      </w:r>
      <w:r w:rsidR="007645E2">
        <w:rPr>
          <w:rFonts w:ascii="Times New Roman" w:hAnsi="Times New Roman" w:cs="Times New Roman"/>
          <w:sz w:val="28"/>
          <w:szCs w:val="28"/>
        </w:rPr>
        <w:t>, выявляющий</w:t>
      </w:r>
      <w:r w:rsidR="001621BE" w:rsidRPr="00BF6994">
        <w:rPr>
          <w:rFonts w:ascii="Times New Roman" w:hAnsi="Times New Roman" w:cs="Times New Roman"/>
          <w:sz w:val="28"/>
          <w:szCs w:val="28"/>
        </w:rPr>
        <w:t xml:space="preserve"> тенденции развития.</w:t>
      </w:r>
      <w:r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2A3B3F">
        <w:rPr>
          <w:rFonts w:ascii="Times New Roman" w:hAnsi="Times New Roman" w:cs="Times New Roman"/>
          <w:sz w:val="28"/>
          <w:szCs w:val="28"/>
        </w:rPr>
        <w:t xml:space="preserve">Анализируемые показатели </w:t>
      </w:r>
      <w:r w:rsidRPr="00BF6994">
        <w:rPr>
          <w:rFonts w:ascii="Times New Roman" w:hAnsi="Times New Roman" w:cs="Times New Roman"/>
          <w:sz w:val="28"/>
          <w:szCs w:val="28"/>
        </w:rPr>
        <w:t xml:space="preserve">могут сравниваться с показателями </w:t>
      </w:r>
      <w:r w:rsidR="007645E2" w:rsidRPr="00BF6994">
        <w:rPr>
          <w:rFonts w:ascii="Times New Roman" w:hAnsi="Times New Roman" w:cs="Times New Roman"/>
          <w:sz w:val="28"/>
          <w:szCs w:val="28"/>
        </w:rPr>
        <w:t>мирового уровня</w:t>
      </w:r>
      <w:r w:rsidR="002A3B3F">
        <w:rPr>
          <w:rFonts w:ascii="Times New Roman" w:hAnsi="Times New Roman" w:cs="Times New Roman"/>
          <w:sz w:val="28"/>
          <w:szCs w:val="28"/>
        </w:rPr>
        <w:t>,</w:t>
      </w:r>
      <w:r w:rsidR="007645E2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D6765B" w:rsidRPr="00BF6994">
        <w:rPr>
          <w:rFonts w:ascii="Times New Roman" w:hAnsi="Times New Roman" w:cs="Times New Roman"/>
          <w:sz w:val="28"/>
          <w:szCs w:val="28"/>
        </w:rPr>
        <w:t>Российской Федерации в целом</w:t>
      </w:r>
      <w:r w:rsidR="00D6765B">
        <w:rPr>
          <w:rFonts w:ascii="Times New Roman" w:hAnsi="Times New Roman" w:cs="Times New Roman"/>
          <w:sz w:val="28"/>
          <w:szCs w:val="28"/>
        </w:rPr>
        <w:t xml:space="preserve">, </w:t>
      </w:r>
      <w:r w:rsidRPr="00BF6994">
        <w:rPr>
          <w:rFonts w:ascii="Times New Roman" w:hAnsi="Times New Roman" w:cs="Times New Roman"/>
          <w:sz w:val="28"/>
          <w:szCs w:val="28"/>
        </w:rPr>
        <w:t>Уральско</w:t>
      </w:r>
      <w:r w:rsidR="002A3B3F">
        <w:rPr>
          <w:rFonts w:ascii="Times New Roman" w:hAnsi="Times New Roman" w:cs="Times New Roman"/>
          <w:sz w:val="28"/>
          <w:szCs w:val="28"/>
        </w:rPr>
        <w:t>го</w:t>
      </w:r>
      <w:r w:rsidRPr="00BF699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2A3B3F">
        <w:rPr>
          <w:rFonts w:ascii="Times New Roman" w:hAnsi="Times New Roman" w:cs="Times New Roman"/>
          <w:sz w:val="28"/>
          <w:szCs w:val="28"/>
        </w:rPr>
        <w:t>го</w:t>
      </w:r>
      <w:r w:rsidRPr="00BF699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A3B3F">
        <w:rPr>
          <w:rFonts w:ascii="Times New Roman" w:hAnsi="Times New Roman" w:cs="Times New Roman"/>
          <w:sz w:val="28"/>
          <w:szCs w:val="28"/>
        </w:rPr>
        <w:t>а</w:t>
      </w:r>
      <w:r w:rsidR="0008347E">
        <w:rPr>
          <w:rFonts w:ascii="Times New Roman" w:hAnsi="Times New Roman" w:cs="Times New Roman"/>
          <w:sz w:val="28"/>
          <w:szCs w:val="28"/>
        </w:rPr>
        <w:t>,</w:t>
      </w:r>
      <w:r w:rsidR="007645E2">
        <w:rPr>
          <w:rFonts w:ascii="Times New Roman" w:hAnsi="Times New Roman" w:cs="Times New Roman"/>
          <w:sz w:val="28"/>
          <w:szCs w:val="28"/>
        </w:rPr>
        <w:t xml:space="preserve"> </w:t>
      </w:r>
      <w:r w:rsidR="003B34DB" w:rsidRPr="00BF6994">
        <w:rPr>
          <w:rFonts w:ascii="Times New Roman" w:hAnsi="Times New Roman" w:cs="Times New Roman"/>
          <w:sz w:val="28"/>
          <w:szCs w:val="28"/>
        </w:rPr>
        <w:t>част</w:t>
      </w:r>
      <w:r w:rsidR="004E05FF" w:rsidRPr="00BF6994">
        <w:rPr>
          <w:rFonts w:ascii="Times New Roman" w:hAnsi="Times New Roman" w:cs="Times New Roman"/>
          <w:sz w:val="28"/>
          <w:szCs w:val="28"/>
        </w:rPr>
        <w:t>ей</w:t>
      </w:r>
      <w:r w:rsidR="003B34DB" w:rsidRPr="00BF6994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4E05FF" w:rsidRPr="00BF6994">
        <w:rPr>
          <w:rFonts w:ascii="Times New Roman" w:hAnsi="Times New Roman" w:cs="Times New Roman"/>
          <w:sz w:val="28"/>
          <w:szCs w:val="28"/>
        </w:rPr>
        <w:t xml:space="preserve">Свердловской области и </w:t>
      </w:r>
      <w:r w:rsidR="0008347E">
        <w:rPr>
          <w:rFonts w:ascii="Times New Roman" w:hAnsi="Times New Roman" w:cs="Times New Roman"/>
          <w:sz w:val="28"/>
          <w:szCs w:val="28"/>
        </w:rPr>
        <w:t xml:space="preserve">иных </w:t>
      </w:r>
      <w:r w:rsidR="003B34DB" w:rsidRPr="00BF6994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BF6994">
        <w:rPr>
          <w:rFonts w:ascii="Times New Roman" w:hAnsi="Times New Roman" w:cs="Times New Roman"/>
          <w:sz w:val="28"/>
          <w:szCs w:val="28"/>
        </w:rPr>
        <w:t>;</w:t>
      </w:r>
    </w:p>
    <w:p w:rsidR="00DB50AE" w:rsidRPr="00BF6994" w:rsidRDefault="00DB50AE" w:rsidP="00F2695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второй раздел «</w:t>
      </w:r>
      <w:r w:rsidR="00AA2AE5">
        <w:rPr>
          <w:rFonts w:ascii="Times New Roman" w:hAnsi="Times New Roman" w:cs="Times New Roman"/>
          <w:sz w:val="28"/>
          <w:szCs w:val="28"/>
        </w:rPr>
        <w:t>Миссия, ц</w:t>
      </w:r>
      <w:r w:rsidRPr="00BF6994">
        <w:rPr>
          <w:rFonts w:ascii="Times New Roman" w:eastAsia="Calibri" w:hAnsi="Times New Roman" w:cs="Times New Roman"/>
          <w:sz w:val="28"/>
          <w:szCs w:val="28"/>
        </w:rPr>
        <w:t>ели, задачи, приоритеты социально-экономического развития части территории Свердловской области»</w:t>
      </w:r>
      <w:r w:rsidR="002E6C0D">
        <w:rPr>
          <w:rFonts w:ascii="Times New Roman" w:eastAsia="Calibri" w:hAnsi="Times New Roman" w:cs="Times New Roman"/>
          <w:sz w:val="28"/>
          <w:szCs w:val="28"/>
        </w:rPr>
        <w:t>,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4E05FF" w:rsidRPr="00BF6994">
        <w:rPr>
          <w:rFonts w:ascii="Times New Roman" w:hAnsi="Times New Roman" w:cs="Times New Roman"/>
          <w:sz w:val="28"/>
          <w:szCs w:val="28"/>
        </w:rPr>
        <w:t>щий</w:t>
      </w:r>
      <w:r w:rsidR="004F30D9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4F30D9" w:rsidRPr="00AA2AE5">
        <w:rPr>
          <w:rFonts w:ascii="Times New Roman" w:hAnsi="Times New Roman" w:cs="Times New Roman"/>
          <w:sz w:val="28"/>
          <w:szCs w:val="28"/>
        </w:rPr>
        <w:t>миссию, цели</w:t>
      </w:r>
      <w:r w:rsidR="004F30D9" w:rsidRPr="00BF6994">
        <w:rPr>
          <w:rFonts w:ascii="Times New Roman" w:hAnsi="Times New Roman" w:cs="Times New Roman"/>
          <w:sz w:val="28"/>
          <w:szCs w:val="28"/>
        </w:rPr>
        <w:t xml:space="preserve">, задачи и приоритеты </w:t>
      </w:r>
      <w:r w:rsidRPr="00BF6994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3B34DB" w:rsidRPr="00BF6994">
        <w:rPr>
          <w:rFonts w:ascii="Times New Roman" w:hAnsi="Times New Roman" w:cs="Times New Roman"/>
          <w:sz w:val="28"/>
          <w:szCs w:val="28"/>
        </w:rPr>
        <w:t>ого</w:t>
      </w:r>
      <w:r w:rsidRPr="00BF699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B34DB" w:rsidRPr="00BF6994">
        <w:rPr>
          <w:rFonts w:ascii="Times New Roman" w:hAnsi="Times New Roman" w:cs="Times New Roman"/>
          <w:sz w:val="28"/>
          <w:szCs w:val="28"/>
        </w:rPr>
        <w:t>я</w:t>
      </w:r>
      <w:r w:rsidRPr="00BF6994">
        <w:rPr>
          <w:rFonts w:ascii="Times New Roman" w:hAnsi="Times New Roman" w:cs="Times New Roman"/>
          <w:sz w:val="28"/>
          <w:szCs w:val="28"/>
        </w:rPr>
        <w:t xml:space="preserve"> части территории Свердловской области, </w:t>
      </w:r>
      <w:r w:rsidR="00F2695C" w:rsidRPr="00BF6994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904668">
        <w:rPr>
          <w:rFonts w:ascii="Times New Roman" w:hAnsi="Times New Roman" w:cs="Times New Roman"/>
          <w:sz w:val="28"/>
          <w:szCs w:val="28"/>
        </w:rPr>
        <w:t xml:space="preserve">по сценарным условиям </w:t>
      </w:r>
      <w:r w:rsidR="00AA2AE5">
        <w:rPr>
          <w:rFonts w:ascii="Times New Roman" w:hAnsi="Times New Roman" w:cs="Times New Roman"/>
          <w:sz w:val="28"/>
          <w:szCs w:val="28"/>
        </w:rPr>
        <w:br/>
      </w:r>
      <w:r w:rsidR="00904668">
        <w:rPr>
          <w:rFonts w:ascii="Times New Roman" w:hAnsi="Times New Roman" w:cs="Times New Roman"/>
          <w:sz w:val="28"/>
          <w:szCs w:val="28"/>
        </w:rPr>
        <w:t xml:space="preserve">(не менее двух) </w:t>
      </w:r>
      <w:r w:rsidR="00F2695C" w:rsidRPr="00BF6994">
        <w:rPr>
          <w:rFonts w:ascii="Times New Roman" w:hAnsi="Times New Roman" w:cs="Times New Roman"/>
          <w:sz w:val="28"/>
          <w:szCs w:val="28"/>
        </w:rPr>
        <w:t>на</w:t>
      </w:r>
      <w:r w:rsidR="00904668">
        <w:rPr>
          <w:rFonts w:ascii="Times New Roman" w:hAnsi="Times New Roman" w:cs="Times New Roman"/>
          <w:sz w:val="28"/>
          <w:szCs w:val="28"/>
        </w:rPr>
        <w:t> </w:t>
      </w:r>
      <w:r w:rsidR="00F2695C" w:rsidRPr="00BF6994">
        <w:rPr>
          <w:rFonts w:ascii="Times New Roman" w:hAnsi="Times New Roman" w:cs="Times New Roman"/>
          <w:sz w:val="28"/>
          <w:szCs w:val="28"/>
        </w:rPr>
        <w:t xml:space="preserve">основе стратегического анализа </w:t>
      </w:r>
      <w:proofErr w:type="spellStart"/>
      <w:r w:rsidR="00F2695C" w:rsidRPr="00BF6994">
        <w:rPr>
          <w:rFonts w:ascii="Times New Roman" w:hAnsi="Times New Roman" w:cs="Times New Roman"/>
          <w:sz w:val="28"/>
          <w:szCs w:val="28"/>
        </w:rPr>
        <w:t>социоэкономики</w:t>
      </w:r>
      <w:proofErr w:type="spellEnd"/>
      <w:r w:rsidR="00F2695C" w:rsidRPr="00BF6994">
        <w:rPr>
          <w:rFonts w:ascii="Times New Roman" w:hAnsi="Times New Roman" w:cs="Times New Roman"/>
          <w:sz w:val="28"/>
          <w:szCs w:val="28"/>
        </w:rPr>
        <w:t xml:space="preserve"> части территории Свердловской области, </w:t>
      </w:r>
      <w:r w:rsidR="004E05FF" w:rsidRPr="00BF6994">
        <w:rPr>
          <w:rFonts w:ascii="Times New Roman" w:hAnsi="Times New Roman" w:cs="Times New Roman"/>
          <w:sz w:val="28"/>
          <w:szCs w:val="28"/>
        </w:rPr>
        <w:t>согласованные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</w:t>
      </w:r>
      <w:r w:rsidR="004E05FF" w:rsidRPr="00BF6994">
        <w:rPr>
          <w:rFonts w:ascii="Times New Roman" w:hAnsi="Times New Roman" w:cs="Times New Roman"/>
          <w:sz w:val="28"/>
          <w:szCs w:val="28"/>
        </w:rPr>
        <w:t> </w:t>
      </w:r>
      <w:r w:rsidRPr="00BF6994">
        <w:rPr>
          <w:rFonts w:ascii="Times New Roman" w:hAnsi="Times New Roman" w:cs="Times New Roman"/>
          <w:sz w:val="28"/>
          <w:szCs w:val="28"/>
        </w:rPr>
        <w:t>приоритетами, целями и задачами социально-экономического развития Российской Фе</w:t>
      </w:r>
      <w:r w:rsidR="004F30D9" w:rsidRPr="00BF6994">
        <w:rPr>
          <w:rFonts w:ascii="Times New Roman" w:hAnsi="Times New Roman" w:cs="Times New Roman"/>
          <w:sz w:val="28"/>
          <w:szCs w:val="28"/>
        </w:rPr>
        <w:t>дерации и Свердловской области;</w:t>
      </w:r>
    </w:p>
    <w:p w:rsidR="00DB50AE" w:rsidRPr="00BF6994" w:rsidRDefault="00DB50AE" w:rsidP="006E2857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eastAsia="Calibri" w:hAnsi="Times New Roman" w:cs="Times New Roman"/>
          <w:sz w:val="28"/>
          <w:szCs w:val="28"/>
        </w:rPr>
        <w:t>третий раздел «С</w:t>
      </w:r>
      <w:r w:rsidRPr="00BF6994">
        <w:rPr>
          <w:rFonts w:ascii="Times New Roman" w:hAnsi="Times New Roman" w:cs="Times New Roman"/>
          <w:sz w:val="28"/>
          <w:szCs w:val="28"/>
        </w:rPr>
        <w:t>тратегические направления развития части территории Свердловской области</w:t>
      </w:r>
      <w:r w:rsidRPr="00BF6994">
        <w:rPr>
          <w:rFonts w:ascii="Times New Roman" w:eastAsia="Calibri" w:hAnsi="Times New Roman" w:cs="Times New Roman"/>
          <w:sz w:val="28"/>
          <w:szCs w:val="28"/>
        </w:rPr>
        <w:t>»</w:t>
      </w:r>
      <w:r w:rsidR="002E6C0D">
        <w:rPr>
          <w:rFonts w:ascii="Times New Roman" w:eastAsia="Calibri" w:hAnsi="Times New Roman" w:cs="Times New Roman"/>
          <w:sz w:val="28"/>
          <w:szCs w:val="28"/>
        </w:rPr>
        <w:t>,</w:t>
      </w:r>
      <w:r w:rsidRPr="00BF6994">
        <w:rPr>
          <w:rFonts w:ascii="Times New Roman" w:eastAsia="Calibri" w:hAnsi="Times New Roman" w:cs="Times New Roman"/>
          <w:sz w:val="28"/>
          <w:szCs w:val="28"/>
        </w:rPr>
        <w:t xml:space="preserve"> содержа</w:t>
      </w:r>
      <w:r w:rsidR="004E05FF" w:rsidRPr="00BF6994">
        <w:rPr>
          <w:rFonts w:ascii="Times New Roman" w:eastAsia="Calibri" w:hAnsi="Times New Roman" w:cs="Times New Roman"/>
          <w:sz w:val="28"/>
          <w:szCs w:val="28"/>
        </w:rPr>
        <w:t>щий</w:t>
      </w:r>
      <w:r w:rsidRPr="00BF6994">
        <w:rPr>
          <w:rFonts w:ascii="Times New Roman" w:eastAsia="Calibri" w:hAnsi="Times New Roman" w:cs="Times New Roman"/>
          <w:sz w:val="28"/>
          <w:szCs w:val="28"/>
        </w:rPr>
        <w:t xml:space="preserve"> целевые показатели достижения целей социально-экономического развития части территории Свердловской области </w:t>
      </w:r>
      <w:r w:rsidR="00F2695C" w:rsidRPr="00BF6994">
        <w:rPr>
          <w:rFonts w:ascii="Times New Roman" w:eastAsia="Calibri" w:hAnsi="Times New Roman" w:cs="Times New Roman"/>
          <w:sz w:val="28"/>
          <w:szCs w:val="28"/>
        </w:rPr>
        <w:br/>
      </w:r>
      <w:r w:rsidR="00F2695C" w:rsidRPr="00BF6994">
        <w:rPr>
          <w:rFonts w:ascii="Times New Roman" w:hAnsi="Times New Roman" w:cs="Times New Roman"/>
          <w:sz w:val="28"/>
          <w:szCs w:val="28"/>
        </w:rPr>
        <w:t>по</w:t>
      </w:r>
      <w:r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CB5A66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Pr="00BF6994">
        <w:rPr>
          <w:rFonts w:ascii="Times New Roman" w:hAnsi="Times New Roman" w:cs="Times New Roman"/>
          <w:sz w:val="28"/>
          <w:szCs w:val="28"/>
        </w:rPr>
        <w:t>сценари</w:t>
      </w:r>
      <w:r w:rsidR="00F2695C" w:rsidRPr="00BF6994">
        <w:rPr>
          <w:rFonts w:ascii="Times New Roman" w:hAnsi="Times New Roman" w:cs="Times New Roman"/>
          <w:sz w:val="28"/>
          <w:szCs w:val="28"/>
        </w:rPr>
        <w:t>ям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DB50AE" w:rsidRPr="00BF6994" w:rsidRDefault="00DB50AE" w:rsidP="006E285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994">
        <w:rPr>
          <w:rFonts w:ascii="Times New Roman" w:eastAsia="Calibri" w:hAnsi="Times New Roman" w:cs="Times New Roman"/>
          <w:sz w:val="28"/>
          <w:szCs w:val="28"/>
        </w:rPr>
        <w:t>четвертый раздел «</w:t>
      </w:r>
      <w:r w:rsidRPr="00BF6994">
        <w:rPr>
          <w:rFonts w:ascii="Times New Roman" w:hAnsi="Times New Roman" w:cs="Times New Roman"/>
          <w:sz w:val="28"/>
          <w:szCs w:val="28"/>
        </w:rPr>
        <w:t>Стратегия пространственного развития части тер</w:t>
      </w:r>
      <w:r w:rsidR="00F2695C" w:rsidRPr="00BF6994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FF5E96" w:rsidRPr="00BF6994">
        <w:rPr>
          <w:rFonts w:ascii="Times New Roman" w:hAnsi="Times New Roman" w:cs="Times New Roman"/>
          <w:sz w:val="28"/>
          <w:szCs w:val="28"/>
        </w:rPr>
        <w:t>Свердловской</w:t>
      </w:r>
      <w:r w:rsidR="00F2695C" w:rsidRPr="00BF6994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624340">
        <w:rPr>
          <w:rFonts w:ascii="Times New Roman" w:hAnsi="Times New Roman" w:cs="Times New Roman"/>
          <w:sz w:val="28"/>
          <w:szCs w:val="28"/>
        </w:rPr>
        <w:t>,</w:t>
      </w:r>
      <w:r w:rsidR="00F2695C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Pr="00BF6994">
        <w:rPr>
          <w:rFonts w:ascii="Times New Roman" w:hAnsi="Times New Roman" w:cs="Times New Roman"/>
          <w:sz w:val="28"/>
          <w:szCs w:val="28"/>
        </w:rPr>
        <w:t>содержа</w:t>
      </w:r>
      <w:r w:rsidR="001B1382" w:rsidRPr="00BF6994">
        <w:rPr>
          <w:rFonts w:ascii="Times New Roman" w:hAnsi="Times New Roman" w:cs="Times New Roman"/>
          <w:sz w:val="28"/>
          <w:szCs w:val="28"/>
        </w:rPr>
        <w:t>щий</w:t>
      </w:r>
      <w:r w:rsidRPr="00BF6994">
        <w:rPr>
          <w:rFonts w:ascii="Times New Roman" w:hAnsi="Times New Roman" w:cs="Times New Roman"/>
          <w:sz w:val="28"/>
          <w:szCs w:val="28"/>
        </w:rPr>
        <w:t xml:space="preserve"> цель, задачи, целевые показатели пространственного развития, основанные на анализе</w:t>
      </w:r>
      <w:r w:rsidR="004F30D9" w:rsidRPr="00BF6994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1B1382" w:rsidRPr="00BF699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4F30D9" w:rsidRPr="00BF6994">
        <w:rPr>
          <w:rFonts w:ascii="Times New Roman" w:hAnsi="Times New Roman" w:cs="Times New Roman"/>
          <w:sz w:val="28"/>
          <w:szCs w:val="28"/>
        </w:rPr>
        <w:t>и темпов</w:t>
      </w:r>
      <w:r w:rsidRPr="00BF6994">
        <w:rPr>
          <w:rFonts w:ascii="Times New Roman" w:hAnsi="Times New Roman" w:cs="Times New Roman"/>
          <w:sz w:val="28"/>
          <w:szCs w:val="28"/>
        </w:rPr>
        <w:t xml:space="preserve"> трансформации </w:t>
      </w:r>
      <w:r w:rsidR="001B1382" w:rsidRPr="00BF699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F6994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1B1382" w:rsidRPr="00BF6994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BF6994">
        <w:rPr>
          <w:rFonts w:ascii="Times New Roman" w:hAnsi="Times New Roman" w:cs="Times New Roman"/>
          <w:sz w:val="28"/>
          <w:szCs w:val="28"/>
        </w:rPr>
        <w:t>достижения целей и показателей документов территориального планирования</w:t>
      </w:r>
      <w:r w:rsidR="004F30D9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1B1382" w:rsidRPr="00BF6994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4F30D9" w:rsidRPr="00BF6994">
        <w:rPr>
          <w:rFonts w:ascii="Times New Roman" w:hAnsi="Times New Roman" w:cs="Times New Roman"/>
          <w:sz w:val="28"/>
          <w:szCs w:val="28"/>
        </w:rPr>
        <w:t>части территории Свердловской области</w:t>
      </w:r>
      <w:r w:rsidRPr="00BF6994">
        <w:rPr>
          <w:rFonts w:ascii="Times New Roman" w:hAnsi="Times New Roman" w:cs="Times New Roman"/>
          <w:sz w:val="28"/>
          <w:szCs w:val="28"/>
        </w:rPr>
        <w:t xml:space="preserve">, описание концепции пространственного развития </w:t>
      </w:r>
      <w:r w:rsidR="001B1382" w:rsidRPr="00BF6994">
        <w:rPr>
          <w:rFonts w:ascii="Times New Roman" w:hAnsi="Times New Roman" w:cs="Times New Roman"/>
          <w:sz w:val="28"/>
          <w:szCs w:val="28"/>
        </w:rPr>
        <w:t xml:space="preserve">по принятым сценариям </w:t>
      </w:r>
      <w:r w:rsidRPr="00BF6994">
        <w:rPr>
          <w:rFonts w:ascii="Times New Roman" w:hAnsi="Times New Roman" w:cs="Times New Roman"/>
          <w:sz w:val="28"/>
          <w:szCs w:val="28"/>
        </w:rPr>
        <w:t xml:space="preserve">и </w:t>
      </w:r>
      <w:r w:rsidR="001B1382" w:rsidRPr="00BF6994">
        <w:rPr>
          <w:rFonts w:ascii="Times New Roman" w:hAnsi="Times New Roman" w:cs="Times New Roman"/>
          <w:sz w:val="28"/>
          <w:szCs w:val="28"/>
        </w:rPr>
        <w:t>п</w:t>
      </w:r>
      <w:r w:rsidR="004F30D9" w:rsidRPr="00BF6994">
        <w:rPr>
          <w:rFonts w:ascii="Times New Roman" w:hAnsi="Times New Roman" w:cs="Times New Roman"/>
          <w:sz w:val="28"/>
          <w:szCs w:val="28"/>
        </w:rPr>
        <w:t>оказател</w:t>
      </w:r>
      <w:r w:rsidR="001B1382" w:rsidRPr="00BF6994">
        <w:rPr>
          <w:rFonts w:ascii="Times New Roman" w:hAnsi="Times New Roman" w:cs="Times New Roman"/>
          <w:sz w:val="28"/>
          <w:szCs w:val="28"/>
        </w:rPr>
        <w:t>и</w:t>
      </w:r>
      <w:r w:rsidR="004F30D9" w:rsidRPr="00BF6994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1B1382" w:rsidRPr="00BF6994">
        <w:rPr>
          <w:rFonts w:ascii="Times New Roman" w:hAnsi="Times New Roman" w:cs="Times New Roman"/>
          <w:sz w:val="28"/>
          <w:szCs w:val="28"/>
        </w:rPr>
        <w:t>иального развития</w:t>
      </w:r>
      <w:r w:rsidRPr="00BF6994">
        <w:rPr>
          <w:rFonts w:ascii="Times New Roman" w:hAnsi="Times New Roman" w:cs="Times New Roman"/>
          <w:sz w:val="28"/>
          <w:szCs w:val="28"/>
        </w:rPr>
        <w:t>, графически</w:t>
      </w:r>
      <w:r w:rsidR="001B1382" w:rsidRPr="00BF6994">
        <w:rPr>
          <w:rFonts w:ascii="Times New Roman" w:hAnsi="Times New Roman" w:cs="Times New Roman"/>
          <w:sz w:val="28"/>
          <w:szCs w:val="28"/>
        </w:rPr>
        <w:t>е</w:t>
      </w:r>
      <w:r w:rsidRPr="00BF699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B1382" w:rsidRPr="00BF6994">
        <w:rPr>
          <w:rFonts w:ascii="Times New Roman" w:hAnsi="Times New Roman" w:cs="Times New Roman"/>
          <w:sz w:val="28"/>
          <w:szCs w:val="28"/>
        </w:rPr>
        <w:t>ы</w:t>
      </w:r>
      <w:r w:rsidRPr="00BF69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50AE" w:rsidRPr="00BF6994" w:rsidRDefault="00DB50AE" w:rsidP="006E285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994">
        <w:rPr>
          <w:rFonts w:ascii="Times New Roman" w:eastAsia="Calibri" w:hAnsi="Times New Roman" w:cs="Times New Roman"/>
          <w:sz w:val="28"/>
          <w:szCs w:val="28"/>
        </w:rPr>
        <w:t>пятый раздел «Механизмы реализации стратегии социально-экономического развития части территории Свердловской области»</w:t>
      </w:r>
      <w:r w:rsidR="00A903DC">
        <w:rPr>
          <w:rFonts w:ascii="Times New Roman" w:eastAsia="Calibri" w:hAnsi="Times New Roman" w:cs="Times New Roman"/>
          <w:sz w:val="28"/>
          <w:szCs w:val="28"/>
        </w:rPr>
        <w:t>,</w:t>
      </w:r>
      <w:r w:rsidRPr="00BF6994">
        <w:rPr>
          <w:rFonts w:ascii="Times New Roman" w:eastAsia="Calibri" w:hAnsi="Times New Roman" w:cs="Times New Roman"/>
          <w:sz w:val="28"/>
          <w:szCs w:val="28"/>
        </w:rPr>
        <w:t xml:space="preserve"> содержа</w:t>
      </w:r>
      <w:r w:rsidR="00A903DC">
        <w:rPr>
          <w:rFonts w:ascii="Times New Roman" w:eastAsia="Calibri" w:hAnsi="Times New Roman" w:cs="Times New Roman"/>
          <w:sz w:val="28"/>
          <w:szCs w:val="28"/>
        </w:rPr>
        <w:t>щий</w:t>
      </w:r>
      <w:r w:rsidRPr="00BF6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</w:t>
      </w:r>
      <w:r w:rsidR="00BA7448"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BA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механизмы, </w:t>
      </w:r>
      <w:r w:rsidR="00BA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инструменты, </w:t>
      </w: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мониторинга и контроля реализации Стратегии</w:t>
      </w:r>
      <w:r w:rsidRPr="00BF69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0AE" w:rsidRPr="00BF6994" w:rsidRDefault="00DB50AE" w:rsidP="006E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9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F2695C"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r w:rsidRPr="00BF6994">
        <w:rPr>
          <w:rFonts w:ascii="Times New Roman" w:hAnsi="Times New Roman" w:cs="Times New Roman"/>
          <w:b/>
          <w:bCs/>
          <w:sz w:val="28"/>
          <w:szCs w:val="28"/>
        </w:rPr>
        <w:t>Этапы разработки</w:t>
      </w:r>
      <w:r w:rsidR="00496605"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 (актуализации)</w:t>
      </w:r>
      <w:r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утверждения </w:t>
      </w:r>
      <w:r w:rsidR="00496605" w:rsidRPr="00BF699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F699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F6994">
        <w:rPr>
          <w:rFonts w:ascii="Times New Roman" w:hAnsi="Times New Roman" w:cs="Times New Roman"/>
          <w:b/>
          <w:sz w:val="28"/>
          <w:szCs w:val="28"/>
        </w:rPr>
        <w:t xml:space="preserve">тратегии социально-экономического развития </w:t>
      </w:r>
      <w:r w:rsidR="00496605" w:rsidRPr="00BF6994">
        <w:rPr>
          <w:rFonts w:ascii="Times New Roman" w:hAnsi="Times New Roman" w:cs="Times New Roman"/>
          <w:b/>
          <w:sz w:val="28"/>
          <w:szCs w:val="28"/>
        </w:rPr>
        <w:br/>
      </w:r>
      <w:r w:rsidRPr="00BF6994">
        <w:rPr>
          <w:rFonts w:ascii="Times New Roman" w:hAnsi="Times New Roman" w:cs="Times New Roman"/>
          <w:b/>
          <w:sz w:val="28"/>
          <w:szCs w:val="28"/>
        </w:rPr>
        <w:t>части территории Свердловской области</w:t>
      </w:r>
    </w:p>
    <w:p w:rsidR="00DB50AE" w:rsidRPr="00BF6994" w:rsidRDefault="00DB50AE" w:rsidP="004966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AE" w:rsidRPr="00005C70" w:rsidRDefault="00005C70" w:rsidP="00005C7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56E5A" w:rsidRPr="00005C70">
        <w:rPr>
          <w:rFonts w:ascii="Times New Roman" w:hAnsi="Times New Roman" w:cs="Times New Roman"/>
          <w:sz w:val="28"/>
          <w:szCs w:val="28"/>
        </w:rPr>
        <w:t xml:space="preserve">Губернатор Свердловской области </w:t>
      </w:r>
      <w:r w:rsidR="00656E5A">
        <w:rPr>
          <w:rFonts w:ascii="Times New Roman" w:hAnsi="Times New Roman" w:cs="Times New Roman"/>
          <w:sz w:val="28"/>
          <w:szCs w:val="28"/>
        </w:rPr>
        <w:t>принимает р</w:t>
      </w:r>
      <w:r w:rsidR="00DB50AE" w:rsidRPr="00005C70">
        <w:rPr>
          <w:rFonts w:ascii="Times New Roman" w:hAnsi="Times New Roman" w:cs="Times New Roman"/>
          <w:sz w:val="28"/>
          <w:szCs w:val="28"/>
        </w:rPr>
        <w:t>ешение о разработке</w:t>
      </w:r>
      <w:r w:rsidR="00FF5E96" w:rsidRPr="00005C70">
        <w:rPr>
          <w:rFonts w:ascii="Times New Roman" w:hAnsi="Times New Roman" w:cs="Times New Roman"/>
          <w:sz w:val="28"/>
          <w:szCs w:val="28"/>
        </w:rPr>
        <w:t xml:space="preserve"> (актуализации)</w:t>
      </w:r>
      <w:r w:rsidR="00DB50AE" w:rsidRPr="00005C70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656E5A">
        <w:rPr>
          <w:rFonts w:ascii="Times New Roman" w:hAnsi="Times New Roman" w:cs="Times New Roman"/>
          <w:sz w:val="28"/>
          <w:szCs w:val="28"/>
        </w:rPr>
        <w:t>,</w:t>
      </w:r>
      <w:r w:rsidR="00DB50AE" w:rsidRPr="00005C70">
        <w:rPr>
          <w:rFonts w:ascii="Times New Roman" w:hAnsi="Times New Roman" w:cs="Times New Roman"/>
          <w:sz w:val="28"/>
          <w:szCs w:val="28"/>
        </w:rPr>
        <w:t xml:space="preserve"> </w:t>
      </w:r>
      <w:r w:rsidR="00496605" w:rsidRPr="00005C7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3D40D1" w:rsidRPr="00005C70">
        <w:rPr>
          <w:rFonts w:ascii="Times New Roman" w:hAnsi="Times New Roman" w:cs="Times New Roman"/>
          <w:sz w:val="28"/>
          <w:szCs w:val="28"/>
        </w:rPr>
        <w:t xml:space="preserve">в форме </w:t>
      </w:r>
      <w:r w:rsidR="009A3E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D35F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0F1F9F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7021">
        <w:rPr>
          <w:rFonts w:ascii="Times New Roman" w:hAnsi="Times New Roman" w:cs="Times New Roman"/>
          <w:sz w:val="28"/>
          <w:szCs w:val="28"/>
        </w:rPr>
        <w:t>подготавл</w:t>
      </w:r>
      <w:r w:rsidR="0023761D">
        <w:rPr>
          <w:rFonts w:ascii="Times New Roman" w:hAnsi="Times New Roman" w:cs="Times New Roman"/>
          <w:sz w:val="28"/>
          <w:szCs w:val="28"/>
        </w:rPr>
        <w:t>ивает</w:t>
      </w:r>
      <w:r w:rsidR="003B34DB" w:rsidRPr="00005C70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4F30D9" w:rsidRPr="00005C70">
        <w:rPr>
          <w:rFonts w:ascii="Times New Roman" w:hAnsi="Times New Roman" w:cs="Times New Roman"/>
          <w:sz w:val="28"/>
          <w:szCs w:val="28"/>
        </w:rPr>
        <w:t>й</w:t>
      </w:r>
      <w:r w:rsidR="003B34DB" w:rsidRPr="00005C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B50AE" w:rsidRPr="00005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DB" w:rsidRPr="00BF6994" w:rsidRDefault="003B34DB" w:rsidP="003B34DB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Уполномоченным органом является Министерство экономики и территориального развития Свердловской области.</w:t>
      </w:r>
    </w:p>
    <w:p w:rsidR="00496605" w:rsidRPr="00BF6994" w:rsidRDefault="00496605" w:rsidP="0049660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Стратегия разрабатывается на срок не меньший, чем срок реализации Стратегии социально-экономического развития Свердловской области, при этом го</w:t>
      </w:r>
      <w:r w:rsidR="000F1F9F">
        <w:rPr>
          <w:rFonts w:ascii="Times New Roman" w:hAnsi="Times New Roman" w:cs="Times New Roman"/>
          <w:sz w:val="28"/>
          <w:szCs w:val="28"/>
        </w:rPr>
        <w:t>ризонт планирования реализации С</w:t>
      </w:r>
      <w:r w:rsidRPr="00BF6994">
        <w:rPr>
          <w:rFonts w:ascii="Times New Roman" w:hAnsi="Times New Roman" w:cs="Times New Roman"/>
          <w:sz w:val="28"/>
          <w:szCs w:val="28"/>
        </w:rPr>
        <w:t>тратегии – не менее 10 лет.</w:t>
      </w:r>
    </w:p>
    <w:p w:rsidR="004F30D9" w:rsidRPr="00BF6994" w:rsidRDefault="00496605" w:rsidP="0049660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Стратегия актуализируется по решению Губернатора Свердловской области</w:t>
      </w:r>
      <w:r w:rsidR="004F30D9" w:rsidRPr="00BF699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86ED5" w:rsidRDefault="004F30D9" w:rsidP="00086ED5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изменение законодательства Российской Федерации и </w:t>
      </w:r>
      <w:r w:rsidR="00086ED5" w:rsidRPr="00BF699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BF6994">
        <w:rPr>
          <w:rFonts w:ascii="Times New Roman" w:hAnsi="Times New Roman" w:cs="Times New Roman"/>
          <w:sz w:val="28"/>
          <w:szCs w:val="28"/>
        </w:rPr>
        <w:t>Свердловской области в части, затрагивающей положения Стратегии;</w:t>
      </w:r>
    </w:p>
    <w:p w:rsidR="00496605" w:rsidRPr="00086ED5" w:rsidRDefault="004F30D9" w:rsidP="00086ED5">
      <w:pPr>
        <w:pStyle w:val="a3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D5">
        <w:rPr>
          <w:rFonts w:ascii="Times New Roman" w:hAnsi="Times New Roman" w:cs="Times New Roman"/>
          <w:sz w:val="28"/>
          <w:szCs w:val="28"/>
        </w:rPr>
        <w:t>корректировка прогноза социально-экономического развития Свердловской области на долгосрочный период</w:t>
      </w:r>
      <w:r w:rsidR="0027580C" w:rsidRPr="00086ED5">
        <w:rPr>
          <w:rFonts w:ascii="Times New Roman" w:hAnsi="Times New Roman" w:cs="Times New Roman"/>
          <w:sz w:val="28"/>
          <w:szCs w:val="28"/>
        </w:rPr>
        <w:t>, выявившая необходимость актуализации Стратегии</w:t>
      </w:r>
      <w:r w:rsidR="003B34DB" w:rsidRPr="00086ED5">
        <w:rPr>
          <w:rFonts w:ascii="Times New Roman" w:hAnsi="Times New Roman" w:cs="Times New Roman"/>
          <w:sz w:val="28"/>
          <w:szCs w:val="28"/>
        </w:rPr>
        <w:t>.</w:t>
      </w:r>
    </w:p>
    <w:p w:rsidR="00DB50AE" w:rsidRPr="00BF6994" w:rsidRDefault="00DB50AE" w:rsidP="00086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В целях разработки</w:t>
      </w:r>
      <w:r w:rsidR="00496605" w:rsidRPr="00BF6994">
        <w:rPr>
          <w:rFonts w:ascii="Times New Roman" w:hAnsi="Times New Roman" w:cs="Times New Roman"/>
          <w:sz w:val="28"/>
          <w:szCs w:val="28"/>
        </w:rPr>
        <w:t xml:space="preserve"> (актуализации)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Страте</w:t>
      </w:r>
      <w:r w:rsidR="00F67021">
        <w:rPr>
          <w:rFonts w:ascii="Times New Roman" w:hAnsi="Times New Roman" w:cs="Times New Roman"/>
          <w:sz w:val="28"/>
          <w:szCs w:val="28"/>
        </w:rPr>
        <w:t>гии уполномоченный орган подготавливает</w:t>
      </w:r>
      <w:r w:rsidR="001D35F6">
        <w:rPr>
          <w:rFonts w:ascii="Times New Roman" w:hAnsi="Times New Roman" w:cs="Times New Roman"/>
          <w:sz w:val="28"/>
          <w:szCs w:val="28"/>
        </w:rPr>
        <w:t xml:space="preserve"> </w:t>
      </w:r>
      <w:r w:rsidR="009A3E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35F6">
        <w:rPr>
          <w:rFonts w:ascii="Times New Roman" w:hAnsi="Times New Roman" w:cs="Times New Roman"/>
          <w:sz w:val="28"/>
          <w:szCs w:val="28"/>
        </w:rPr>
        <w:t>нор</w:t>
      </w:r>
      <w:r w:rsidR="009A3EA7">
        <w:rPr>
          <w:rFonts w:ascii="Times New Roman" w:hAnsi="Times New Roman" w:cs="Times New Roman"/>
          <w:sz w:val="28"/>
          <w:szCs w:val="28"/>
        </w:rPr>
        <w:t>мативного правового</w:t>
      </w:r>
      <w:r w:rsidR="001D35F6">
        <w:rPr>
          <w:rFonts w:ascii="Times New Roman" w:hAnsi="Times New Roman" w:cs="Times New Roman"/>
          <w:sz w:val="28"/>
          <w:szCs w:val="28"/>
        </w:rPr>
        <w:t xml:space="preserve"> акт</w:t>
      </w:r>
      <w:r w:rsidR="009A3EA7">
        <w:rPr>
          <w:rFonts w:ascii="Times New Roman" w:hAnsi="Times New Roman" w:cs="Times New Roman"/>
          <w:sz w:val="28"/>
          <w:szCs w:val="28"/>
        </w:rPr>
        <w:t>а</w:t>
      </w:r>
      <w:r w:rsidR="000F1F9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BF6994">
        <w:rPr>
          <w:rFonts w:ascii="Times New Roman" w:hAnsi="Times New Roman" w:cs="Times New Roman"/>
          <w:sz w:val="28"/>
          <w:szCs w:val="28"/>
        </w:rPr>
        <w:t>, содержащий:</w:t>
      </w:r>
    </w:p>
    <w:p w:rsidR="00DB50AE" w:rsidRPr="00BF6994" w:rsidRDefault="00DB50AE" w:rsidP="006E285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1)</w:t>
      </w:r>
      <w:r w:rsidRPr="00BF6994">
        <w:rPr>
          <w:rFonts w:ascii="Times New Roman" w:hAnsi="Times New Roman" w:cs="Times New Roman"/>
          <w:sz w:val="28"/>
          <w:szCs w:val="28"/>
        </w:rPr>
        <w:tab/>
        <w:t>предложения по определению границ части территории Свердловской области, для которой необходимо разработать</w:t>
      </w:r>
      <w:r w:rsidR="00496605" w:rsidRPr="00BF6994">
        <w:rPr>
          <w:rFonts w:ascii="Times New Roman" w:hAnsi="Times New Roman" w:cs="Times New Roman"/>
          <w:sz w:val="28"/>
          <w:szCs w:val="28"/>
        </w:rPr>
        <w:t xml:space="preserve"> (актуализировать)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Стратегию;</w:t>
      </w:r>
    </w:p>
    <w:p w:rsidR="008828C3" w:rsidRPr="00BF6994" w:rsidRDefault="00DB50AE" w:rsidP="008828C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2)</w:t>
      </w:r>
      <w:r w:rsidRPr="00BF6994">
        <w:rPr>
          <w:rFonts w:ascii="Times New Roman" w:hAnsi="Times New Roman" w:cs="Times New Roman"/>
          <w:sz w:val="28"/>
          <w:szCs w:val="28"/>
        </w:rPr>
        <w:tab/>
      </w:r>
      <w:r w:rsidR="008828C3" w:rsidRPr="00BF6994">
        <w:rPr>
          <w:rFonts w:ascii="Times New Roman" w:hAnsi="Times New Roman" w:cs="Times New Roman"/>
          <w:sz w:val="28"/>
          <w:szCs w:val="28"/>
        </w:rPr>
        <w:t>ответственных исполнителей;</w:t>
      </w:r>
    </w:p>
    <w:p w:rsidR="00DB50AE" w:rsidRPr="00BF6994" w:rsidRDefault="008828C3" w:rsidP="008828C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3) </w:t>
      </w:r>
      <w:r w:rsidR="00DB50AE" w:rsidRPr="00BF6994">
        <w:rPr>
          <w:rFonts w:ascii="Times New Roman" w:hAnsi="Times New Roman" w:cs="Times New Roman"/>
          <w:sz w:val="28"/>
          <w:szCs w:val="28"/>
        </w:rPr>
        <w:t>сроки разработки</w:t>
      </w:r>
      <w:r w:rsidR="00496605" w:rsidRPr="00BF6994">
        <w:rPr>
          <w:rFonts w:ascii="Times New Roman" w:hAnsi="Times New Roman" w:cs="Times New Roman"/>
          <w:sz w:val="28"/>
          <w:szCs w:val="28"/>
        </w:rPr>
        <w:t xml:space="preserve"> (актуализации)</w:t>
      </w:r>
      <w:r w:rsidR="00DB50AE" w:rsidRPr="00BF6994">
        <w:rPr>
          <w:rFonts w:ascii="Times New Roman" w:hAnsi="Times New Roman" w:cs="Times New Roman"/>
          <w:sz w:val="28"/>
          <w:szCs w:val="28"/>
        </w:rPr>
        <w:t xml:space="preserve"> Стратегии;</w:t>
      </w:r>
    </w:p>
    <w:p w:rsidR="00DB50AE" w:rsidRPr="00BF6994" w:rsidRDefault="008828C3" w:rsidP="008828C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4</w:t>
      </w:r>
      <w:r w:rsidR="00DB50AE" w:rsidRPr="00BF6994">
        <w:rPr>
          <w:rFonts w:ascii="Times New Roman" w:hAnsi="Times New Roman" w:cs="Times New Roman"/>
          <w:sz w:val="28"/>
          <w:szCs w:val="28"/>
        </w:rPr>
        <w:t>)</w:t>
      </w:r>
      <w:r w:rsidR="00DB50AE" w:rsidRPr="00BF6994">
        <w:rPr>
          <w:rFonts w:ascii="Times New Roman" w:hAnsi="Times New Roman" w:cs="Times New Roman"/>
          <w:sz w:val="28"/>
          <w:szCs w:val="28"/>
        </w:rPr>
        <w:tab/>
        <w:t xml:space="preserve">участников </w:t>
      </w:r>
      <w:r w:rsidR="00C40EAF" w:rsidRPr="00BF6994">
        <w:rPr>
          <w:rFonts w:ascii="Times New Roman" w:hAnsi="Times New Roman" w:cs="Times New Roman"/>
          <w:sz w:val="28"/>
          <w:szCs w:val="28"/>
        </w:rPr>
        <w:t>процесса подготовки и реализации Стратегии</w:t>
      </w:r>
      <w:r w:rsidRPr="00BF6994">
        <w:rPr>
          <w:rFonts w:ascii="Times New Roman" w:hAnsi="Times New Roman" w:cs="Times New Roman"/>
          <w:sz w:val="28"/>
          <w:szCs w:val="28"/>
        </w:rPr>
        <w:t>.</w:t>
      </w:r>
    </w:p>
    <w:p w:rsidR="00C40EAF" w:rsidRPr="00BF6994" w:rsidRDefault="00C40EAF" w:rsidP="00086E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Уполномоченный орган организует процесс по разработке Стратегии </w:t>
      </w:r>
      <w:r w:rsidRPr="00BF6994">
        <w:rPr>
          <w:rFonts w:ascii="Times New Roman" w:hAnsi="Times New Roman" w:cs="Times New Roman"/>
          <w:sz w:val="28"/>
          <w:szCs w:val="28"/>
        </w:rPr>
        <w:br/>
        <w:t>и направляет запросы ответств</w:t>
      </w:r>
      <w:r w:rsidR="008A3163">
        <w:rPr>
          <w:rFonts w:ascii="Times New Roman" w:hAnsi="Times New Roman" w:cs="Times New Roman"/>
          <w:sz w:val="28"/>
          <w:szCs w:val="28"/>
        </w:rPr>
        <w:t>енным исполнителям с целью пред</w:t>
      </w:r>
      <w:r w:rsidRPr="00BF6994">
        <w:rPr>
          <w:rFonts w:ascii="Times New Roman" w:hAnsi="Times New Roman" w:cs="Times New Roman"/>
          <w:sz w:val="28"/>
          <w:szCs w:val="28"/>
        </w:rPr>
        <w:t>ставления материалов в проект Стратегии.</w:t>
      </w:r>
    </w:p>
    <w:p w:rsidR="00270C0B" w:rsidRPr="00BF6994" w:rsidRDefault="00DB50AE" w:rsidP="00086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r w:rsidRPr="00BF6994">
        <w:rPr>
          <w:rFonts w:ascii="Times New Roman" w:hAnsi="Times New Roman" w:cs="Times New Roman"/>
          <w:sz w:val="28"/>
          <w:szCs w:val="28"/>
        </w:rPr>
        <w:t xml:space="preserve">может разрабатываться </w:t>
      </w:r>
      <w:r w:rsidR="00FF5E96" w:rsidRPr="00BF6994">
        <w:rPr>
          <w:rFonts w:ascii="Times New Roman" w:hAnsi="Times New Roman" w:cs="Times New Roman"/>
          <w:sz w:val="28"/>
          <w:szCs w:val="28"/>
        </w:rPr>
        <w:t xml:space="preserve">(актуализироваться) </w:t>
      </w:r>
      <w:r w:rsidRPr="00BF699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1B66">
        <w:rPr>
          <w:rFonts w:ascii="Times New Roman" w:hAnsi="Times New Roman" w:cs="Times New Roman"/>
          <w:sz w:val="28"/>
          <w:szCs w:val="28"/>
        </w:rPr>
        <w:t> </w:t>
      </w:r>
      <w:r w:rsidRPr="00BF6994">
        <w:rPr>
          <w:rFonts w:ascii="Times New Roman" w:hAnsi="Times New Roman" w:cs="Times New Roman"/>
          <w:sz w:val="28"/>
          <w:szCs w:val="28"/>
        </w:rPr>
        <w:t xml:space="preserve">поручениями (рекомендациями) федеральных органов </w:t>
      </w:r>
      <w:r w:rsidR="00F4446B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BF6994">
        <w:rPr>
          <w:rFonts w:ascii="Times New Roman" w:hAnsi="Times New Roman" w:cs="Times New Roman"/>
          <w:sz w:val="28"/>
          <w:szCs w:val="28"/>
        </w:rPr>
        <w:t xml:space="preserve">власти. </w:t>
      </w:r>
    </w:p>
    <w:p w:rsidR="00270C0B" w:rsidRPr="00BF6994" w:rsidRDefault="00DB50AE" w:rsidP="00270C0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В случае если на федеральном уровне к разработке</w:t>
      </w:r>
      <w:r w:rsidR="00FF5E96" w:rsidRPr="00BF6994">
        <w:rPr>
          <w:rFonts w:ascii="Times New Roman" w:hAnsi="Times New Roman" w:cs="Times New Roman"/>
          <w:sz w:val="28"/>
          <w:szCs w:val="28"/>
        </w:rPr>
        <w:t xml:space="preserve"> (актуализации) </w:t>
      </w:r>
      <w:r w:rsidR="00270C0B" w:rsidRPr="00BF6994">
        <w:rPr>
          <w:rFonts w:ascii="Times New Roman" w:hAnsi="Times New Roman" w:cs="Times New Roman"/>
          <w:sz w:val="28"/>
          <w:szCs w:val="28"/>
        </w:rPr>
        <w:t>и </w:t>
      </w:r>
      <w:r w:rsidRPr="00BF6994">
        <w:rPr>
          <w:rFonts w:ascii="Times New Roman" w:hAnsi="Times New Roman" w:cs="Times New Roman"/>
          <w:sz w:val="28"/>
          <w:szCs w:val="28"/>
        </w:rPr>
        <w:t>содержанию С</w:t>
      </w: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  <w:r w:rsidRPr="00BF6994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части территории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предъя</w:t>
      </w:r>
      <w:r w:rsidR="00270C0B" w:rsidRPr="00BF6994">
        <w:rPr>
          <w:rFonts w:ascii="Times New Roman" w:hAnsi="Times New Roman" w:cs="Times New Roman"/>
          <w:sz w:val="28"/>
          <w:szCs w:val="28"/>
        </w:rPr>
        <w:t>вляются требования, отличные от </w:t>
      </w:r>
      <w:r w:rsidRPr="00BF6994">
        <w:rPr>
          <w:rFonts w:ascii="Times New Roman" w:hAnsi="Times New Roman" w:cs="Times New Roman"/>
          <w:sz w:val="28"/>
          <w:szCs w:val="28"/>
        </w:rPr>
        <w:t>требований, установленных настоящим порядком, С</w:t>
      </w:r>
      <w:r w:rsidRPr="00BF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тратегия </w:t>
      </w:r>
      <w:r w:rsidRPr="00BF6994">
        <w:rPr>
          <w:rFonts w:ascii="Times New Roman" w:hAnsi="Times New Roman" w:cs="Times New Roman"/>
          <w:sz w:val="28"/>
          <w:szCs w:val="28"/>
        </w:rPr>
        <w:t xml:space="preserve">формируется согласно требованиям федеральных органов </w:t>
      </w:r>
      <w:r w:rsidR="00034FDD">
        <w:rPr>
          <w:rFonts w:ascii="Times New Roman" w:hAnsi="Times New Roman" w:cs="Times New Roman"/>
          <w:sz w:val="28"/>
          <w:szCs w:val="28"/>
        </w:rPr>
        <w:t>исполнительной</w:t>
      </w:r>
      <w:r w:rsidR="00034FDD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Pr="00BF6994">
        <w:rPr>
          <w:rFonts w:ascii="Times New Roman" w:hAnsi="Times New Roman" w:cs="Times New Roman"/>
          <w:sz w:val="28"/>
          <w:szCs w:val="28"/>
        </w:rPr>
        <w:t>власти.</w:t>
      </w:r>
    </w:p>
    <w:p w:rsidR="00C40EAF" w:rsidRPr="00BF6994" w:rsidRDefault="00C40EAF" w:rsidP="00086E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С целью коллегиального обсуждения и согласования проекта Стратегии с представителями науки, бизнеса, общественности</w:t>
      </w:r>
      <w:r w:rsidR="009E538A" w:rsidRPr="00BF6994">
        <w:rPr>
          <w:rFonts w:ascii="Times New Roman" w:hAnsi="Times New Roman" w:cs="Times New Roman"/>
          <w:sz w:val="28"/>
          <w:szCs w:val="28"/>
        </w:rPr>
        <w:t>,</w:t>
      </w:r>
      <w:r w:rsidRPr="00BF6994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</w:t>
      </w:r>
      <w:r w:rsidR="009E538A" w:rsidRPr="00BF6994">
        <w:rPr>
          <w:rFonts w:ascii="Times New Roman" w:hAnsi="Times New Roman" w:cs="Times New Roman"/>
          <w:sz w:val="28"/>
          <w:szCs w:val="28"/>
        </w:rPr>
        <w:t xml:space="preserve">и разработчиками документов территориального планирования </w:t>
      </w:r>
      <w:r w:rsidRPr="00BF699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E538A" w:rsidRPr="00BF6994">
        <w:rPr>
          <w:rFonts w:ascii="Times New Roman" w:hAnsi="Times New Roman" w:cs="Times New Roman"/>
          <w:sz w:val="28"/>
          <w:szCs w:val="28"/>
        </w:rPr>
        <w:t>организуется обсуждение проекта Стратегии на заседаниях региональных экспертных советов «Власть», «Наука», «Бизнес», «Общественность», «СМИ»</w:t>
      </w:r>
      <w:r w:rsidRPr="00BF6994">
        <w:rPr>
          <w:rFonts w:ascii="Times New Roman" w:hAnsi="Times New Roman" w:cs="Times New Roman"/>
          <w:sz w:val="28"/>
          <w:szCs w:val="28"/>
        </w:rPr>
        <w:t>.</w:t>
      </w:r>
    </w:p>
    <w:p w:rsidR="00270C0B" w:rsidRPr="00BF6994" w:rsidRDefault="009E538A" w:rsidP="00086ED5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Разработанный (актуализированный) проект Стратегии рассматривается на Совете стратегического развития под руководством Заместителя Губернатора Свердловской области, курирующего уполномоченный орган</w:t>
      </w:r>
      <w:r w:rsidR="005B4AFC" w:rsidRPr="00BF6994">
        <w:rPr>
          <w:rFonts w:ascii="Times New Roman" w:hAnsi="Times New Roman" w:cs="Times New Roman"/>
          <w:sz w:val="28"/>
          <w:szCs w:val="28"/>
        </w:rPr>
        <w:t>.</w:t>
      </w:r>
    </w:p>
    <w:p w:rsidR="00270C0B" w:rsidRPr="00BF6994" w:rsidRDefault="009E538A" w:rsidP="00086E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lastRenderedPageBreak/>
        <w:t>После одобрения проекта Стратегии на Совете стратегического развития проект Стратегии выносится на рассмотрение Координационного совета по</w:t>
      </w:r>
      <w:r w:rsidR="009372A3">
        <w:rPr>
          <w:rFonts w:ascii="Times New Roman" w:hAnsi="Times New Roman" w:cs="Times New Roman"/>
          <w:sz w:val="28"/>
          <w:szCs w:val="28"/>
        </w:rPr>
        <w:t> </w:t>
      </w:r>
      <w:r w:rsidRPr="00BF6994">
        <w:rPr>
          <w:rFonts w:ascii="Times New Roman" w:hAnsi="Times New Roman" w:cs="Times New Roman"/>
          <w:sz w:val="28"/>
          <w:szCs w:val="28"/>
        </w:rPr>
        <w:t>стратегическому планированию в Свердловской области под руководством Губернатора Свердловской области</w:t>
      </w:r>
      <w:r w:rsidR="00DB50AE" w:rsidRPr="00BF6994">
        <w:rPr>
          <w:rFonts w:ascii="Times New Roman" w:hAnsi="Times New Roman" w:cs="Times New Roman"/>
          <w:sz w:val="28"/>
          <w:szCs w:val="28"/>
        </w:rPr>
        <w:t>.</w:t>
      </w:r>
    </w:p>
    <w:p w:rsidR="009E538A" w:rsidRPr="00BF6994" w:rsidRDefault="009E538A" w:rsidP="00086ED5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Проведение общественного обсуждения проекта Стратегии осуществляется уполномоченным органом.</w:t>
      </w:r>
    </w:p>
    <w:p w:rsidR="009E538A" w:rsidRPr="00BF6994" w:rsidRDefault="009E538A" w:rsidP="009E538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9E538A" w:rsidRPr="00BF6994" w:rsidRDefault="007576F7" w:rsidP="007576F7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1BD5">
        <w:rPr>
          <w:rFonts w:ascii="Times New Roman" w:hAnsi="Times New Roman" w:cs="Times New Roman"/>
          <w:sz w:val="28"/>
          <w:szCs w:val="28"/>
        </w:rPr>
        <w:t> </w:t>
      </w:r>
      <w:r w:rsidR="009E538A" w:rsidRPr="00BF6994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информационно-телекоммуникационной сети «Интернет»</w:t>
      </w:r>
      <w:r w:rsidR="00086ED5">
        <w:rPr>
          <w:rFonts w:ascii="Times New Roman" w:hAnsi="Times New Roman" w:cs="Times New Roman"/>
          <w:sz w:val="28"/>
          <w:szCs w:val="28"/>
        </w:rPr>
        <w:t xml:space="preserve"> (далее – сеть Интернет)</w:t>
      </w:r>
      <w:r w:rsidR="009E538A" w:rsidRPr="00BF6994">
        <w:rPr>
          <w:rFonts w:ascii="Times New Roman" w:hAnsi="Times New Roman" w:cs="Times New Roman"/>
          <w:sz w:val="28"/>
          <w:szCs w:val="28"/>
        </w:rPr>
        <w:t xml:space="preserve"> проект Стратегии, а также информацию о порядке направления гражданами замечаний и</w:t>
      </w:r>
      <w:r w:rsidR="009A6DD2">
        <w:rPr>
          <w:rFonts w:ascii="Times New Roman" w:hAnsi="Times New Roman" w:cs="Times New Roman"/>
          <w:sz w:val="28"/>
          <w:szCs w:val="28"/>
        </w:rPr>
        <w:t> </w:t>
      </w:r>
      <w:r w:rsidR="009E538A" w:rsidRPr="00BF6994">
        <w:rPr>
          <w:rFonts w:ascii="Times New Roman" w:hAnsi="Times New Roman" w:cs="Times New Roman"/>
          <w:sz w:val="28"/>
          <w:szCs w:val="28"/>
        </w:rPr>
        <w:t xml:space="preserve">предложений по проекту Стратегии </w:t>
      </w:r>
      <w:r w:rsidR="00086ED5">
        <w:rPr>
          <w:rFonts w:ascii="Times New Roman" w:hAnsi="Times New Roman" w:cs="Times New Roman"/>
          <w:sz w:val="28"/>
          <w:szCs w:val="28"/>
        </w:rPr>
        <w:t>с указанием периода времени, не </w:t>
      </w:r>
      <w:r w:rsidR="009E538A" w:rsidRPr="00BF6994">
        <w:rPr>
          <w:rFonts w:ascii="Times New Roman" w:hAnsi="Times New Roman" w:cs="Times New Roman"/>
          <w:sz w:val="28"/>
          <w:szCs w:val="28"/>
        </w:rPr>
        <w:t>превышающего 45 календарных дней, в течение которого будет проводиться общественное обсуждение проекта Стратегии;</w:t>
      </w:r>
    </w:p>
    <w:p w:rsidR="009E538A" w:rsidRPr="00BF6994" w:rsidRDefault="006F1BD5" w:rsidP="007576F7">
      <w:pPr>
        <w:tabs>
          <w:tab w:val="left" w:pos="709"/>
          <w:tab w:val="left" w:pos="851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538A" w:rsidRPr="00BF6994">
        <w:rPr>
          <w:rFonts w:ascii="Times New Roman" w:hAnsi="Times New Roman" w:cs="Times New Roman"/>
          <w:sz w:val="28"/>
          <w:szCs w:val="28"/>
        </w:rPr>
        <w:t>обеспечивает гражданам, принимающим участие в общественном обсуждении проекта Стратегии, возможность ознакомиться с поступившими замечаниями и предложениями по проекту Стратегии</w:t>
      </w:r>
      <w:r w:rsidR="00381676" w:rsidRPr="00BF6994">
        <w:rPr>
          <w:rFonts w:ascii="Times New Roman" w:hAnsi="Times New Roman" w:cs="Times New Roman"/>
          <w:sz w:val="28"/>
          <w:szCs w:val="28"/>
        </w:rPr>
        <w:t>.</w:t>
      </w:r>
    </w:p>
    <w:p w:rsidR="00381676" w:rsidRPr="00BF6994" w:rsidRDefault="00381676" w:rsidP="00086ED5">
      <w:pPr>
        <w:pStyle w:val="a3"/>
        <w:numPr>
          <w:ilvl w:val="0"/>
          <w:numId w:val="1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После прохождения процедуры общественного обсуждения уполномоченный орган </w:t>
      </w:r>
      <w:r w:rsidR="001D10F7">
        <w:rPr>
          <w:rFonts w:ascii="Times New Roman" w:hAnsi="Times New Roman" w:cs="Times New Roman"/>
          <w:sz w:val="28"/>
          <w:szCs w:val="28"/>
        </w:rPr>
        <w:t>подготавливает</w:t>
      </w:r>
      <w:r w:rsidRPr="00BF699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B50AE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270C0B" w:rsidRPr="00BF699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Свердловской области </w:t>
      </w:r>
      <w:r w:rsidR="00DB50AE" w:rsidRPr="00BF6994">
        <w:rPr>
          <w:rFonts w:ascii="Times New Roman" w:hAnsi="Times New Roman" w:cs="Times New Roman"/>
          <w:sz w:val="28"/>
          <w:szCs w:val="28"/>
        </w:rPr>
        <w:t>об утверждении Стратегии</w:t>
      </w:r>
      <w:r w:rsidR="00B42887" w:rsidRPr="00BF6994">
        <w:rPr>
          <w:rFonts w:ascii="Times New Roman" w:hAnsi="Times New Roman" w:cs="Times New Roman"/>
          <w:sz w:val="28"/>
          <w:szCs w:val="28"/>
        </w:rPr>
        <w:t xml:space="preserve"> с приложением информации об</w:t>
      </w:r>
      <w:r w:rsidR="00AA2AE5">
        <w:rPr>
          <w:rFonts w:ascii="Times New Roman" w:hAnsi="Times New Roman" w:cs="Times New Roman"/>
          <w:sz w:val="28"/>
          <w:szCs w:val="28"/>
        </w:rPr>
        <w:t> </w:t>
      </w:r>
      <w:r w:rsidR="00B42887" w:rsidRPr="00BF6994">
        <w:rPr>
          <w:rFonts w:ascii="Times New Roman" w:hAnsi="Times New Roman" w:cs="Times New Roman"/>
          <w:sz w:val="28"/>
          <w:szCs w:val="28"/>
        </w:rPr>
        <w:t>итогах общественного обсуждения проекта Стратегии</w:t>
      </w:r>
      <w:r w:rsidR="00DB50AE" w:rsidRPr="00BF6994">
        <w:rPr>
          <w:rFonts w:ascii="Times New Roman" w:hAnsi="Times New Roman" w:cs="Times New Roman"/>
          <w:sz w:val="28"/>
          <w:szCs w:val="28"/>
        </w:rPr>
        <w:t>.</w:t>
      </w:r>
    </w:p>
    <w:p w:rsidR="00DB50AE" w:rsidRPr="00BF6994" w:rsidRDefault="00DB50AE" w:rsidP="00DB50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63" w:rsidRDefault="00DB50AE" w:rsidP="00FE526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994">
        <w:rPr>
          <w:rFonts w:ascii="Times New Roman" w:hAnsi="Times New Roman" w:cs="Times New Roman"/>
          <w:b/>
          <w:bCs/>
          <w:sz w:val="28"/>
          <w:szCs w:val="28"/>
        </w:rPr>
        <w:t>Глава 4</w:t>
      </w:r>
      <w:r w:rsidR="004D5A40"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стратегии </w:t>
      </w:r>
      <w:r w:rsidRPr="00BF699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социально-экономического развития </w:t>
      </w:r>
      <w:r w:rsidR="00F707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F6994">
        <w:rPr>
          <w:rFonts w:ascii="Times New Roman" w:hAnsi="Times New Roman" w:cs="Times New Roman"/>
          <w:b/>
          <w:bCs/>
          <w:sz w:val="28"/>
          <w:szCs w:val="28"/>
        </w:rPr>
        <w:t>части территории Свердловской области</w:t>
      </w:r>
    </w:p>
    <w:p w:rsidR="007645E2" w:rsidRPr="00BF6994" w:rsidRDefault="007645E2" w:rsidP="00FE526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AE" w:rsidRPr="00BF6994" w:rsidRDefault="00DB50AE" w:rsidP="00086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Реализация Стратегии </w:t>
      </w:r>
      <w:r w:rsidR="00FE5263" w:rsidRPr="00BF6994">
        <w:rPr>
          <w:rFonts w:ascii="Times New Roman" w:hAnsi="Times New Roman" w:cs="Times New Roman"/>
          <w:sz w:val="28"/>
          <w:szCs w:val="28"/>
        </w:rPr>
        <w:t xml:space="preserve">координируется </w:t>
      </w:r>
      <w:r w:rsidR="00794EB6" w:rsidRPr="00BF699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E5263" w:rsidRPr="00BF6994">
        <w:rPr>
          <w:rFonts w:ascii="Times New Roman" w:hAnsi="Times New Roman" w:cs="Times New Roman"/>
          <w:sz w:val="28"/>
          <w:szCs w:val="28"/>
        </w:rPr>
        <w:t xml:space="preserve"> и осуществляется </w:t>
      </w:r>
      <w:r w:rsidR="0048326B" w:rsidRPr="00BF6994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и </w:t>
      </w:r>
      <w:r w:rsidR="00FE5263" w:rsidRPr="00BF6994">
        <w:rPr>
          <w:rFonts w:ascii="Times New Roman" w:hAnsi="Times New Roman" w:cs="Times New Roman"/>
          <w:sz w:val="28"/>
          <w:szCs w:val="28"/>
        </w:rPr>
        <w:t>участниками процесса</w:t>
      </w:r>
      <w:r w:rsidR="0048326B" w:rsidRPr="00BF6994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="00FE5263" w:rsidRPr="00BF6994">
        <w:rPr>
          <w:rFonts w:ascii="Times New Roman" w:hAnsi="Times New Roman" w:cs="Times New Roman"/>
          <w:sz w:val="28"/>
          <w:szCs w:val="28"/>
        </w:rPr>
        <w:t xml:space="preserve"> реализации Стратегии</w:t>
      </w:r>
      <w:r w:rsidRPr="00BF6994">
        <w:rPr>
          <w:rFonts w:ascii="Times New Roman" w:hAnsi="Times New Roman" w:cs="Times New Roman"/>
          <w:sz w:val="28"/>
          <w:szCs w:val="28"/>
        </w:rPr>
        <w:t>.</w:t>
      </w:r>
    </w:p>
    <w:p w:rsidR="00496605" w:rsidRPr="00BF6994" w:rsidRDefault="00496605" w:rsidP="00086E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</w:t>
      </w:r>
      <w:r w:rsidR="0048326B" w:rsidRPr="00BF699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BF6994">
        <w:rPr>
          <w:rFonts w:ascii="Times New Roman" w:hAnsi="Times New Roman" w:cs="Times New Roman"/>
          <w:sz w:val="28"/>
          <w:szCs w:val="28"/>
        </w:rPr>
        <w:t>разрабатывает план мероприятий по реализации Стратегии, который утверждается нормативным правовым актом Свердловской области.</w:t>
      </w:r>
    </w:p>
    <w:p w:rsidR="00DB50AE" w:rsidRPr="00BF6994" w:rsidRDefault="0048326B" w:rsidP="00086E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B50AE" w:rsidRPr="00BF699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BF6994">
        <w:rPr>
          <w:rFonts w:ascii="Times New Roman" w:hAnsi="Times New Roman" w:cs="Times New Roman"/>
          <w:sz w:val="28"/>
          <w:szCs w:val="28"/>
        </w:rPr>
        <w:t xml:space="preserve"> осуществляет координацию реализации Стратегии.</w:t>
      </w:r>
    </w:p>
    <w:p w:rsidR="0048326B" w:rsidRPr="00BF6994" w:rsidRDefault="0048326B" w:rsidP="00086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Ответственные исполнители в срок до 1 февраля года, следующего </w:t>
      </w:r>
      <w:r w:rsidRPr="00BF6994">
        <w:rPr>
          <w:rFonts w:ascii="Times New Roman" w:hAnsi="Times New Roman" w:cs="Times New Roman"/>
          <w:sz w:val="28"/>
          <w:szCs w:val="28"/>
        </w:rPr>
        <w:br/>
        <w:t>за отчетным</w:t>
      </w:r>
      <w:r w:rsidR="00194845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BF6994">
        <w:rPr>
          <w:rFonts w:ascii="Times New Roman" w:hAnsi="Times New Roman" w:cs="Times New Roman"/>
          <w:sz w:val="28"/>
          <w:szCs w:val="28"/>
        </w:rPr>
        <w:t xml:space="preserve">, направляют в уполномоченный орган </w:t>
      </w:r>
      <w:r w:rsidR="00011B66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F6994">
        <w:rPr>
          <w:rFonts w:ascii="Times New Roman" w:hAnsi="Times New Roman" w:cs="Times New Roman"/>
          <w:sz w:val="28"/>
          <w:szCs w:val="28"/>
        </w:rPr>
        <w:t>о реализации Стратегии в</w:t>
      </w:r>
      <w:r w:rsidR="00011B66">
        <w:rPr>
          <w:rFonts w:ascii="Times New Roman" w:hAnsi="Times New Roman" w:cs="Times New Roman"/>
          <w:sz w:val="28"/>
          <w:szCs w:val="28"/>
        </w:rPr>
        <w:t> </w:t>
      </w:r>
      <w:r w:rsidRPr="00BF6994">
        <w:rPr>
          <w:rFonts w:ascii="Times New Roman" w:hAnsi="Times New Roman" w:cs="Times New Roman"/>
          <w:sz w:val="28"/>
          <w:szCs w:val="28"/>
        </w:rPr>
        <w:t>части своей компетенции</w:t>
      </w:r>
      <w:r w:rsidR="00F7071C">
        <w:rPr>
          <w:rFonts w:ascii="Times New Roman" w:hAnsi="Times New Roman" w:cs="Times New Roman"/>
          <w:sz w:val="28"/>
          <w:szCs w:val="28"/>
        </w:rPr>
        <w:t xml:space="preserve"> </w:t>
      </w:r>
      <w:r w:rsidR="00B41A8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7071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F7071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41A8E">
        <w:rPr>
          <w:rFonts w:ascii="Times New Roman" w:hAnsi="Times New Roman" w:cs="Times New Roman"/>
          <w:sz w:val="28"/>
          <w:szCs w:val="28"/>
        </w:rPr>
        <w:t xml:space="preserve"> к</w:t>
      </w:r>
      <w:r w:rsidR="00194845">
        <w:rPr>
          <w:rFonts w:ascii="Times New Roman" w:hAnsi="Times New Roman" w:cs="Times New Roman"/>
          <w:sz w:val="28"/>
          <w:szCs w:val="28"/>
        </w:rPr>
        <w:t> </w:t>
      </w:r>
      <w:r w:rsidR="00B41A8E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BF6994">
        <w:rPr>
          <w:rFonts w:ascii="Times New Roman" w:hAnsi="Times New Roman" w:cs="Times New Roman"/>
          <w:sz w:val="28"/>
          <w:szCs w:val="28"/>
        </w:rPr>
        <w:t>.</w:t>
      </w:r>
    </w:p>
    <w:p w:rsidR="00E21215" w:rsidRPr="00BF6994" w:rsidRDefault="0048326B" w:rsidP="00086ED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B50AE" w:rsidRPr="00BF6994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Pr="00BF6994">
        <w:rPr>
          <w:rFonts w:ascii="Times New Roman" w:hAnsi="Times New Roman" w:cs="Times New Roman"/>
          <w:sz w:val="28"/>
          <w:szCs w:val="28"/>
        </w:rPr>
        <w:t>июня</w:t>
      </w:r>
      <w:r w:rsidR="00DB50AE" w:rsidRPr="00BF6994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r w:rsidR="004D5A40" w:rsidRPr="00BF6994">
        <w:rPr>
          <w:rFonts w:ascii="Times New Roman" w:hAnsi="Times New Roman" w:cs="Times New Roman"/>
          <w:sz w:val="28"/>
          <w:szCs w:val="28"/>
        </w:rPr>
        <w:br/>
      </w:r>
      <w:r w:rsidR="00DB50AE" w:rsidRPr="00BF6994">
        <w:rPr>
          <w:rFonts w:ascii="Times New Roman" w:hAnsi="Times New Roman" w:cs="Times New Roman"/>
          <w:sz w:val="28"/>
          <w:szCs w:val="28"/>
        </w:rPr>
        <w:t>за</w:t>
      </w:r>
      <w:r w:rsidR="006E2857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DB50AE" w:rsidRPr="00BF6994">
        <w:rPr>
          <w:rFonts w:ascii="Times New Roman" w:hAnsi="Times New Roman" w:cs="Times New Roman"/>
          <w:sz w:val="28"/>
          <w:szCs w:val="28"/>
        </w:rPr>
        <w:t>отчетным</w:t>
      </w:r>
      <w:r w:rsidR="00194845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DB50AE" w:rsidRPr="00BF6994">
        <w:rPr>
          <w:rFonts w:ascii="Times New Roman" w:hAnsi="Times New Roman" w:cs="Times New Roman"/>
          <w:sz w:val="28"/>
          <w:szCs w:val="28"/>
        </w:rPr>
        <w:t>, направляет на рассмотрение Правительству Свердловской области отчет о</w:t>
      </w:r>
      <w:r w:rsidR="006E2857" w:rsidRPr="00BF6994">
        <w:rPr>
          <w:rFonts w:ascii="Times New Roman" w:hAnsi="Times New Roman" w:cs="Times New Roman"/>
          <w:sz w:val="28"/>
          <w:szCs w:val="28"/>
        </w:rPr>
        <w:t xml:space="preserve"> </w:t>
      </w:r>
      <w:r w:rsidR="00DB50AE" w:rsidRPr="00BF6994">
        <w:rPr>
          <w:rFonts w:ascii="Times New Roman" w:hAnsi="Times New Roman" w:cs="Times New Roman"/>
          <w:sz w:val="28"/>
          <w:szCs w:val="28"/>
        </w:rPr>
        <w:t>реализации Стратегии и аналитическую записку к отчету.</w:t>
      </w:r>
    </w:p>
    <w:p w:rsidR="00DB50AE" w:rsidRPr="003C30B8" w:rsidRDefault="00B42887" w:rsidP="00DB50A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  <w:sectPr w:rsidR="00DB50AE" w:rsidRPr="003C30B8" w:rsidSect="002A3B3F">
          <w:headerReference w:type="default" r:id="rId8"/>
          <w:pgSz w:w="11906" w:h="16838"/>
          <w:pgMar w:top="1134" w:right="567" w:bottom="993" w:left="1418" w:header="709" w:footer="709" w:gutter="0"/>
          <w:pgNumType w:start="1"/>
          <w:cols w:space="708"/>
          <w:titlePg/>
          <w:docGrid w:linePitch="360"/>
        </w:sectPr>
      </w:pPr>
      <w:r w:rsidRPr="003C30B8">
        <w:rPr>
          <w:rFonts w:ascii="Times New Roman" w:hAnsi="Times New Roman" w:cs="Times New Roman"/>
          <w:sz w:val="28"/>
          <w:szCs w:val="28"/>
        </w:rPr>
        <w:t>Стратегия и отчет о реализации Стратегии подлежат обязательному размещению на официальном сайте уполномоченного органа в сети Интернет.</w:t>
      </w:r>
      <w:r w:rsidR="00DB50AE" w:rsidRPr="003C30B8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4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394"/>
      </w:tblGrid>
      <w:tr w:rsidR="00011B66" w:rsidTr="00011B66">
        <w:trPr>
          <w:trHeight w:val="1508"/>
        </w:trPr>
        <w:tc>
          <w:tcPr>
            <w:tcW w:w="10343" w:type="dxa"/>
          </w:tcPr>
          <w:p w:rsidR="00011B66" w:rsidRDefault="00011B66" w:rsidP="0076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1B66" w:rsidRPr="00BF6994" w:rsidRDefault="00011B66" w:rsidP="0001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9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11B66" w:rsidRDefault="00011B66" w:rsidP="0001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9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F6994">
              <w:rPr>
                <w:sz w:val="28"/>
                <w:szCs w:val="28"/>
              </w:rPr>
              <w:t xml:space="preserve">Порядку принятия решения </w:t>
            </w:r>
            <w:r>
              <w:rPr>
                <w:sz w:val="28"/>
                <w:szCs w:val="28"/>
              </w:rPr>
              <w:br/>
            </w:r>
            <w:r w:rsidRPr="00BF6994">
              <w:rPr>
                <w:sz w:val="28"/>
                <w:szCs w:val="28"/>
              </w:rPr>
              <w:t>о разработке</w:t>
            </w:r>
            <w:r>
              <w:rPr>
                <w:sz w:val="28"/>
                <w:szCs w:val="28"/>
              </w:rPr>
              <w:t xml:space="preserve"> </w:t>
            </w:r>
            <w:r w:rsidRPr="002B7D48">
              <w:rPr>
                <w:sz w:val="28"/>
                <w:szCs w:val="28"/>
              </w:rPr>
              <w:t xml:space="preserve">(актуализации), формировании, утверждении </w:t>
            </w:r>
            <w:r>
              <w:rPr>
                <w:sz w:val="28"/>
                <w:szCs w:val="28"/>
              </w:rPr>
              <w:br/>
            </w:r>
            <w:r w:rsidRPr="002B7D48">
              <w:rPr>
                <w:sz w:val="28"/>
                <w:szCs w:val="28"/>
              </w:rPr>
              <w:t xml:space="preserve">и реализации стратегии социально-экономического развития части территории </w:t>
            </w:r>
            <w:r>
              <w:rPr>
                <w:sz w:val="28"/>
                <w:szCs w:val="28"/>
              </w:rPr>
              <w:br/>
            </w:r>
            <w:r w:rsidRPr="002B7D48">
              <w:rPr>
                <w:sz w:val="28"/>
                <w:szCs w:val="28"/>
              </w:rPr>
              <w:t>Свердловской области</w:t>
            </w:r>
          </w:p>
        </w:tc>
      </w:tr>
    </w:tbl>
    <w:p w:rsidR="00DB50AE" w:rsidRDefault="00DB50AE" w:rsidP="00DB5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D48" w:rsidRDefault="002B7D48" w:rsidP="00DB5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5E2" w:rsidRDefault="007645E2" w:rsidP="007645E2">
      <w:pPr>
        <w:ind w:hanging="142"/>
        <w:rPr>
          <w:rFonts w:ascii="Times New Roman" w:hAnsi="Times New Roman" w:cs="Times New Roman"/>
          <w:sz w:val="28"/>
          <w:szCs w:val="28"/>
        </w:rPr>
      </w:pPr>
      <w:r w:rsidRPr="00BF6994">
        <w:rPr>
          <w:rFonts w:ascii="Times New Roman" w:hAnsi="Times New Roman" w:cs="Times New Roman"/>
          <w:sz w:val="28"/>
          <w:szCs w:val="28"/>
        </w:rPr>
        <w:t>Форма</w:t>
      </w:r>
    </w:p>
    <w:p w:rsidR="007645E2" w:rsidRPr="00BF6994" w:rsidRDefault="007645E2" w:rsidP="007645E2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DB50AE" w:rsidRPr="00BF6994" w:rsidRDefault="00DB50AE" w:rsidP="00DB5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50AE" w:rsidRPr="00BF6994" w:rsidRDefault="00DB50AE" w:rsidP="00DB50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994">
        <w:rPr>
          <w:rFonts w:ascii="Times New Roman" w:hAnsi="Times New Roman" w:cs="Times New Roman"/>
          <w:b/>
          <w:sz w:val="28"/>
          <w:szCs w:val="28"/>
        </w:rPr>
        <w:t>о реализации с</w:t>
      </w:r>
      <w:r w:rsidRPr="00BF6994">
        <w:rPr>
          <w:b/>
          <w:sz w:val="28"/>
          <w:szCs w:val="28"/>
        </w:rPr>
        <w:t xml:space="preserve">тратегии социально-экономического </w:t>
      </w:r>
      <w:r w:rsidRPr="00BF6994">
        <w:rPr>
          <w:b/>
          <w:color w:val="000000" w:themeColor="text1"/>
          <w:sz w:val="28"/>
          <w:szCs w:val="28"/>
        </w:rPr>
        <w:t>развития части территории Свердловской области</w:t>
      </w:r>
    </w:p>
    <w:p w:rsidR="00DB50AE" w:rsidRDefault="00DB50AE" w:rsidP="00DB5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94">
        <w:rPr>
          <w:rFonts w:ascii="Times New Roman" w:hAnsi="Times New Roman" w:cs="Times New Roman"/>
          <w:b/>
          <w:sz w:val="28"/>
          <w:szCs w:val="28"/>
        </w:rPr>
        <w:t>за ________год</w:t>
      </w:r>
    </w:p>
    <w:p w:rsidR="00AA60E0" w:rsidRDefault="00AA60E0" w:rsidP="00DB5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E0" w:rsidRPr="00BF6994" w:rsidRDefault="00AA60E0" w:rsidP="00DB5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7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701"/>
        <w:gridCol w:w="1559"/>
        <w:gridCol w:w="1701"/>
        <w:gridCol w:w="1560"/>
        <w:gridCol w:w="5180"/>
      </w:tblGrid>
      <w:tr w:rsidR="00DB50AE" w:rsidRPr="00BF6994" w:rsidTr="00295686">
        <w:trPr>
          <w:jc w:val="center"/>
        </w:trPr>
        <w:tc>
          <w:tcPr>
            <w:tcW w:w="562" w:type="dxa"/>
            <w:vMerge w:val="restart"/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3" w:type="dxa"/>
            <w:vMerge w:val="restart"/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417" w:type="dxa"/>
            <w:vMerge w:val="restart"/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701" w:type="dxa"/>
            <w:vMerge w:val="restart"/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4820" w:type="dxa"/>
            <w:gridSpan w:val="3"/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  <w:tc>
          <w:tcPr>
            <w:tcW w:w="5180" w:type="dxa"/>
            <w:vMerge w:val="restart"/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Информация о реализованных мероприятиях</w:t>
            </w:r>
          </w:p>
        </w:tc>
      </w:tr>
      <w:tr w:rsidR="00DB50AE" w:rsidRPr="00BF6994" w:rsidTr="00295686">
        <w:trPr>
          <w:jc w:val="center"/>
        </w:trPr>
        <w:tc>
          <w:tcPr>
            <w:tcW w:w="562" w:type="dxa"/>
            <w:vMerge/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План этапа реализации</w:t>
            </w:r>
          </w:p>
        </w:tc>
        <w:tc>
          <w:tcPr>
            <w:tcW w:w="1701" w:type="dxa"/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Факт за отчетный год</w:t>
            </w:r>
          </w:p>
        </w:tc>
        <w:tc>
          <w:tcPr>
            <w:tcW w:w="1560" w:type="dxa"/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5180" w:type="dxa"/>
            <w:vMerge/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</w:tr>
      <w:tr w:rsidR="00DB50AE" w:rsidRPr="00BF6994" w:rsidTr="0029568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8</w:t>
            </w:r>
          </w:p>
        </w:tc>
      </w:tr>
      <w:tr w:rsidR="00DB50AE" w:rsidRPr="00BF6994" w:rsidTr="0029568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Задача 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Целевой показатель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</w:tr>
      <w:tr w:rsidR="00DB50AE" w:rsidRPr="005D195C" w:rsidTr="0029568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BF6994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5D195C" w:rsidRDefault="00DB50AE" w:rsidP="00295686">
            <w:pPr>
              <w:jc w:val="center"/>
              <w:rPr>
                <w:rFonts w:ascii="Times New Roman" w:hAnsi="Times New Roman" w:cs="Times New Roman"/>
              </w:rPr>
            </w:pPr>
            <w:r w:rsidRPr="00BF6994">
              <w:rPr>
                <w:rFonts w:ascii="Times New Roman" w:hAnsi="Times New Roman" w:cs="Times New Roman"/>
              </w:rPr>
              <w:t>Целевой показатель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5D195C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5D195C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5D195C" w:rsidRDefault="00DB50AE" w:rsidP="0029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AE" w:rsidRPr="005D195C" w:rsidRDefault="00DB50AE" w:rsidP="00295686">
            <w:pPr>
              <w:rPr>
                <w:rFonts w:ascii="Times New Roman" w:hAnsi="Times New Roman" w:cs="Times New Roman"/>
              </w:rPr>
            </w:pPr>
          </w:p>
        </w:tc>
      </w:tr>
    </w:tbl>
    <w:p w:rsidR="00DB50AE" w:rsidRDefault="00DB50AE" w:rsidP="00DB50AE">
      <w:pPr>
        <w:ind w:right="-1"/>
        <w:jc w:val="both"/>
        <w:rPr>
          <w:rFonts w:ascii="Times New Roman" w:hAnsi="Times New Roman" w:cs="Times New Roman"/>
          <w:sz w:val="2"/>
          <w:szCs w:val="2"/>
        </w:rPr>
      </w:pPr>
    </w:p>
    <w:p w:rsidR="00DB50AE" w:rsidRDefault="00DB50AE" w:rsidP="00DB50AE">
      <w:pPr>
        <w:ind w:right="-1"/>
        <w:jc w:val="both"/>
        <w:rPr>
          <w:rFonts w:ascii="Times New Roman" w:hAnsi="Times New Roman" w:cs="Times New Roman"/>
          <w:sz w:val="2"/>
          <w:szCs w:val="2"/>
        </w:rPr>
      </w:pPr>
    </w:p>
    <w:p w:rsidR="00DB50AE" w:rsidRDefault="00DB50AE" w:rsidP="00DB50AE">
      <w:pPr>
        <w:ind w:right="-1"/>
        <w:jc w:val="both"/>
        <w:rPr>
          <w:rFonts w:ascii="Times New Roman" w:hAnsi="Times New Roman" w:cs="Times New Roman"/>
          <w:sz w:val="2"/>
          <w:szCs w:val="2"/>
        </w:rPr>
      </w:pPr>
    </w:p>
    <w:p w:rsidR="00DB50AE" w:rsidRDefault="00DB50AE" w:rsidP="00DB50AE">
      <w:pPr>
        <w:ind w:right="-1"/>
        <w:jc w:val="both"/>
        <w:rPr>
          <w:rFonts w:ascii="Times New Roman" w:hAnsi="Times New Roman" w:cs="Times New Roman"/>
          <w:sz w:val="2"/>
          <w:szCs w:val="2"/>
        </w:rPr>
      </w:pPr>
    </w:p>
    <w:p w:rsidR="004743CC" w:rsidRDefault="004743CC">
      <w:p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  <w:sectPr w:rsidR="004743CC" w:rsidSect="002B7D48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743CC" w:rsidRPr="00526064" w:rsidRDefault="004743CC" w:rsidP="004743CC">
      <w:pPr>
        <w:tabs>
          <w:tab w:val="left" w:pos="10772"/>
        </w:tabs>
        <w:suppressAutoHyphens/>
        <w:jc w:val="center"/>
        <w:rPr>
          <w:rFonts w:ascii="Times New Roman" w:hAnsi="Times New Roman"/>
          <w:b/>
          <w:spacing w:val="60"/>
        </w:rPr>
      </w:pPr>
      <w:r w:rsidRPr="0052606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886BB" wp14:editId="595554AD">
                <wp:simplePos x="0" y="0"/>
                <wp:positionH relativeFrom="page">
                  <wp:posOffset>3705225</wp:posOffset>
                </wp:positionH>
                <wp:positionV relativeFrom="paragraph">
                  <wp:posOffset>-478155</wp:posOffset>
                </wp:positionV>
                <wp:extent cx="8096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CC" w:rsidRDefault="004743CC" w:rsidP="00474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88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-37.65pt;width:6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" strokecolor="white">
                <v:textbox>
                  <w:txbxContent>
                    <w:p w:rsidR="004743CC" w:rsidRDefault="004743CC" w:rsidP="004743CC"/>
                  </w:txbxContent>
                </v:textbox>
                <w10:wrap anchorx="page"/>
              </v:shape>
            </w:pict>
          </mc:Fallback>
        </mc:AlternateContent>
      </w:r>
      <w:r w:rsidRPr="00526064">
        <w:rPr>
          <w:rFonts w:ascii="Times New Roman" w:hAnsi="Times New Roman"/>
          <w:b/>
          <w:spacing w:val="60"/>
        </w:rPr>
        <w:t>ЛИСТ СОГЛАСОВАНИЯ</w:t>
      </w:r>
    </w:p>
    <w:p w:rsidR="004743CC" w:rsidRPr="00526064" w:rsidRDefault="004743CC" w:rsidP="004743CC">
      <w:pPr>
        <w:keepNext/>
        <w:tabs>
          <w:tab w:val="left" w:pos="10772"/>
        </w:tabs>
        <w:suppressAutoHyphens/>
        <w:spacing w:line="236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526064">
        <w:rPr>
          <w:rFonts w:ascii="Times New Roman" w:eastAsia="Times New Roman" w:hAnsi="Times New Roman"/>
          <w:b/>
          <w:lang w:eastAsia="ru-RU"/>
        </w:rPr>
        <w:t>проекта постановления Правительства Свердловской области</w:t>
      </w:r>
    </w:p>
    <w:p w:rsidR="004743CC" w:rsidRPr="00526064" w:rsidRDefault="004743CC" w:rsidP="004743CC">
      <w:pPr>
        <w:tabs>
          <w:tab w:val="left" w:pos="9214"/>
        </w:tabs>
        <w:suppressAutoHyphens/>
        <w:spacing w:line="236" w:lineRule="auto"/>
        <w:jc w:val="right"/>
        <w:rPr>
          <w:rFonts w:ascii="Times New Roman" w:hAnsi="Times New Roman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796"/>
      </w:tblGrid>
      <w:tr w:rsidR="004743CC" w:rsidRPr="00526064" w:rsidTr="00B16349">
        <w:tc>
          <w:tcPr>
            <w:tcW w:w="2694" w:type="dxa"/>
            <w:hideMark/>
          </w:tcPr>
          <w:p w:rsidR="004743CC" w:rsidRPr="00526064" w:rsidRDefault="004743CC" w:rsidP="00B16349">
            <w:pPr>
              <w:tabs>
                <w:tab w:val="left" w:pos="9214"/>
              </w:tabs>
              <w:suppressAutoHyphens/>
              <w:spacing w:line="236" w:lineRule="auto"/>
              <w:rPr>
                <w:rFonts w:ascii="Times New Roman" w:hAnsi="Times New Roman"/>
              </w:rPr>
            </w:pPr>
            <w:r w:rsidRPr="00526064">
              <w:rPr>
                <w:rFonts w:ascii="Times New Roman" w:hAnsi="Times New Roman"/>
              </w:rPr>
              <w:t xml:space="preserve">Наименование проекта: </w:t>
            </w:r>
          </w:p>
        </w:tc>
        <w:tc>
          <w:tcPr>
            <w:tcW w:w="7796" w:type="dxa"/>
            <w:hideMark/>
          </w:tcPr>
          <w:p w:rsidR="004743CC" w:rsidRPr="00783A5B" w:rsidRDefault="004743CC" w:rsidP="004743CC">
            <w:pPr>
              <w:tabs>
                <w:tab w:val="left" w:pos="9214"/>
              </w:tabs>
              <w:suppressAutoHyphens/>
              <w:ind w:right="822"/>
              <w:rPr>
                <w:rFonts w:ascii="Times New Roman" w:hAnsi="Times New Roman"/>
                <w:b/>
                <w:bCs/>
                <w:kern w:val="16"/>
              </w:rPr>
            </w:pPr>
            <w:r w:rsidRPr="00783A5B">
              <w:rPr>
                <w:rFonts w:ascii="Times New Roman" w:hAnsi="Times New Roman"/>
                <w:b/>
                <w:bCs/>
                <w:kern w:val="16"/>
              </w:rPr>
              <w:t>«</w:t>
            </w:r>
            <w:r w:rsidRPr="00783A5B">
              <w:rPr>
                <w:rFonts w:ascii="Times New Roman" w:hAnsi="Times New Roman"/>
                <w:b/>
              </w:rPr>
              <w:t>Об утверждении Порядка принятия решения о разработке (актуализации), формировании, утверждении и реализации стратегии социально-экономического развития части территории Свердловской области»</w:t>
            </w:r>
          </w:p>
        </w:tc>
      </w:tr>
    </w:tbl>
    <w:p w:rsidR="004743CC" w:rsidRPr="00526064" w:rsidRDefault="004743CC" w:rsidP="004743CC">
      <w:pPr>
        <w:tabs>
          <w:tab w:val="left" w:pos="9781"/>
        </w:tabs>
        <w:suppressAutoHyphens/>
        <w:spacing w:line="236" w:lineRule="auto"/>
        <w:rPr>
          <w:rFonts w:ascii="Times New Roman" w:hAnsi="Times New Roman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4743CC" w:rsidRPr="00526064" w:rsidTr="00B16349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4743CC" w:rsidRPr="00526064" w:rsidTr="00B16349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743CC" w:rsidRPr="003E2C86" w:rsidRDefault="004743CC" w:rsidP="00B16349">
            <w:pPr>
              <w:tabs>
                <w:tab w:val="left" w:pos="9781"/>
              </w:tabs>
              <w:suppressAutoHyphens/>
              <w:spacing w:line="23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C86">
              <w:rPr>
                <w:rFonts w:ascii="Times New Roman" w:hAnsi="Times New Roman"/>
                <w:sz w:val="20"/>
                <w:szCs w:val="20"/>
              </w:rPr>
              <w:t>Замечания и подпись</w:t>
            </w:r>
          </w:p>
        </w:tc>
      </w:tr>
      <w:tr w:rsidR="004743CC" w:rsidRPr="00526064" w:rsidTr="00B16349">
        <w:trPr>
          <w:trHeight w:val="1247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43CC" w:rsidRPr="00526064" w:rsidRDefault="004743CC" w:rsidP="004743CC">
            <w:pPr>
              <w:tabs>
                <w:tab w:val="left" w:pos="9781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  <w:r w:rsidRPr="00526064">
              <w:rPr>
                <w:rFonts w:ascii="Times New Roman" w:hAnsi="Times New Roman"/>
              </w:rPr>
              <w:t>Первый Заместитель Губернатора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 w:rsidRPr="00526064">
              <w:rPr>
                <w:rFonts w:ascii="Times New Roman" w:hAnsi="Times New Roman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</w:p>
        </w:tc>
      </w:tr>
      <w:tr w:rsidR="004743CC" w:rsidRPr="00526064" w:rsidTr="00B16349">
        <w:trPr>
          <w:trHeight w:val="1247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  <w:r w:rsidRPr="00395150">
              <w:rPr>
                <w:rFonts w:ascii="Times New Roman" w:hAnsi="Times New Roman"/>
              </w:rPr>
              <w:t>Заместитель Губ</w:t>
            </w:r>
            <w:r>
              <w:rPr>
                <w:rFonts w:ascii="Times New Roman" w:hAnsi="Times New Roman"/>
              </w:rPr>
              <w:t xml:space="preserve">ернатора Свердловской области </w:t>
            </w:r>
            <w:r w:rsidRPr="007C0688">
              <w:rPr>
                <w:rFonts w:ascii="Times New Roman" w:hAnsi="Times New Roman"/>
                <w:sz w:val="27"/>
                <w:szCs w:val="27"/>
                <w:lang w:eastAsia="ru-RU"/>
              </w:rPr>
              <w:t>–</w:t>
            </w:r>
            <w:r w:rsidRPr="00395150">
              <w:rPr>
                <w:rFonts w:ascii="Times New Roman" w:hAnsi="Times New Roman"/>
              </w:rPr>
              <w:t xml:space="preserve">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В.А. Чайников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3CC" w:rsidRPr="00526064" w:rsidRDefault="004743CC" w:rsidP="00B16349">
            <w:pPr>
              <w:tabs>
                <w:tab w:val="left" w:pos="9781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4743CC" w:rsidRPr="00526064" w:rsidRDefault="004743CC" w:rsidP="004743CC">
      <w:pPr>
        <w:tabs>
          <w:tab w:val="left" w:pos="10772"/>
        </w:tabs>
        <w:suppressAutoHyphens/>
        <w:spacing w:line="236" w:lineRule="auto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14"/>
      </w:tblGrid>
      <w:tr w:rsidR="004743CC" w:rsidRPr="00526064" w:rsidTr="00B16349">
        <w:trPr>
          <w:gridAfter w:val="1"/>
          <w:wAfter w:w="114" w:type="dxa"/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CC" w:rsidRPr="00526064" w:rsidRDefault="004743CC" w:rsidP="00B16349">
            <w:pPr>
              <w:tabs>
                <w:tab w:val="left" w:pos="10772"/>
              </w:tabs>
              <w:suppressAutoHyphens/>
              <w:spacing w:line="216" w:lineRule="auto"/>
              <w:rPr>
                <w:rFonts w:ascii="Times New Roman" w:hAnsi="Times New Roman"/>
                <w:color w:val="000000"/>
              </w:rPr>
            </w:pPr>
            <w:r w:rsidRPr="00526064">
              <w:rPr>
                <w:rFonts w:ascii="Times New Roman" w:hAnsi="Times New Roman"/>
                <w:color w:val="000000"/>
              </w:rPr>
              <w:t>Ответственный за содержание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3CC" w:rsidRPr="00526064" w:rsidRDefault="004743CC" w:rsidP="00B16349">
            <w:pPr>
              <w:tabs>
                <w:tab w:val="left" w:pos="10772"/>
              </w:tabs>
              <w:suppressAutoHyphens/>
              <w:spacing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исполняющий обязанности </w:t>
            </w:r>
            <w:r w:rsidRPr="00526064">
              <w:rPr>
                <w:rFonts w:ascii="Times New Roman" w:hAnsi="Times New Roman"/>
                <w:color w:val="000000"/>
              </w:rPr>
              <w:t>Министр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526064">
              <w:rPr>
                <w:rFonts w:ascii="Times New Roman" w:hAnsi="Times New Roman"/>
                <w:color w:val="000000"/>
              </w:rPr>
              <w:t xml:space="preserve"> экономики и территориального развития Свердловской области </w:t>
            </w:r>
            <w:r>
              <w:rPr>
                <w:rFonts w:ascii="Times New Roman" w:hAnsi="Times New Roman"/>
                <w:color w:val="000000"/>
              </w:rPr>
              <w:t xml:space="preserve">           Т.В. Гладкова</w:t>
            </w:r>
          </w:p>
        </w:tc>
      </w:tr>
      <w:tr w:rsidR="004743CC" w:rsidRPr="00526064" w:rsidTr="00B16349">
        <w:tc>
          <w:tcPr>
            <w:tcW w:w="3430" w:type="dxa"/>
            <w:tcBorders>
              <w:top w:val="single" w:sz="4" w:space="0" w:color="auto"/>
            </w:tcBorders>
          </w:tcPr>
          <w:p w:rsidR="004743CC" w:rsidRPr="00526064" w:rsidRDefault="004743CC" w:rsidP="00B16349">
            <w:pPr>
              <w:tabs>
                <w:tab w:val="left" w:pos="10772"/>
              </w:tabs>
              <w:suppressAutoHyphens/>
              <w:spacing w:line="216" w:lineRule="auto"/>
              <w:rPr>
                <w:rFonts w:ascii="Times New Roman" w:hAnsi="Times New Roman"/>
                <w:color w:val="000000"/>
              </w:rPr>
            </w:pPr>
            <w:r w:rsidRPr="00526064">
              <w:rPr>
                <w:rFonts w:ascii="Times New Roman" w:hAnsi="Times New Roman"/>
                <w:color w:val="000000"/>
              </w:rPr>
              <w:t>Исполнители: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3CC" w:rsidRPr="00526064" w:rsidRDefault="004743CC" w:rsidP="00B16349">
            <w:pPr>
              <w:tabs>
                <w:tab w:val="left" w:pos="10772"/>
              </w:tabs>
              <w:suppressAutoHyphens/>
              <w:spacing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Егорова Инна Александровна</w:t>
            </w:r>
            <w:r w:rsidRPr="00526064">
              <w:rPr>
                <w:rFonts w:ascii="Times New Roman" w:hAnsi="Times New Roman"/>
                <w:color w:val="000000"/>
              </w:rPr>
              <w:t xml:space="preserve">, </w:t>
            </w:r>
            <w:r w:rsidRPr="00EE0C30">
              <w:rPr>
                <w:rFonts w:ascii="Times New Roman" w:hAnsi="Times New Roman"/>
                <w:color w:val="000000"/>
              </w:rPr>
              <w:t xml:space="preserve">начальник отдела </w:t>
            </w:r>
            <w:r>
              <w:rPr>
                <w:rFonts w:ascii="Times New Roman" w:hAnsi="Times New Roman"/>
                <w:color w:val="000000"/>
              </w:rPr>
              <w:t xml:space="preserve">методического обеспечения и координации стратегического планирования департамента стратегического и территориального развития </w:t>
            </w:r>
            <w:r w:rsidRPr="00EE0C30">
              <w:rPr>
                <w:rFonts w:ascii="Times New Roman" w:hAnsi="Times New Roman"/>
                <w:color w:val="000000"/>
              </w:rPr>
              <w:t>Министерства экономики и территориального развития Свердловской области,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0C30">
              <w:rPr>
                <w:rFonts w:ascii="Times New Roman" w:hAnsi="Times New Roman"/>
                <w:color w:val="000000"/>
              </w:rPr>
              <w:t xml:space="preserve">(343) </w:t>
            </w:r>
            <w:r w:rsidRPr="00526064">
              <w:rPr>
                <w:rFonts w:ascii="Times New Roman" w:hAnsi="Times New Roman"/>
                <w:color w:val="000000"/>
              </w:rPr>
              <w:t>312-00-10 (</w:t>
            </w:r>
            <w:r>
              <w:rPr>
                <w:rFonts w:ascii="Times New Roman" w:hAnsi="Times New Roman"/>
                <w:color w:val="000000"/>
              </w:rPr>
              <w:t xml:space="preserve">доб. </w:t>
            </w:r>
            <w:r w:rsidRPr="0052606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31)</w:t>
            </w:r>
          </w:p>
        </w:tc>
      </w:tr>
      <w:tr w:rsidR="004743CC" w:rsidRPr="001B3D47" w:rsidTr="00B16349">
        <w:trPr>
          <w:trHeight w:val="1342"/>
        </w:trPr>
        <w:tc>
          <w:tcPr>
            <w:tcW w:w="3430" w:type="dxa"/>
          </w:tcPr>
          <w:p w:rsidR="004743CC" w:rsidRPr="00526064" w:rsidRDefault="004743CC" w:rsidP="00B16349">
            <w:pPr>
              <w:tabs>
                <w:tab w:val="left" w:pos="10772"/>
              </w:tabs>
              <w:suppressAutoHyphens/>
              <w:spacing w:line="21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</w:tcBorders>
          </w:tcPr>
          <w:p w:rsidR="004743CC" w:rsidRDefault="004743CC" w:rsidP="00B16349">
            <w:pPr>
              <w:tabs>
                <w:tab w:val="left" w:pos="3402"/>
                <w:tab w:val="left" w:pos="10772"/>
              </w:tabs>
              <w:suppressAutoHyphens/>
              <w:spacing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Кубис Дарья Юрьевна, главный специалист отдела методического обеспечения и координации стратегического планирования департамента стратегического и территориального развития </w:t>
            </w:r>
            <w:r w:rsidRPr="00EE0C30">
              <w:rPr>
                <w:rFonts w:ascii="Times New Roman" w:hAnsi="Times New Roman"/>
                <w:color w:val="000000"/>
              </w:rPr>
              <w:t>Министерства экономики и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E0C30">
              <w:rPr>
                <w:rFonts w:ascii="Times New Roman" w:hAnsi="Times New Roman"/>
                <w:color w:val="000000"/>
              </w:rPr>
              <w:t>территориального развития Свердловской области</w:t>
            </w:r>
            <w:r w:rsidRPr="0052606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26064">
              <w:rPr>
                <w:rFonts w:ascii="Times New Roman" w:hAnsi="Times New Roman"/>
                <w:color w:val="000000"/>
              </w:rPr>
              <w:t>(343) 312-00-10 (</w:t>
            </w:r>
            <w:r>
              <w:rPr>
                <w:rFonts w:ascii="Times New Roman" w:hAnsi="Times New Roman"/>
                <w:color w:val="000000"/>
              </w:rPr>
              <w:t>доб. 115)</w:t>
            </w:r>
          </w:p>
        </w:tc>
      </w:tr>
    </w:tbl>
    <w:p w:rsidR="004743CC" w:rsidRPr="001B3D47" w:rsidRDefault="004743CC" w:rsidP="004743CC">
      <w:pPr>
        <w:tabs>
          <w:tab w:val="left" w:pos="10772"/>
        </w:tabs>
        <w:suppressAutoHyphens/>
        <w:rPr>
          <w:rFonts w:ascii="Times New Roman" w:hAnsi="Times New Roman"/>
          <w:b/>
          <w:spacing w:val="60"/>
          <w:sz w:val="4"/>
          <w:szCs w:val="4"/>
        </w:rPr>
      </w:pPr>
    </w:p>
    <w:p w:rsidR="004743CC" w:rsidRPr="001B3D47" w:rsidRDefault="004743CC" w:rsidP="004743CC">
      <w:pPr>
        <w:tabs>
          <w:tab w:val="left" w:pos="10772"/>
        </w:tabs>
        <w:suppressAutoHyphens/>
        <w:rPr>
          <w:rFonts w:ascii="Times New Roman" w:hAnsi="Times New Roman"/>
          <w:b/>
          <w:spacing w:val="60"/>
          <w:sz w:val="4"/>
          <w:szCs w:val="4"/>
        </w:rPr>
      </w:pPr>
    </w:p>
    <w:p w:rsidR="004743CC" w:rsidRPr="001B3D47" w:rsidRDefault="004743CC" w:rsidP="004743CC">
      <w:pPr>
        <w:tabs>
          <w:tab w:val="left" w:pos="10772"/>
        </w:tabs>
        <w:suppressAutoHyphens/>
        <w:rPr>
          <w:rFonts w:ascii="Times New Roman" w:hAnsi="Times New Roman"/>
          <w:b/>
          <w:spacing w:val="60"/>
          <w:sz w:val="4"/>
          <w:szCs w:val="4"/>
        </w:rPr>
      </w:pPr>
    </w:p>
    <w:p w:rsidR="004743CC" w:rsidRPr="001B3D47" w:rsidRDefault="004743CC" w:rsidP="004743CC">
      <w:pPr>
        <w:tabs>
          <w:tab w:val="left" w:pos="10772"/>
        </w:tabs>
        <w:suppressAutoHyphens/>
        <w:rPr>
          <w:rFonts w:ascii="Times New Roman" w:hAnsi="Times New Roman"/>
          <w:b/>
          <w:spacing w:val="60"/>
          <w:sz w:val="4"/>
          <w:szCs w:val="4"/>
        </w:rPr>
      </w:pPr>
    </w:p>
    <w:p w:rsidR="004743CC" w:rsidRPr="001B3D47" w:rsidRDefault="004743CC" w:rsidP="004743CC">
      <w:pPr>
        <w:tabs>
          <w:tab w:val="left" w:pos="10772"/>
        </w:tabs>
        <w:suppressAutoHyphens/>
        <w:rPr>
          <w:rFonts w:ascii="Times New Roman" w:hAnsi="Times New Roman"/>
          <w:b/>
          <w:spacing w:val="60"/>
          <w:sz w:val="4"/>
          <w:szCs w:val="4"/>
        </w:rPr>
      </w:pPr>
    </w:p>
    <w:p w:rsidR="004743CC" w:rsidRPr="001B3D47" w:rsidRDefault="004743CC" w:rsidP="004743CC">
      <w:pPr>
        <w:tabs>
          <w:tab w:val="left" w:pos="10772"/>
        </w:tabs>
        <w:suppressAutoHyphens/>
        <w:rPr>
          <w:rFonts w:ascii="Times New Roman" w:hAnsi="Times New Roman"/>
          <w:b/>
          <w:spacing w:val="60"/>
          <w:sz w:val="4"/>
          <w:szCs w:val="4"/>
        </w:rPr>
      </w:pPr>
    </w:p>
    <w:p w:rsidR="004743CC" w:rsidRDefault="004743CC">
      <w:p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B50AE" w:rsidRPr="00DB50AE" w:rsidRDefault="00DB50AE" w:rsidP="00DB50AE">
      <w:pPr>
        <w:pStyle w:val="a3"/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DB50AE" w:rsidRPr="00DB50AE" w:rsidSect="003C30B8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1F" w:rsidRDefault="0027571F" w:rsidP="00DB50AE">
      <w:r>
        <w:separator/>
      </w:r>
    </w:p>
  </w:endnote>
  <w:endnote w:type="continuationSeparator" w:id="0">
    <w:p w:rsidR="0027571F" w:rsidRDefault="0027571F" w:rsidP="00DB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1F" w:rsidRDefault="0027571F" w:rsidP="00DB50AE">
      <w:r>
        <w:separator/>
      </w:r>
    </w:p>
  </w:footnote>
  <w:footnote w:type="continuationSeparator" w:id="0">
    <w:p w:rsidR="0027571F" w:rsidRDefault="0027571F" w:rsidP="00DB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7659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30B8" w:rsidRPr="007F68BB" w:rsidRDefault="003C30B8">
        <w:pPr>
          <w:pStyle w:val="a5"/>
          <w:jc w:val="center"/>
          <w:rPr>
            <w:sz w:val="28"/>
            <w:szCs w:val="28"/>
          </w:rPr>
        </w:pPr>
        <w:r w:rsidRPr="007F68BB">
          <w:rPr>
            <w:sz w:val="28"/>
            <w:szCs w:val="28"/>
          </w:rPr>
          <w:fldChar w:fldCharType="begin"/>
        </w:r>
        <w:r w:rsidRPr="007F68BB">
          <w:rPr>
            <w:sz w:val="28"/>
            <w:szCs w:val="28"/>
          </w:rPr>
          <w:instrText>PAGE   \* MERGEFORMAT</w:instrText>
        </w:r>
        <w:r w:rsidRPr="007F68BB">
          <w:rPr>
            <w:sz w:val="28"/>
            <w:szCs w:val="28"/>
          </w:rPr>
          <w:fldChar w:fldCharType="separate"/>
        </w:r>
        <w:r w:rsidR="00601F6D">
          <w:rPr>
            <w:noProof/>
            <w:sz w:val="28"/>
            <w:szCs w:val="28"/>
          </w:rPr>
          <w:t>5</w:t>
        </w:r>
        <w:r w:rsidRPr="007F68BB">
          <w:rPr>
            <w:sz w:val="28"/>
            <w:szCs w:val="28"/>
          </w:rPr>
          <w:fldChar w:fldCharType="end"/>
        </w:r>
      </w:p>
    </w:sdtContent>
  </w:sdt>
  <w:p w:rsidR="00DB50AE" w:rsidRPr="00DB50AE" w:rsidRDefault="00DB50AE" w:rsidP="00DB50AE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797"/>
    <w:multiLevelType w:val="hybridMultilevel"/>
    <w:tmpl w:val="47FE5A3C"/>
    <w:lvl w:ilvl="0" w:tplc="5B9CF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58F"/>
    <w:multiLevelType w:val="multilevel"/>
    <w:tmpl w:val="0419001D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B22737"/>
    <w:multiLevelType w:val="hybridMultilevel"/>
    <w:tmpl w:val="BA084E4A"/>
    <w:lvl w:ilvl="0" w:tplc="FADEC114">
      <w:start w:val="1"/>
      <w:numFmt w:val="decimal"/>
      <w:lvlText w:val="%1.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A45E18"/>
    <w:multiLevelType w:val="hybridMultilevel"/>
    <w:tmpl w:val="E284A592"/>
    <w:lvl w:ilvl="0" w:tplc="4AC4A24C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4141"/>
    <w:multiLevelType w:val="hybridMultilevel"/>
    <w:tmpl w:val="B5842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B847A0"/>
    <w:multiLevelType w:val="hybridMultilevel"/>
    <w:tmpl w:val="06B83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F26095"/>
    <w:multiLevelType w:val="hybridMultilevel"/>
    <w:tmpl w:val="9976C1A8"/>
    <w:lvl w:ilvl="0" w:tplc="72D23C32">
      <w:start w:val="1"/>
      <w:numFmt w:val="decimal"/>
      <w:lvlText w:val="%1)"/>
      <w:lvlJc w:val="left"/>
      <w:pPr>
        <w:ind w:left="502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3E934A3E"/>
    <w:multiLevelType w:val="hybridMultilevel"/>
    <w:tmpl w:val="B8CC1AF8"/>
    <w:lvl w:ilvl="0" w:tplc="ED36BAB8">
      <w:start w:val="1"/>
      <w:numFmt w:val="decimal"/>
      <w:lvlText w:val="%1)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621E90"/>
    <w:multiLevelType w:val="hybridMultilevel"/>
    <w:tmpl w:val="86BE982C"/>
    <w:lvl w:ilvl="0" w:tplc="0AB66D1E">
      <w:start w:val="1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5F87DBB"/>
    <w:multiLevelType w:val="hybridMultilevel"/>
    <w:tmpl w:val="58CAAD0C"/>
    <w:lvl w:ilvl="0" w:tplc="CC08F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CB633E"/>
    <w:multiLevelType w:val="hybridMultilevel"/>
    <w:tmpl w:val="50C055B6"/>
    <w:lvl w:ilvl="0" w:tplc="F8E0305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5D2F"/>
    <w:multiLevelType w:val="hybridMultilevel"/>
    <w:tmpl w:val="358221A6"/>
    <w:lvl w:ilvl="0" w:tplc="5F0A96BA">
      <w:start w:val="8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5035F"/>
    <w:multiLevelType w:val="multilevel"/>
    <w:tmpl w:val="A12EE590"/>
    <w:lvl w:ilvl="0">
      <w:start w:val="1"/>
      <w:numFmt w:val="none"/>
      <w:lvlText w:val="2)"/>
      <w:lvlJc w:val="left"/>
      <w:pPr>
        <w:ind w:left="1531" w:hanging="153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CB66DE"/>
    <w:multiLevelType w:val="hybridMultilevel"/>
    <w:tmpl w:val="41526D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AB3E1F"/>
    <w:multiLevelType w:val="hybridMultilevel"/>
    <w:tmpl w:val="BDA60E6A"/>
    <w:lvl w:ilvl="0" w:tplc="5B9CFE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460770"/>
    <w:multiLevelType w:val="hybridMultilevel"/>
    <w:tmpl w:val="BEF40702"/>
    <w:lvl w:ilvl="0" w:tplc="1B94769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EA3A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45B3C"/>
    <w:multiLevelType w:val="hybridMultilevel"/>
    <w:tmpl w:val="8C0AC7D6"/>
    <w:lvl w:ilvl="0" w:tplc="5B9CFE0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748F5189"/>
    <w:multiLevelType w:val="hybridMultilevel"/>
    <w:tmpl w:val="A4969D30"/>
    <w:lvl w:ilvl="0" w:tplc="D6589D2C">
      <w:start w:val="1"/>
      <w:numFmt w:val="decimal"/>
      <w:lvlText w:val="%1)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8E197F"/>
    <w:multiLevelType w:val="hybridMultilevel"/>
    <w:tmpl w:val="0994D78A"/>
    <w:lvl w:ilvl="0" w:tplc="5B9CFE0A">
      <w:start w:val="1"/>
      <w:numFmt w:val="decimal"/>
      <w:lvlText w:val="%1."/>
      <w:lvlJc w:val="left"/>
      <w:pPr>
        <w:ind w:left="720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EE501D"/>
    <w:multiLevelType w:val="hybridMultilevel"/>
    <w:tmpl w:val="6180F0F0"/>
    <w:lvl w:ilvl="0" w:tplc="5B9CF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9"/>
  </w:num>
  <w:num w:numId="15">
    <w:abstractNumId w:val="8"/>
  </w:num>
  <w:num w:numId="16">
    <w:abstractNumId w:val="14"/>
  </w:num>
  <w:num w:numId="17">
    <w:abstractNumId w:val="16"/>
  </w:num>
  <w:num w:numId="18">
    <w:abstractNumId w:val="1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E"/>
    <w:rsid w:val="00001C31"/>
    <w:rsid w:val="00003DE5"/>
    <w:rsid w:val="00005C70"/>
    <w:rsid w:val="00011B66"/>
    <w:rsid w:val="00034FDD"/>
    <w:rsid w:val="00070DC4"/>
    <w:rsid w:val="0008347E"/>
    <w:rsid w:val="00086ED5"/>
    <w:rsid w:val="000B26C7"/>
    <w:rsid w:val="000F1F9F"/>
    <w:rsid w:val="001621BE"/>
    <w:rsid w:val="00194845"/>
    <w:rsid w:val="00194ABF"/>
    <w:rsid w:val="001B1382"/>
    <w:rsid w:val="001B3CAB"/>
    <w:rsid w:val="001D10F7"/>
    <w:rsid w:val="001D35F6"/>
    <w:rsid w:val="0021165E"/>
    <w:rsid w:val="0023761D"/>
    <w:rsid w:val="002642D3"/>
    <w:rsid w:val="00270C0B"/>
    <w:rsid w:val="0027571F"/>
    <w:rsid w:val="0027580C"/>
    <w:rsid w:val="002A3B3F"/>
    <w:rsid w:val="002B7D48"/>
    <w:rsid w:val="002E6C0D"/>
    <w:rsid w:val="00302AA7"/>
    <w:rsid w:val="00322F11"/>
    <w:rsid w:val="00381676"/>
    <w:rsid w:val="003927CB"/>
    <w:rsid w:val="003A6E56"/>
    <w:rsid w:val="003B34DB"/>
    <w:rsid w:val="003C30B8"/>
    <w:rsid w:val="003D40D1"/>
    <w:rsid w:val="0043246B"/>
    <w:rsid w:val="00447E3A"/>
    <w:rsid w:val="00464F62"/>
    <w:rsid w:val="004743CC"/>
    <w:rsid w:val="0048326B"/>
    <w:rsid w:val="00496605"/>
    <w:rsid w:val="004D5A40"/>
    <w:rsid w:val="004E05FF"/>
    <w:rsid w:val="004F30D9"/>
    <w:rsid w:val="005578EB"/>
    <w:rsid w:val="0059166C"/>
    <w:rsid w:val="005A7A78"/>
    <w:rsid w:val="005B4AFC"/>
    <w:rsid w:val="005E544B"/>
    <w:rsid w:val="00601F6D"/>
    <w:rsid w:val="00624340"/>
    <w:rsid w:val="00624E07"/>
    <w:rsid w:val="006419B5"/>
    <w:rsid w:val="006429EF"/>
    <w:rsid w:val="00656E5A"/>
    <w:rsid w:val="006B42DC"/>
    <w:rsid w:val="006D6223"/>
    <w:rsid w:val="006E2857"/>
    <w:rsid w:val="006F1BD5"/>
    <w:rsid w:val="007576F7"/>
    <w:rsid w:val="007645E2"/>
    <w:rsid w:val="00794EB6"/>
    <w:rsid w:val="007F68BB"/>
    <w:rsid w:val="00820735"/>
    <w:rsid w:val="008436F1"/>
    <w:rsid w:val="0085029A"/>
    <w:rsid w:val="0085766B"/>
    <w:rsid w:val="0086062E"/>
    <w:rsid w:val="00871C90"/>
    <w:rsid w:val="008828C3"/>
    <w:rsid w:val="008A3163"/>
    <w:rsid w:val="008B2797"/>
    <w:rsid w:val="008C2E2A"/>
    <w:rsid w:val="00904668"/>
    <w:rsid w:val="00926CCC"/>
    <w:rsid w:val="009372A3"/>
    <w:rsid w:val="00981362"/>
    <w:rsid w:val="009A3EA7"/>
    <w:rsid w:val="009A6DD2"/>
    <w:rsid w:val="009B405E"/>
    <w:rsid w:val="009E538A"/>
    <w:rsid w:val="00A203AB"/>
    <w:rsid w:val="00A903DC"/>
    <w:rsid w:val="00AA2AE5"/>
    <w:rsid w:val="00AA60E0"/>
    <w:rsid w:val="00AE1C5D"/>
    <w:rsid w:val="00AE405C"/>
    <w:rsid w:val="00AF2DEB"/>
    <w:rsid w:val="00AF7173"/>
    <w:rsid w:val="00B06CE3"/>
    <w:rsid w:val="00B41A8E"/>
    <w:rsid w:val="00B42887"/>
    <w:rsid w:val="00B67C1B"/>
    <w:rsid w:val="00B91C61"/>
    <w:rsid w:val="00BA4043"/>
    <w:rsid w:val="00BA7448"/>
    <w:rsid w:val="00BD1AC1"/>
    <w:rsid w:val="00BF6994"/>
    <w:rsid w:val="00C01D4B"/>
    <w:rsid w:val="00C32A99"/>
    <w:rsid w:val="00C40EAF"/>
    <w:rsid w:val="00C747B0"/>
    <w:rsid w:val="00CB5A66"/>
    <w:rsid w:val="00CF086D"/>
    <w:rsid w:val="00D013EF"/>
    <w:rsid w:val="00D44011"/>
    <w:rsid w:val="00D6765B"/>
    <w:rsid w:val="00DB50AE"/>
    <w:rsid w:val="00E05962"/>
    <w:rsid w:val="00E21215"/>
    <w:rsid w:val="00EA1578"/>
    <w:rsid w:val="00EB7E46"/>
    <w:rsid w:val="00F2695C"/>
    <w:rsid w:val="00F4446B"/>
    <w:rsid w:val="00F67021"/>
    <w:rsid w:val="00F7071C"/>
    <w:rsid w:val="00F83CA5"/>
    <w:rsid w:val="00FE5263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480DCC-9D0A-4AFE-9365-F0537D0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AE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50AE"/>
    <w:pPr>
      <w:ind w:left="720"/>
      <w:contextualSpacing/>
    </w:pPr>
  </w:style>
  <w:style w:type="table" w:styleId="a4">
    <w:name w:val="Table Grid"/>
    <w:basedOn w:val="a1"/>
    <w:uiPriority w:val="39"/>
    <w:rsid w:val="00DB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0A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5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0AE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D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C310C7-99FF-4052-986A-D6D52CECF3D6}"/>
</file>

<file path=customXml/itemProps2.xml><?xml version="1.0" encoding="utf-8"?>
<ds:datastoreItem xmlns:ds="http://schemas.openxmlformats.org/officeDocument/2006/customXml" ds:itemID="{FE17CB58-537F-4BF0-942D-1923E462AE61}"/>
</file>

<file path=customXml/itemProps3.xml><?xml version="1.0" encoding="utf-8"?>
<ds:datastoreItem xmlns:ds="http://schemas.openxmlformats.org/officeDocument/2006/customXml" ds:itemID="{683D98C4-A9BF-4BAF-8DE0-AD179FC82735}"/>
</file>

<file path=customXml/itemProps4.xml><?xml version="1.0" encoding="utf-8"?>
<ds:datastoreItem xmlns:ds="http://schemas.openxmlformats.org/officeDocument/2006/customXml" ds:itemID="{49DB7E9B-6D6D-4766-9DAD-0D9CDAE72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Инна Александровна</dc:creator>
  <cp:keywords/>
  <dc:description/>
  <cp:lastModifiedBy>Соколова Дарья Юрьевна</cp:lastModifiedBy>
  <cp:revision>45</cp:revision>
  <cp:lastPrinted>2019-01-23T04:00:00Z</cp:lastPrinted>
  <dcterms:created xsi:type="dcterms:W3CDTF">2019-01-28T06:32:00Z</dcterms:created>
  <dcterms:modified xsi:type="dcterms:W3CDTF">2019-02-04T05:18:00Z</dcterms:modified>
</cp:coreProperties>
</file>