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451D" w14:textId="77777777" w:rsidR="00B21738" w:rsidRPr="00256EDB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C7D4181" w14:textId="77777777" w:rsidR="00B21738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6AEC8" w14:textId="77777777" w:rsidR="00B21738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BFBFB" w14:textId="77777777" w:rsidR="00B21738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EB768" w14:textId="77777777" w:rsidR="00B21738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EE7ED" w14:textId="77777777" w:rsidR="00B21738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42C18" w14:textId="77777777" w:rsidR="00B21738" w:rsidRDefault="00B21738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3BCA5" w14:textId="77777777" w:rsidR="00F525A2" w:rsidRDefault="00F525A2" w:rsidP="00B21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88593" w14:textId="0D212C0E" w:rsidR="00B21738" w:rsidRPr="00062EAB" w:rsidRDefault="00412943" w:rsidP="00F525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r w:rsidR="008501EF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информационной системы Свердловской области «Региональная </w:t>
      </w:r>
      <w:r w:rsidR="000A20F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система стратегического планирования и социально-экономического развития Свердловской области»</w:t>
      </w:r>
    </w:p>
    <w:p w14:paraId="2B091C37" w14:textId="77777777" w:rsidR="00B21738" w:rsidRDefault="00B21738" w:rsidP="00B2173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8C2C38" w14:textId="77777777" w:rsidR="00B21738" w:rsidRPr="00062EAB" w:rsidRDefault="00B21738" w:rsidP="00B2173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9B3456" w14:textId="17EAC619" w:rsidR="0027483D" w:rsidRDefault="00B21738" w:rsidP="00A20B91">
      <w:pPr>
        <w:pStyle w:val="ConsPlusNormal"/>
        <w:ind w:firstLine="709"/>
        <w:jc w:val="both"/>
        <w:rPr>
          <w:color w:val="000000"/>
        </w:rPr>
      </w:pPr>
      <w:r w:rsidRPr="006D754A">
        <w:rPr>
          <w:color w:val="000000"/>
        </w:rPr>
        <w:t xml:space="preserve">В </w:t>
      </w:r>
      <w:r w:rsidR="000A20F2">
        <w:rPr>
          <w:color w:val="000000"/>
        </w:rPr>
        <w:t xml:space="preserve">целях </w:t>
      </w:r>
      <w:r w:rsidR="0027483D">
        <w:rPr>
          <w:color w:val="000000"/>
        </w:rPr>
        <w:t xml:space="preserve">обеспечения мониторинга и контроля </w:t>
      </w:r>
      <w:r w:rsidR="00412943">
        <w:rPr>
          <w:color w:val="000000"/>
        </w:rPr>
        <w:t>реализации</w:t>
      </w:r>
      <w:r w:rsidR="0027483D">
        <w:rPr>
          <w:color w:val="000000"/>
        </w:rPr>
        <w:t xml:space="preserve"> документов стратегического планирования, организации </w:t>
      </w:r>
      <w:r w:rsidR="008501EF">
        <w:rPr>
          <w:color w:val="000000"/>
        </w:rPr>
        <w:t xml:space="preserve">сбора, систематизации и обобщения информации о </w:t>
      </w:r>
      <w:r w:rsidR="0027483D">
        <w:rPr>
          <w:color w:val="000000"/>
        </w:rPr>
        <w:t>социально-экономическо</w:t>
      </w:r>
      <w:r w:rsidR="008501EF">
        <w:rPr>
          <w:color w:val="000000"/>
        </w:rPr>
        <w:t xml:space="preserve">м </w:t>
      </w:r>
      <w:r w:rsidR="0027483D">
        <w:rPr>
          <w:color w:val="000000"/>
        </w:rPr>
        <w:t>развити</w:t>
      </w:r>
      <w:r w:rsidR="008501EF">
        <w:rPr>
          <w:color w:val="000000"/>
        </w:rPr>
        <w:t>и Российской Федерации, субъектов Российской Федерации и муниципальных образований, расположенных на территории Свердловской области,</w:t>
      </w:r>
      <w:r w:rsidR="0027483D">
        <w:rPr>
          <w:color w:val="000000"/>
        </w:rPr>
        <w:t xml:space="preserve"> </w:t>
      </w:r>
      <w:r w:rsidR="008501EF">
        <w:rPr>
          <w:color w:val="000000"/>
        </w:rPr>
        <w:t>предусмотренных</w:t>
      </w:r>
      <w:r w:rsidR="0027483D">
        <w:rPr>
          <w:color w:val="000000"/>
        </w:rPr>
        <w:t xml:space="preserve"> </w:t>
      </w:r>
      <w:r w:rsidR="00412943">
        <w:rPr>
          <w:color w:val="000000"/>
        </w:rPr>
        <w:t>положени</w:t>
      </w:r>
      <w:r w:rsidR="0027483D">
        <w:rPr>
          <w:color w:val="000000"/>
        </w:rPr>
        <w:t>ями</w:t>
      </w:r>
      <w:r w:rsidR="00412943">
        <w:rPr>
          <w:color w:val="000000"/>
        </w:rPr>
        <w:t xml:space="preserve"> главы</w:t>
      </w:r>
      <w:r w:rsidR="0027483D">
        <w:rPr>
          <w:color w:val="000000"/>
        </w:rPr>
        <w:t> </w:t>
      </w:r>
      <w:r w:rsidR="00412943">
        <w:rPr>
          <w:color w:val="000000"/>
        </w:rPr>
        <w:t>12 Федерального закона от</w:t>
      </w:r>
      <w:r w:rsidR="000A20F2">
        <w:rPr>
          <w:color w:val="000000"/>
        </w:rPr>
        <w:t xml:space="preserve"> 28 июня 2014 года № 172-ФЗ «О стратегическом планировании в Российской Федерации»,</w:t>
      </w:r>
      <w:r w:rsidR="00412943">
        <w:rPr>
          <w:color w:val="000000"/>
        </w:rPr>
        <w:t xml:space="preserve"> </w:t>
      </w:r>
      <w:r w:rsidR="0027483D">
        <w:rPr>
          <w:color w:val="000000"/>
        </w:rPr>
        <w:t>стат</w:t>
      </w:r>
      <w:r w:rsidR="008501EF">
        <w:rPr>
          <w:color w:val="000000"/>
        </w:rPr>
        <w:t>ями</w:t>
      </w:r>
      <w:r w:rsidR="000A20F2">
        <w:rPr>
          <w:color w:val="000000"/>
        </w:rPr>
        <w:t xml:space="preserve"> 15 и 16 </w:t>
      </w:r>
      <w:r w:rsidR="000A20F2" w:rsidRPr="00826D09">
        <w:rPr>
          <w:color w:val="000000"/>
        </w:rPr>
        <w:t>Закон</w:t>
      </w:r>
      <w:r w:rsidR="000A20F2">
        <w:rPr>
          <w:color w:val="000000"/>
        </w:rPr>
        <w:t>а</w:t>
      </w:r>
      <w:r w:rsidR="000A20F2" w:rsidRPr="00826D09">
        <w:rPr>
          <w:color w:val="000000"/>
        </w:rPr>
        <w:t xml:space="preserve"> Свердловской области от 15 июня 2015 года №</w:t>
      </w:r>
      <w:r w:rsidR="000A20F2">
        <w:rPr>
          <w:color w:val="000000"/>
        </w:rPr>
        <w:t> </w:t>
      </w:r>
      <w:r w:rsidR="000A20F2" w:rsidRPr="00826D09">
        <w:rPr>
          <w:color w:val="000000"/>
        </w:rPr>
        <w:t>45-ОЗ</w:t>
      </w:r>
      <w:r w:rsidR="000A20F2">
        <w:rPr>
          <w:color w:val="000000"/>
        </w:rPr>
        <w:t xml:space="preserve"> «О</w:t>
      </w:r>
      <w:r w:rsidR="000A20F2">
        <w:rPr>
          <w:color w:val="000000"/>
          <w:lang w:val="en-US"/>
        </w:rPr>
        <w:t> </w:t>
      </w:r>
      <w:r w:rsidR="000A20F2">
        <w:rPr>
          <w:color w:val="000000"/>
        </w:rPr>
        <w:t xml:space="preserve">стратегическом планировании </w:t>
      </w:r>
      <w:r w:rsidR="00D8266E">
        <w:rPr>
          <w:color w:val="000000"/>
        </w:rPr>
        <w:br/>
      </w:r>
      <w:r w:rsidR="000A20F2" w:rsidRPr="00826D09">
        <w:rPr>
          <w:color w:val="000000"/>
        </w:rPr>
        <w:t>в</w:t>
      </w:r>
      <w:r w:rsidR="000A20F2">
        <w:rPr>
          <w:color w:val="000000"/>
        </w:rPr>
        <w:t xml:space="preserve"> Российской Федерации, </w:t>
      </w:r>
      <w:r w:rsidR="000A20F2" w:rsidRPr="00826D09">
        <w:rPr>
          <w:color w:val="000000"/>
        </w:rPr>
        <w:t>осуществляемом на территории Свердловской области</w:t>
      </w:r>
      <w:r w:rsidR="000A20F2">
        <w:rPr>
          <w:color w:val="000000"/>
        </w:rPr>
        <w:t>»,</w:t>
      </w:r>
      <w:r w:rsidR="0027483D">
        <w:rPr>
          <w:color w:val="000000"/>
        </w:rPr>
        <w:t xml:space="preserve"> в соответствии с Законом Свердловской области от 20 октября 2011 года </w:t>
      </w:r>
      <w:r w:rsidR="000D1120">
        <w:rPr>
          <w:color w:val="000000"/>
        </w:rPr>
        <w:t xml:space="preserve">№ 94-ОЗ </w:t>
      </w:r>
      <w:r w:rsidR="0027483D">
        <w:rPr>
          <w:color w:val="000000"/>
        </w:rPr>
        <w:t>«О государственных информационных системах Свердловской области»</w:t>
      </w:r>
      <w:r w:rsidR="00E2344C">
        <w:rPr>
          <w:color w:val="000000"/>
        </w:rPr>
        <w:t>,</w:t>
      </w:r>
      <w:r w:rsidR="0027483D">
        <w:rPr>
          <w:color w:val="000000"/>
        </w:rPr>
        <w:t xml:space="preserve"> </w:t>
      </w:r>
      <w:r w:rsidR="00E2344C">
        <w:rPr>
          <w:color w:val="000000"/>
        </w:rPr>
        <w:t>Постановлением Правитель</w:t>
      </w:r>
      <w:r w:rsidR="00D8266E">
        <w:rPr>
          <w:color w:val="000000"/>
        </w:rPr>
        <w:t>ства Свердловской области от 27.12.2</w:t>
      </w:r>
      <w:r w:rsidR="00E2344C">
        <w:rPr>
          <w:color w:val="000000"/>
        </w:rPr>
        <w:t xml:space="preserve">013 № 1653-ПП «Об утверждении Положения о порядке создания и эксплуатации государственных информационных систем Свердловской области» </w:t>
      </w:r>
      <w:r w:rsidR="0027483D">
        <w:rPr>
          <w:color w:val="000000"/>
        </w:rPr>
        <w:t>Правительство Свердловской области</w:t>
      </w:r>
    </w:p>
    <w:p w14:paraId="35F9771A" w14:textId="2F4ABBC0" w:rsidR="000A20F2" w:rsidRPr="0027483D" w:rsidRDefault="0027483D" w:rsidP="00D8266E">
      <w:pPr>
        <w:pStyle w:val="ConsPlusNormal"/>
        <w:jc w:val="both"/>
        <w:rPr>
          <w:b/>
          <w:color w:val="000000"/>
        </w:rPr>
      </w:pPr>
      <w:r w:rsidRPr="0027483D">
        <w:rPr>
          <w:b/>
          <w:color w:val="000000"/>
        </w:rPr>
        <w:t xml:space="preserve">ПОСТАНОВЛЯЕТ: </w:t>
      </w:r>
    </w:p>
    <w:p w14:paraId="40F34EB4" w14:textId="2BD8BE39" w:rsidR="000A20F2" w:rsidRDefault="008501EF" w:rsidP="008501EF">
      <w:pPr>
        <w:pStyle w:val="ConsPlusNormal"/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rPr>
          <w:color w:val="000000"/>
        </w:rPr>
        <w:t>Создать</w:t>
      </w:r>
      <w:r w:rsidRPr="008501EF">
        <w:rPr>
          <w:color w:val="000000"/>
        </w:rPr>
        <w:t xml:space="preserve"> </w:t>
      </w:r>
      <w:r>
        <w:rPr>
          <w:color w:val="000000"/>
        </w:rPr>
        <w:t xml:space="preserve">межведомственную </w:t>
      </w:r>
      <w:r w:rsidRPr="008501EF">
        <w:rPr>
          <w:color w:val="000000"/>
        </w:rPr>
        <w:t>государственн</w:t>
      </w:r>
      <w:r>
        <w:rPr>
          <w:color w:val="000000"/>
        </w:rPr>
        <w:t>ую</w:t>
      </w:r>
      <w:r w:rsidRPr="008501EF">
        <w:rPr>
          <w:color w:val="000000"/>
        </w:rPr>
        <w:t xml:space="preserve"> информационн</w:t>
      </w:r>
      <w:r>
        <w:rPr>
          <w:color w:val="000000"/>
        </w:rPr>
        <w:t>ую</w:t>
      </w:r>
      <w:r w:rsidRPr="008501EF">
        <w:rPr>
          <w:color w:val="000000"/>
        </w:rPr>
        <w:t xml:space="preserve"> систем</w:t>
      </w:r>
      <w:r>
        <w:rPr>
          <w:color w:val="000000"/>
        </w:rPr>
        <w:t>у</w:t>
      </w:r>
      <w:r w:rsidRPr="008501EF">
        <w:rPr>
          <w:color w:val="000000"/>
        </w:rPr>
        <w:t xml:space="preserve"> Свердловской области «Региональная информационная система стратегического планирования и социально-экономического развития Свердловской области»</w:t>
      </w:r>
      <w:r w:rsidR="007F4A2E">
        <w:rPr>
          <w:color w:val="000000"/>
        </w:rPr>
        <w:t>, обеспечивающ</w:t>
      </w:r>
      <w:r w:rsidR="000D1120">
        <w:rPr>
          <w:color w:val="000000"/>
        </w:rPr>
        <w:t>ую</w:t>
      </w:r>
      <w:r w:rsidR="007F4A2E">
        <w:rPr>
          <w:color w:val="000000"/>
        </w:rPr>
        <w:t xml:space="preserve"> информационное наполнение</w:t>
      </w:r>
      <w:r w:rsidR="00D8266E">
        <w:rPr>
          <w:color w:val="000000"/>
        </w:rPr>
        <w:t xml:space="preserve">, </w:t>
      </w:r>
      <w:r w:rsidR="00D8266E">
        <w:rPr>
          <w:color w:val="000000"/>
        </w:rPr>
        <w:br/>
      </w:r>
      <w:r w:rsidR="00E87C5D">
        <w:rPr>
          <w:color w:val="000000"/>
        </w:rPr>
        <w:t>в том числе путем организа</w:t>
      </w:r>
      <w:r w:rsidR="00D8266E">
        <w:rPr>
          <w:color w:val="000000"/>
        </w:rPr>
        <w:t>ции электронного взаимодействия,</w:t>
      </w:r>
      <w:r w:rsidR="007F4A2E">
        <w:rPr>
          <w:color w:val="000000"/>
        </w:rPr>
        <w:t xml:space="preserve"> и использование аккумулируемой</w:t>
      </w:r>
      <w:r w:rsidR="004205AB">
        <w:rPr>
          <w:color w:val="000000"/>
        </w:rPr>
        <w:t xml:space="preserve"> в </w:t>
      </w:r>
      <w:r w:rsidR="00D01154">
        <w:rPr>
          <w:color w:val="000000"/>
        </w:rPr>
        <w:t>ней</w:t>
      </w:r>
      <w:r w:rsidR="007F4A2E">
        <w:rPr>
          <w:color w:val="000000"/>
        </w:rPr>
        <w:t xml:space="preserve"> информации исполнительными органами государственной власти Свердловской области</w:t>
      </w:r>
      <w:r w:rsidR="001E4496">
        <w:rPr>
          <w:color w:val="000000"/>
        </w:rPr>
        <w:t>,</w:t>
      </w:r>
      <w:r w:rsidR="00E87C5D">
        <w:rPr>
          <w:color w:val="000000"/>
        </w:rPr>
        <w:t xml:space="preserve"> </w:t>
      </w:r>
      <w:r w:rsidR="007F4A2E">
        <w:rPr>
          <w:color w:val="000000"/>
        </w:rPr>
        <w:t>органами местного самоуправления муниципальных образований, расположенных на территории Свердловской области</w:t>
      </w:r>
      <w:r w:rsidR="001E4496">
        <w:rPr>
          <w:color w:val="000000"/>
        </w:rPr>
        <w:t>, а также иными государственными о</w:t>
      </w:r>
      <w:r w:rsidR="00D8266E">
        <w:rPr>
          <w:color w:val="000000"/>
        </w:rPr>
        <w:t xml:space="preserve">рганами власти и организациями, </w:t>
      </w:r>
      <w:r w:rsidR="000D1120">
        <w:rPr>
          <w:color w:val="000000"/>
        </w:rPr>
        <w:t xml:space="preserve">в том числе </w:t>
      </w:r>
      <w:r w:rsidR="001E4496">
        <w:rPr>
          <w:color w:val="000000"/>
        </w:rPr>
        <w:t>на основе соглашений о</w:t>
      </w:r>
      <w:r w:rsidR="005B516A">
        <w:rPr>
          <w:color w:val="000000"/>
        </w:rPr>
        <w:t>б информационном взаимодействии</w:t>
      </w:r>
      <w:bookmarkStart w:id="0" w:name="_GoBack"/>
      <w:bookmarkEnd w:id="0"/>
      <w:r>
        <w:rPr>
          <w:color w:val="000000"/>
        </w:rPr>
        <w:t>.</w:t>
      </w:r>
    </w:p>
    <w:p w14:paraId="3B3DB9E0" w14:textId="003BC80D" w:rsidR="00F37863" w:rsidRPr="00B65EDA" w:rsidRDefault="00F37863" w:rsidP="00B65EDA">
      <w:pPr>
        <w:pStyle w:val="ConsPlusNormal"/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65EDA">
        <w:rPr>
          <w:color w:val="000000"/>
        </w:rPr>
        <w:t>Определить</w:t>
      </w:r>
      <w:r w:rsidR="00B65EDA" w:rsidRPr="00B65EDA">
        <w:rPr>
          <w:color w:val="000000"/>
        </w:rPr>
        <w:t xml:space="preserve"> </w:t>
      </w:r>
      <w:r w:rsidRPr="00B65EDA">
        <w:rPr>
          <w:color w:val="000000"/>
        </w:rPr>
        <w:t xml:space="preserve">Министерство экономики и территориального развития Свердловской области </w:t>
      </w:r>
      <w:r w:rsidR="00B65EDA">
        <w:t xml:space="preserve">постановщиком задачи (функциональным заказчиком), заказчиком и </w:t>
      </w:r>
      <w:r w:rsidRPr="00B65EDA">
        <w:rPr>
          <w:color w:val="000000"/>
        </w:rPr>
        <w:t xml:space="preserve">оператором </w:t>
      </w:r>
      <w:r w:rsidR="00880CC5" w:rsidRPr="00B65EDA">
        <w:rPr>
          <w:color w:val="000000"/>
        </w:rPr>
        <w:t>государственной информационной системы Свердловской области «Региональная информационная система стратегического планирования и социально-экономического развития Свердловской области»</w:t>
      </w:r>
      <w:r w:rsidR="00B65EDA">
        <w:rPr>
          <w:color w:val="000000"/>
        </w:rPr>
        <w:t>.</w:t>
      </w:r>
    </w:p>
    <w:p w14:paraId="34D925D6" w14:textId="638D1DD8" w:rsidR="008501EF" w:rsidRDefault="008501EF" w:rsidP="008501EF">
      <w:pPr>
        <w:pStyle w:val="ConsPlusNormal"/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Министерству экономики и территориального развития Свердловской области:</w:t>
      </w:r>
    </w:p>
    <w:p w14:paraId="584A9CC2" w14:textId="66958B09" w:rsidR="008501EF" w:rsidRDefault="005B516A" w:rsidP="008501EF">
      <w:pPr>
        <w:pStyle w:val="ConsPlusNormal"/>
        <w:numPr>
          <w:ilvl w:val="0"/>
          <w:numId w:val="7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подготовить и </w:t>
      </w:r>
      <w:r w:rsidR="00D8266E">
        <w:rPr>
          <w:color w:val="000000"/>
        </w:rPr>
        <w:t>представить</w:t>
      </w:r>
      <w:r w:rsidR="008501EF">
        <w:rPr>
          <w:color w:val="000000"/>
        </w:rPr>
        <w:t xml:space="preserve"> </w:t>
      </w:r>
      <w:r w:rsidR="00D8266E">
        <w:rPr>
          <w:color w:val="000000"/>
        </w:rPr>
        <w:t xml:space="preserve">в Министерство финансов Свердловской области </w:t>
      </w:r>
      <w:r w:rsidR="008501EF">
        <w:rPr>
          <w:color w:val="000000"/>
        </w:rPr>
        <w:t>обосновани</w:t>
      </w:r>
      <w:r w:rsidR="00D8266E">
        <w:rPr>
          <w:color w:val="000000"/>
        </w:rPr>
        <w:t>е</w:t>
      </w:r>
      <w:r w:rsidR="008501EF">
        <w:rPr>
          <w:color w:val="000000"/>
        </w:rPr>
        <w:t xml:space="preserve"> бюджетных ассигнований на создание межведомственной государственной информационной системы, указанной в пункте 1 настоящего постановления</w:t>
      </w:r>
      <w:r w:rsidR="00F37863">
        <w:rPr>
          <w:color w:val="000000"/>
        </w:rPr>
        <w:t xml:space="preserve">, для включения бюджетных ассигнований в проект закона Свердловской области об областном бюджете на 2019 год и плановый период 2020 и 2021 годов по главному распорядителю средств областного </w:t>
      </w:r>
      <w:r w:rsidR="00D8266E">
        <w:rPr>
          <w:color w:val="000000"/>
        </w:rPr>
        <w:br/>
      </w:r>
      <w:r w:rsidR="00F37863">
        <w:rPr>
          <w:color w:val="000000"/>
        </w:rPr>
        <w:t>бюджета – Министерству экономики и территориального развития Свердловской области;</w:t>
      </w:r>
    </w:p>
    <w:p w14:paraId="51D7BD14" w14:textId="5D767B25" w:rsidR="00F37863" w:rsidRDefault="00F37863" w:rsidP="008501EF">
      <w:pPr>
        <w:pStyle w:val="ConsPlusNormal"/>
        <w:numPr>
          <w:ilvl w:val="0"/>
          <w:numId w:val="7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разработать </w:t>
      </w:r>
      <w:r w:rsidR="00D8266E">
        <w:rPr>
          <w:color w:val="000000"/>
        </w:rPr>
        <w:t xml:space="preserve">проект </w:t>
      </w:r>
      <w:r>
        <w:rPr>
          <w:color w:val="000000"/>
        </w:rPr>
        <w:t>положени</w:t>
      </w:r>
      <w:r w:rsidR="00D8266E">
        <w:rPr>
          <w:color w:val="000000"/>
        </w:rPr>
        <w:t>я</w:t>
      </w:r>
      <w:r>
        <w:rPr>
          <w:color w:val="000000"/>
        </w:rPr>
        <w:t xml:space="preserve"> о межведомственной </w:t>
      </w:r>
      <w:r w:rsidRPr="008501EF">
        <w:rPr>
          <w:color w:val="000000"/>
        </w:rPr>
        <w:t>государственн</w:t>
      </w:r>
      <w:r>
        <w:rPr>
          <w:color w:val="000000"/>
        </w:rPr>
        <w:t>ой</w:t>
      </w:r>
      <w:r w:rsidRPr="008501EF">
        <w:rPr>
          <w:color w:val="000000"/>
        </w:rPr>
        <w:t xml:space="preserve"> информационн</w:t>
      </w:r>
      <w:r>
        <w:rPr>
          <w:color w:val="000000"/>
        </w:rPr>
        <w:t>ой</w:t>
      </w:r>
      <w:r w:rsidRPr="008501EF">
        <w:rPr>
          <w:color w:val="000000"/>
        </w:rPr>
        <w:t xml:space="preserve"> систем</w:t>
      </w:r>
      <w:r>
        <w:rPr>
          <w:color w:val="000000"/>
        </w:rPr>
        <w:t>е</w:t>
      </w:r>
      <w:r w:rsidRPr="008501EF">
        <w:rPr>
          <w:color w:val="000000"/>
        </w:rPr>
        <w:t xml:space="preserve"> Свердловской области «Региональная информационная система стратегического планирования и социально-экономического развития Свердловской области»</w:t>
      </w:r>
      <w:r>
        <w:rPr>
          <w:color w:val="000000"/>
        </w:rPr>
        <w:t xml:space="preserve"> в течение двух месяцев после ввода системы </w:t>
      </w:r>
      <w:r w:rsidR="00D8266E">
        <w:rPr>
          <w:color w:val="000000"/>
        </w:rPr>
        <w:br/>
      </w:r>
      <w:r>
        <w:rPr>
          <w:color w:val="000000"/>
        </w:rPr>
        <w:t>в эксплуатацию.</w:t>
      </w:r>
    </w:p>
    <w:p w14:paraId="7888E7C5" w14:textId="255F1D6C" w:rsidR="00F37863" w:rsidRDefault="00F37863" w:rsidP="00F37863">
      <w:pPr>
        <w:pStyle w:val="ConsPlusNormal"/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Контроль за исполнением настоящего постановления возложить </w:t>
      </w:r>
      <w:r w:rsidR="00D8266E">
        <w:rPr>
          <w:color w:val="000000"/>
        </w:rPr>
        <w:br/>
      </w:r>
      <w:r>
        <w:rPr>
          <w:color w:val="000000"/>
        </w:rPr>
        <w:t>на Заместителя Губернатора Свердловской области А.Г. Высокинского.</w:t>
      </w:r>
    </w:p>
    <w:p w14:paraId="11AC3910" w14:textId="624987C6" w:rsidR="00B21738" w:rsidRPr="00DD0C7F" w:rsidRDefault="00880CC5" w:rsidP="003714E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714E8">
        <w:rPr>
          <w:color w:val="000000"/>
        </w:rPr>
        <w:t xml:space="preserve">. </w:t>
      </w:r>
      <w:r w:rsidR="00B21738" w:rsidRPr="00DD0C7F">
        <w:rPr>
          <w:color w:val="000000"/>
        </w:rPr>
        <w:t xml:space="preserve">Настоящее </w:t>
      </w:r>
      <w:r w:rsidR="00B65EDA">
        <w:rPr>
          <w:color w:val="000000"/>
        </w:rPr>
        <w:t>постановление</w:t>
      </w:r>
      <w:r w:rsidR="00B21738" w:rsidRPr="00DD0C7F">
        <w:rPr>
          <w:color w:val="000000"/>
        </w:rPr>
        <w:t xml:space="preserve"> опубликовать на «Официальном интернет-портале правовой информации Свердловской области» (www.pravo.gov66.ru). </w:t>
      </w:r>
    </w:p>
    <w:p w14:paraId="1715C97F" w14:textId="77777777" w:rsidR="00B21738" w:rsidRDefault="00B21738" w:rsidP="00B21738">
      <w:pPr>
        <w:pStyle w:val="ConsPlusNormal"/>
        <w:ind w:firstLine="709"/>
        <w:jc w:val="both"/>
        <w:rPr>
          <w:color w:val="000000"/>
        </w:rPr>
      </w:pPr>
    </w:p>
    <w:p w14:paraId="39DFC6D5" w14:textId="77777777" w:rsidR="00B21738" w:rsidRDefault="00B21738" w:rsidP="00B21738">
      <w:pPr>
        <w:pStyle w:val="ConsPlusNormal"/>
        <w:ind w:firstLine="709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55"/>
      </w:tblGrid>
      <w:tr w:rsidR="00B21738" w:rsidRPr="00062EAB" w14:paraId="752BA77E" w14:textId="77777777" w:rsidTr="006F29B5">
        <w:tc>
          <w:tcPr>
            <w:tcW w:w="5068" w:type="dxa"/>
          </w:tcPr>
          <w:p w14:paraId="58DBADF9" w14:textId="77777777" w:rsidR="00B21738" w:rsidRPr="00062EAB" w:rsidRDefault="00B21738" w:rsidP="009E543C">
            <w:pPr>
              <w:pStyle w:val="ConsPlusNormal"/>
              <w:ind w:left="-108"/>
              <w:rPr>
                <w:color w:val="000000"/>
              </w:rPr>
            </w:pPr>
            <w:r w:rsidRPr="00062EAB">
              <w:rPr>
                <w:color w:val="000000"/>
              </w:rPr>
              <w:t>Губернатор</w:t>
            </w:r>
            <w:r>
              <w:rPr>
                <w:color w:val="000000"/>
              </w:rPr>
              <w:t xml:space="preserve"> </w:t>
            </w:r>
            <w:r w:rsidR="00E7632D">
              <w:rPr>
                <w:color w:val="000000"/>
              </w:rPr>
              <w:br/>
            </w:r>
            <w:r w:rsidRPr="00062EAB">
              <w:rPr>
                <w:color w:val="000000"/>
              </w:rPr>
              <w:t>Свердловской области</w:t>
            </w:r>
          </w:p>
        </w:tc>
        <w:tc>
          <w:tcPr>
            <w:tcW w:w="5069" w:type="dxa"/>
            <w:vAlign w:val="bottom"/>
          </w:tcPr>
          <w:p w14:paraId="7EAE0611" w14:textId="2F45CD20" w:rsidR="00B21738" w:rsidRPr="00062EAB" w:rsidRDefault="009E543C" w:rsidP="00E7632D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7632D">
              <w:rPr>
                <w:color w:val="000000"/>
              </w:rPr>
              <w:t xml:space="preserve"> </w:t>
            </w:r>
            <w:r w:rsidR="007A02DC">
              <w:rPr>
                <w:color w:val="000000"/>
              </w:rPr>
              <w:t xml:space="preserve">  </w:t>
            </w:r>
            <w:r w:rsidR="00B21738" w:rsidRPr="00062EAB">
              <w:rPr>
                <w:color w:val="000000"/>
              </w:rPr>
              <w:t>Е.В. Куйвашев</w:t>
            </w:r>
          </w:p>
        </w:tc>
      </w:tr>
    </w:tbl>
    <w:p w14:paraId="26C58D94" w14:textId="77777777" w:rsidR="00B21738" w:rsidRDefault="00B21738"/>
    <w:p w14:paraId="03D52389" w14:textId="77777777" w:rsidR="00B21738" w:rsidRDefault="00B21738"/>
    <w:p w14:paraId="23019156" w14:textId="77777777" w:rsidR="00880CC5" w:rsidRDefault="00880CC5">
      <w:pPr>
        <w:sectPr w:rsidR="00880CC5" w:rsidSect="00880CC5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57ACC0FC" w14:textId="3C2D732F" w:rsidR="00E66510" w:rsidRPr="001F5A57" w:rsidRDefault="00880CC5" w:rsidP="00880CC5">
      <w:pPr>
        <w:pStyle w:val="1"/>
        <w:pageBreakBefore/>
        <w:spacing w:before="0"/>
        <w:ind w:firstLin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Л</w:t>
      </w:r>
      <w:r w:rsidR="00E66510">
        <w:rPr>
          <w:rFonts w:ascii="Times New Roman" w:hAnsi="Times New Roman"/>
          <w:bCs w:val="0"/>
          <w:color w:val="auto"/>
          <w:sz w:val="24"/>
          <w:szCs w:val="24"/>
        </w:rPr>
        <w:t>ИСТ СОГЛАСОВАНИЯ</w:t>
      </w:r>
    </w:p>
    <w:p w14:paraId="19745AB1" w14:textId="20623187" w:rsidR="00E66510" w:rsidRPr="001F5A57" w:rsidRDefault="00E66510" w:rsidP="00E66510">
      <w:pPr>
        <w:jc w:val="center"/>
        <w:rPr>
          <w:b/>
        </w:rPr>
      </w:pPr>
      <w:r w:rsidRPr="001F5A57">
        <w:rPr>
          <w:b/>
        </w:rPr>
        <w:t xml:space="preserve">проекта </w:t>
      </w:r>
      <w:r w:rsidR="00880CC5">
        <w:rPr>
          <w:b/>
        </w:rPr>
        <w:t>постановления</w:t>
      </w:r>
      <w:r w:rsidRPr="001F5A57">
        <w:rPr>
          <w:b/>
        </w:rPr>
        <w:t xml:space="preserve"> Правительства Свердловской области</w:t>
      </w:r>
    </w:p>
    <w:p w14:paraId="1FC7F54B" w14:textId="77777777" w:rsidR="00E66510" w:rsidRPr="001F5A57" w:rsidRDefault="00E66510" w:rsidP="00E66510">
      <w:pPr>
        <w:jc w:val="center"/>
        <w:rPr>
          <w:b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70"/>
        <w:gridCol w:w="282"/>
        <w:gridCol w:w="1964"/>
        <w:gridCol w:w="1573"/>
        <w:gridCol w:w="1417"/>
        <w:gridCol w:w="1149"/>
        <w:gridCol w:w="266"/>
      </w:tblGrid>
      <w:tr w:rsidR="00E66510" w:rsidRPr="001F5A57" w14:paraId="4D949181" w14:textId="77777777" w:rsidTr="00AC2E11">
        <w:trPr>
          <w:gridAfter w:val="1"/>
          <w:wAfter w:w="134" w:type="pct"/>
          <w:trHeight w:val="1082"/>
        </w:trPr>
        <w:tc>
          <w:tcPr>
            <w:tcW w:w="1648" w:type="pct"/>
            <w:tcMar>
              <w:left w:w="28" w:type="dxa"/>
              <w:right w:w="28" w:type="dxa"/>
            </w:tcMar>
          </w:tcPr>
          <w:p w14:paraId="551A128A" w14:textId="6FCC29F9" w:rsidR="00E66510" w:rsidRPr="001F5A57" w:rsidRDefault="00E66510" w:rsidP="00F057DF">
            <w:pPr>
              <w:pStyle w:val="a7"/>
            </w:pPr>
            <w:r w:rsidRPr="001F5A57">
              <w:rPr>
                <w:bCs/>
                <w:iCs/>
              </w:rPr>
              <w:t xml:space="preserve">Наименование </w:t>
            </w:r>
            <w:r w:rsidR="00F057DF">
              <w:rPr>
                <w:bCs/>
                <w:iCs/>
              </w:rPr>
              <w:t>проекта:</w:t>
            </w:r>
          </w:p>
        </w:tc>
        <w:tc>
          <w:tcPr>
            <w:tcW w:w="3218" w:type="pct"/>
            <w:gridSpan w:val="5"/>
            <w:tcMar>
              <w:left w:w="28" w:type="dxa"/>
              <w:right w:w="28" w:type="dxa"/>
            </w:tcMar>
          </w:tcPr>
          <w:p w14:paraId="7129183C" w14:textId="740FC5FC" w:rsidR="00E66510" w:rsidRDefault="00E66510" w:rsidP="00205352">
            <w:pPr>
              <w:rPr>
                <w:rFonts w:ascii="Times New Roman" w:hAnsi="Times New Roman" w:cs="Times New Roman"/>
                <w:b/>
                <w:bCs/>
              </w:rPr>
            </w:pPr>
            <w:r w:rsidRPr="001F5A57">
              <w:rPr>
                <w:rFonts w:ascii="Times New Roman" w:hAnsi="Times New Roman" w:cs="Times New Roman"/>
                <w:b/>
                <w:bCs/>
              </w:rPr>
              <w:t>«</w:t>
            </w:r>
            <w:r w:rsidR="00880CC5" w:rsidRPr="00880CC5">
              <w:rPr>
                <w:rFonts w:ascii="Times New Roman" w:hAnsi="Times New Roman" w:cs="Times New Roman"/>
                <w:b/>
                <w:bCs/>
              </w:rPr>
              <w:t>О создании межведомственной государственной информационной системы Свердловской области «Региональная информационная система стратегического планирования и социально-экономического развития Свердл</w:t>
            </w:r>
            <w:r w:rsidR="00880CC5">
              <w:rPr>
                <w:rFonts w:ascii="Times New Roman" w:hAnsi="Times New Roman" w:cs="Times New Roman"/>
                <w:b/>
                <w:bCs/>
              </w:rPr>
              <w:t>овской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14:paraId="5093B506" w14:textId="77777777" w:rsidR="00E66510" w:rsidRPr="001F5A57" w:rsidRDefault="00E66510" w:rsidP="00365298"/>
        </w:tc>
      </w:tr>
      <w:tr w:rsidR="00E66510" w:rsidRPr="001F5A57" w14:paraId="03D3BBF7" w14:textId="77777777" w:rsidTr="00AC2E1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pct"/>
        </w:trPr>
        <w:tc>
          <w:tcPr>
            <w:tcW w:w="1790" w:type="pct"/>
            <w:gridSpan w:val="2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79ED209" w14:textId="77777777" w:rsidR="00E66510" w:rsidRPr="002F2C81" w:rsidRDefault="00E66510" w:rsidP="00365298">
            <w:pPr>
              <w:jc w:val="center"/>
              <w:rPr>
                <w:sz w:val="20"/>
                <w:szCs w:val="20"/>
              </w:rPr>
            </w:pPr>
            <w:r w:rsidRPr="002F2C81">
              <w:rPr>
                <w:sz w:val="20"/>
                <w:szCs w:val="20"/>
              </w:rPr>
              <w:t>Должность</w:t>
            </w:r>
          </w:p>
        </w:tc>
        <w:tc>
          <w:tcPr>
            <w:tcW w:w="990" w:type="pct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2EC8AC0" w14:textId="77777777" w:rsidR="00E66510" w:rsidRPr="002F2C81" w:rsidRDefault="00E66510" w:rsidP="00365298">
            <w:pPr>
              <w:jc w:val="center"/>
              <w:rPr>
                <w:sz w:val="20"/>
                <w:szCs w:val="20"/>
              </w:rPr>
            </w:pPr>
            <w:r w:rsidRPr="002F2C81">
              <w:rPr>
                <w:sz w:val="20"/>
                <w:szCs w:val="20"/>
              </w:rPr>
              <w:t xml:space="preserve">Инициалы </w:t>
            </w:r>
            <w:r w:rsidRPr="002F2C81">
              <w:rPr>
                <w:sz w:val="20"/>
                <w:szCs w:val="20"/>
              </w:rPr>
              <w:br/>
              <w:t xml:space="preserve">и фамилия </w:t>
            </w:r>
          </w:p>
        </w:tc>
        <w:tc>
          <w:tcPr>
            <w:tcW w:w="2086" w:type="pct"/>
            <w:gridSpan w:val="3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793954E" w14:textId="77777777" w:rsidR="00E66510" w:rsidRPr="002F2C81" w:rsidRDefault="00E66510" w:rsidP="00365298">
            <w:pPr>
              <w:jc w:val="center"/>
              <w:rPr>
                <w:sz w:val="20"/>
                <w:szCs w:val="20"/>
              </w:rPr>
            </w:pPr>
            <w:r w:rsidRPr="002F2C81">
              <w:rPr>
                <w:sz w:val="20"/>
                <w:szCs w:val="20"/>
              </w:rPr>
              <w:t xml:space="preserve">Сроки и результаты согласования </w:t>
            </w:r>
          </w:p>
        </w:tc>
      </w:tr>
      <w:tr w:rsidR="00E66510" w:rsidRPr="001F5A57" w14:paraId="0F39D94B" w14:textId="77777777" w:rsidTr="00365298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pct"/>
        </w:trPr>
        <w:tc>
          <w:tcPr>
            <w:tcW w:w="1790" w:type="pct"/>
            <w:gridSpan w:val="2"/>
            <w:vMerge/>
            <w:tcBorders>
              <w:top w:val="nil"/>
            </w:tcBorders>
            <w:tcMar>
              <w:left w:w="28" w:type="dxa"/>
              <w:right w:w="28" w:type="dxa"/>
            </w:tcMar>
          </w:tcPr>
          <w:p w14:paraId="6CDEA90D" w14:textId="77777777" w:rsidR="00E66510" w:rsidRPr="002F2C81" w:rsidRDefault="00E66510" w:rsidP="00365298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vMerge/>
            <w:tcBorders>
              <w:top w:val="nil"/>
            </w:tcBorders>
            <w:tcMar>
              <w:left w:w="28" w:type="dxa"/>
              <w:right w:w="28" w:type="dxa"/>
            </w:tcMar>
          </w:tcPr>
          <w:p w14:paraId="35084C03" w14:textId="77777777" w:rsidR="00E66510" w:rsidRPr="002F2C81" w:rsidRDefault="00E66510" w:rsidP="0036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tcMar>
              <w:left w:w="28" w:type="dxa"/>
              <w:right w:w="28" w:type="dxa"/>
            </w:tcMar>
            <w:vAlign w:val="center"/>
          </w:tcPr>
          <w:p w14:paraId="1A58E556" w14:textId="77777777" w:rsidR="00E66510" w:rsidRPr="002F2C81" w:rsidRDefault="00E66510" w:rsidP="00365298">
            <w:pPr>
              <w:jc w:val="center"/>
              <w:rPr>
                <w:sz w:val="20"/>
                <w:szCs w:val="20"/>
              </w:rPr>
            </w:pPr>
            <w:r w:rsidRPr="002F2C81">
              <w:rPr>
                <w:sz w:val="20"/>
                <w:szCs w:val="20"/>
              </w:rPr>
              <w:t xml:space="preserve">Дата поступления </w:t>
            </w:r>
            <w:r>
              <w:rPr>
                <w:sz w:val="20"/>
                <w:szCs w:val="20"/>
              </w:rPr>
              <w:br/>
            </w:r>
            <w:r w:rsidRPr="002F2C81">
              <w:rPr>
                <w:sz w:val="20"/>
                <w:szCs w:val="20"/>
              </w:rPr>
              <w:t>на согласование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14:paraId="5F62CA57" w14:textId="77777777" w:rsidR="00E66510" w:rsidRPr="002F2C81" w:rsidRDefault="00E66510" w:rsidP="00365298">
            <w:pPr>
              <w:jc w:val="center"/>
              <w:rPr>
                <w:sz w:val="20"/>
                <w:szCs w:val="20"/>
              </w:rPr>
            </w:pPr>
            <w:r w:rsidRPr="002F2C81">
              <w:rPr>
                <w:sz w:val="20"/>
                <w:szCs w:val="20"/>
              </w:rPr>
              <w:t>Дата</w:t>
            </w:r>
          </w:p>
          <w:p w14:paraId="6BF94AFD" w14:textId="77777777" w:rsidR="00E66510" w:rsidRPr="002F2C81" w:rsidRDefault="00E66510" w:rsidP="00365298">
            <w:pPr>
              <w:jc w:val="center"/>
              <w:rPr>
                <w:sz w:val="20"/>
                <w:szCs w:val="20"/>
              </w:rPr>
            </w:pPr>
            <w:r w:rsidRPr="002F2C81">
              <w:rPr>
                <w:sz w:val="20"/>
                <w:szCs w:val="20"/>
              </w:rPr>
              <w:t>согласования</w:t>
            </w:r>
          </w:p>
        </w:tc>
        <w:tc>
          <w:tcPr>
            <w:tcW w:w="579" w:type="pct"/>
            <w:tcMar>
              <w:left w:w="28" w:type="dxa"/>
              <w:right w:w="28" w:type="dxa"/>
            </w:tcMar>
            <w:vAlign w:val="center"/>
          </w:tcPr>
          <w:p w14:paraId="55BEAE84" w14:textId="77777777" w:rsidR="00E66510" w:rsidRPr="002F2C81" w:rsidRDefault="00E66510" w:rsidP="00365298">
            <w:pPr>
              <w:jc w:val="center"/>
              <w:rPr>
                <w:sz w:val="20"/>
                <w:szCs w:val="20"/>
              </w:rPr>
            </w:pPr>
            <w:r w:rsidRPr="002F2C81">
              <w:rPr>
                <w:sz w:val="20"/>
                <w:szCs w:val="20"/>
              </w:rPr>
              <w:t xml:space="preserve">Замечания </w:t>
            </w:r>
            <w:r w:rsidRPr="002F2C81">
              <w:rPr>
                <w:sz w:val="20"/>
                <w:szCs w:val="20"/>
              </w:rPr>
              <w:br/>
              <w:t>и подпись</w:t>
            </w:r>
          </w:p>
        </w:tc>
      </w:tr>
      <w:tr w:rsidR="00E66510" w:rsidRPr="001F5A57" w14:paraId="25E6EE08" w14:textId="77777777" w:rsidTr="00F057DF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pct"/>
          <w:trHeight w:val="824"/>
        </w:trPr>
        <w:tc>
          <w:tcPr>
            <w:tcW w:w="1790" w:type="pct"/>
            <w:gridSpan w:val="2"/>
            <w:tcMar>
              <w:left w:w="28" w:type="dxa"/>
              <w:right w:w="28" w:type="dxa"/>
            </w:tcMar>
            <w:vAlign w:val="center"/>
          </w:tcPr>
          <w:p w14:paraId="3951D5D5" w14:textId="77777777" w:rsidR="00E66510" w:rsidRPr="002F2C81" w:rsidRDefault="00E66510" w:rsidP="00365298">
            <w:pPr>
              <w:spacing w:line="216" w:lineRule="auto"/>
            </w:pPr>
            <w:r w:rsidRPr="002F2C81">
              <w:t>Первый Заместитель Губернатора Свердловской области</w:t>
            </w:r>
          </w:p>
        </w:tc>
        <w:tc>
          <w:tcPr>
            <w:tcW w:w="990" w:type="pct"/>
            <w:tcMar>
              <w:left w:w="28" w:type="dxa"/>
              <w:right w:w="28" w:type="dxa"/>
            </w:tcMar>
            <w:vAlign w:val="center"/>
          </w:tcPr>
          <w:p w14:paraId="13852014" w14:textId="77777777" w:rsidR="00E66510" w:rsidRPr="002F2C81" w:rsidRDefault="00E66510" w:rsidP="00365298">
            <w:pPr>
              <w:pStyle w:val="a7"/>
              <w:spacing w:line="216" w:lineRule="auto"/>
              <w:ind w:left="101"/>
              <w:jc w:val="center"/>
              <w:rPr>
                <w:bCs/>
                <w:iCs/>
              </w:rPr>
            </w:pPr>
            <w:r w:rsidRPr="002F2C81">
              <w:rPr>
                <w:bCs/>
                <w:iCs/>
              </w:rPr>
              <w:t>А.В. Орлов</w:t>
            </w:r>
          </w:p>
        </w:tc>
        <w:tc>
          <w:tcPr>
            <w:tcW w:w="793" w:type="pct"/>
            <w:tcMar>
              <w:left w:w="28" w:type="dxa"/>
              <w:right w:w="28" w:type="dxa"/>
            </w:tcMar>
            <w:vAlign w:val="center"/>
          </w:tcPr>
          <w:p w14:paraId="752C4E9E" w14:textId="77777777" w:rsidR="00E66510" w:rsidRPr="002F2C81" w:rsidRDefault="00E66510" w:rsidP="00365298">
            <w:pPr>
              <w:spacing w:line="216" w:lineRule="auto"/>
            </w:pP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14:paraId="3FD0FBCF" w14:textId="77777777" w:rsidR="00E66510" w:rsidRPr="002F2C81" w:rsidRDefault="00E66510" w:rsidP="00365298">
            <w:pPr>
              <w:spacing w:line="216" w:lineRule="auto"/>
            </w:pPr>
          </w:p>
        </w:tc>
        <w:tc>
          <w:tcPr>
            <w:tcW w:w="579" w:type="pct"/>
            <w:tcMar>
              <w:left w:w="28" w:type="dxa"/>
              <w:right w:w="28" w:type="dxa"/>
            </w:tcMar>
            <w:vAlign w:val="center"/>
          </w:tcPr>
          <w:p w14:paraId="4F590A24" w14:textId="77777777" w:rsidR="00E66510" w:rsidRPr="002F2C81" w:rsidRDefault="00E66510" w:rsidP="00365298">
            <w:pPr>
              <w:spacing w:line="216" w:lineRule="auto"/>
            </w:pPr>
          </w:p>
        </w:tc>
      </w:tr>
      <w:tr w:rsidR="00E66510" w:rsidRPr="001F5A57" w14:paraId="37644A3A" w14:textId="77777777" w:rsidTr="00365298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pct"/>
          <w:trHeight w:val="664"/>
        </w:trPr>
        <w:tc>
          <w:tcPr>
            <w:tcW w:w="1790" w:type="pct"/>
            <w:gridSpan w:val="2"/>
            <w:tcMar>
              <w:left w:w="28" w:type="dxa"/>
              <w:right w:w="28" w:type="dxa"/>
            </w:tcMar>
            <w:vAlign w:val="center"/>
          </w:tcPr>
          <w:p w14:paraId="2746726A" w14:textId="77777777" w:rsidR="00E66510" w:rsidRPr="002F2C81" w:rsidRDefault="00E66510" w:rsidP="00365298">
            <w:pPr>
              <w:spacing w:line="216" w:lineRule="auto"/>
            </w:pPr>
            <w:r w:rsidRPr="002F2C81">
              <w:t>Первый Заместитель Губернатора Свердловской области – Руководитель Администрации Губернатора Свердловской области</w:t>
            </w:r>
          </w:p>
        </w:tc>
        <w:tc>
          <w:tcPr>
            <w:tcW w:w="990" w:type="pct"/>
            <w:tcMar>
              <w:left w:w="28" w:type="dxa"/>
              <w:right w:w="28" w:type="dxa"/>
            </w:tcMar>
            <w:vAlign w:val="center"/>
          </w:tcPr>
          <w:p w14:paraId="54A00740" w14:textId="77777777" w:rsidR="00E66510" w:rsidRPr="002F2C81" w:rsidRDefault="00E66510" w:rsidP="00365298">
            <w:pPr>
              <w:pStyle w:val="a7"/>
              <w:spacing w:line="216" w:lineRule="auto"/>
              <w:ind w:left="101"/>
              <w:jc w:val="center"/>
            </w:pPr>
            <w:r w:rsidRPr="002F2C81">
              <w:rPr>
                <w:bCs/>
                <w:iCs/>
              </w:rPr>
              <w:t>В.Г. Тунгусов</w:t>
            </w:r>
          </w:p>
        </w:tc>
        <w:tc>
          <w:tcPr>
            <w:tcW w:w="793" w:type="pct"/>
            <w:tcMar>
              <w:left w:w="28" w:type="dxa"/>
              <w:right w:w="28" w:type="dxa"/>
            </w:tcMar>
            <w:vAlign w:val="center"/>
          </w:tcPr>
          <w:p w14:paraId="1A430BAD" w14:textId="77777777" w:rsidR="00E66510" w:rsidRPr="002F2C81" w:rsidRDefault="00E66510" w:rsidP="00365298">
            <w:pPr>
              <w:spacing w:line="216" w:lineRule="auto"/>
            </w:pP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14:paraId="1923B521" w14:textId="77777777" w:rsidR="00E66510" w:rsidRPr="002F2C81" w:rsidRDefault="00E66510" w:rsidP="00365298">
            <w:pPr>
              <w:spacing w:line="216" w:lineRule="auto"/>
            </w:pPr>
          </w:p>
        </w:tc>
        <w:tc>
          <w:tcPr>
            <w:tcW w:w="579" w:type="pct"/>
            <w:tcMar>
              <w:left w:w="28" w:type="dxa"/>
              <w:right w:w="28" w:type="dxa"/>
            </w:tcMar>
            <w:vAlign w:val="center"/>
          </w:tcPr>
          <w:p w14:paraId="09E87F32" w14:textId="77777777" w:rsidR="00E66510" w:rsidRPr="002F2C81" w:rsidRDefault="00E66510" w:rsidP="00365298">
            <w:pPr>
              <w:spacing w:line="216" w:lineRule="auto"/>
            </w:pPr>
          </w:p>
        </w:tc>
      </w:tr>
      <w:tr w:rsidR="00E66510" w:rsidRPr="001F5A57" w14:paraId="2F586CD7" w14:textId="77777777" w:rsidTr="00365298">
        <w:tblPrEx>
          <w:tblLook w:val="04A0" w:firstRow="1" w:lastRow="0" w:firstColumn="1" w:lastColumn="0" w:noHBand="0" w:noVBand="1"/>
        </w:tblPrEx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805B3B" w14:textId="77777777" w:rsidR="00E66510" w:rsidRPr="001F5A57" w:rsidRDefault="00E66510" w:rsidP="00365298">
            <w:pPr>
              <w:pStyle w:val="a9"/>
              <w:spacing w:line="216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14:paraId="603896D6" w14:textId="77777777" w:rsidR="00E66510" w:rsidRPr="001F5A57" w:rsidRDefault="00E66510" w:rsidP="00365298">
            <w:pPr>
              <w:pStyle w:val="a9"/>
              <w:spacing w:line="216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F5A57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проекта</w:t>
            </w:r>
            <w:r w:rsidRPr="001F5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2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FF769E" w14:textId="77777777" w:rsidR="00E66510" w:rsidRPr="001F5A57" w:rsidRDefault="00E66510" w:rsidP="00365298">
            <w:pPr>
              <w:suppressAutoHyphens/>
              <w:spacing w:line="216" w:lineRule="auto"/>
              <w:rPr>
                <w:rFonts w:eastAsia="Calibri"/>
              </w:rPr>
            </w:pPr>
          </w:p>
          <w:p w14:paraId="6476744C" w14:textId="77777777" w:rsidR="00E66510" w:rsidRPr="001F5A57" w:rsidRDefault="00E66510" w:rsidP="00E66510">
            <w:pPr>
              <w:suppressAutoHyphens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Министр</w:t>
            </w:r>
            <w:r w:rsidRPr="001F5A57">
              <w:rPr>
                <w:rFonts w:eastAsia="Calibri"/>
              </w:rPr>
              <w:t xml:space="preserve"> экономики и территориального развития Свердловской области </w:t>
            </w:r>
            <w:r>
              <w:rPr>
                <w:rFonts w:eastAsia="Calibri"/>
              </w:rPr>
              <w:t>А.А. Ковальчик</w:t>
            </w:r>
          </w:p>
        </w:tc>
      </w:tr>
      <w:tr w:rsidR="00E66510" w:rsidRPr="001F5A57" w14:paraId="7A2199BD" w14:textId="77777777" w:rsidTr="00365298">
        <w:tblPrEx>
          <w:tblLook w:val="04A0" w:firstRow="1" w:lastRow="0" w:firstColumn="1" w:lastColumn="0" w:noHBand="0" w:noVBand="1"/>
        </w:tblPrEx>
        <w:tc>
          <w:tcPr>
            <w:tcW w:w="164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E5436CA" w14:textId="77777777" w:rsidR="00E66510" w:rsidRPr="001F5A57" w:rsidRDefault="00E66510" w:rsidP="00365298">
            <w:pPr>
              <w:pStyle w:val="a9"/>
              <w:spacing w:line="21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57">
              <w:rPr>
                <w:rFonts w:ascii="Times New Roman" w:hAnsi="Times New Roman"/>
                <w:sz w:val="24"/>
                <w:szCs w:val="24"/>
              </w:rPr>
              <w:t>Исполнители:</w:t>
            </w:r>
          </w:p>
        </w:tc>
        <w:tc>
          <w:tcPr>
            <w:tcW w:w="3352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C6D68D" w14:textId="3DDD7B36" w:rsidR="00E66510" w:rsidRPr="00794F0A" w:rsidRDefault="00880CC5" w:rsidP="00880CC5">
            <w:pPr>
              <w:suppressAutoHyphens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Немтинов Александр Валерьевич</w:t>
            </w:r>
            <w:r w:rsidR="00E66510" w:rsidRPr="001F5A57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директор Департамента стратегического и территориального р</w:t>
            </w:r>
            <w:r w:rsidR="002A3D9C">
              <w:rPr>
                <w:rFonts w:eastAsia="Calibri"/>
              </w:rPr>
              <w:t>азвития</w:t>
            </w:r>
            <w:r w:rsidR="00E66510" w:rsidRPr="001F5A57">
              <w:rPr>
                <w:rFonts w:eastAsia="Calibri"/>
              </w:rPr>
              <w:t xml:space="preserve"> Министерства экономики </w:t>
            </w:r>
            <w:r w:rsidR="00E66510">
              <w:rPr>
                <w:rFonts w:eastAsia="Calibri"/>
              </w:rPr>
              <w:t xml:space="preserve">и территориального развития </w:t>
            </w:r>
            <w:r w:rsidR="00E66510" w:rsidRPr="001F5A57">
              <w:rPr>
                <w:rFonts w:eastAsia="Calibri"/>
              </w:rPr>
              <w:t>Свердловской области,</w:t>
            </w:r>
            <w:r w:rsidR="00E66510">
              <w:rPr>
                <w:rFonts w:eastAsia="Calibri"/>
              </w:rPr>
              <w:t xml:space="preserve"> </w:t>
            </w:r>
            <w:r w:rsidR="00E66510" w:rsidRPr="001F5A57">
              <w:rPr>
                <w:rFonts w:eastAsia="Calibri"/>
              </w:rPr>
              <w:t xml:space="preserve">(343) </w:t>
            </w:r>
            <w:r>
              <w:rPr>
                <w:rFonts w:eastAsia="Calibri"/>
              </w:rPr>
              <w:t>371-76-25</w:t>
            </w:r>
            <w:r w:rsidR="00E66510" w:rsidRPr="001F5A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476B8353" w14:textId="77777777" w:rsidR="004A48A9" w:rsidRDefault="004A48A9"/>
    <w:p w14:paraId="0299DA7A" w14:textId="77777777" w:rsidR="004A48A9" w:rsidRDefault="004A48A9"/>
    <w:p w14:paraId="635F2D32" w14:textId="77777777" w:rsidR="004A48A9" w:rsidRDefault="004A48A9"/>
    <w:p w14:paraId="5555BDD1" w14:textId="77777777" w:rsidR="004A48A9" w:rsidRDefault="004A48A9"/>
    <w:p w14:paraId="555FE5EC" w14:textId="77777777" w:rsidR="004A48A9" w:rsidRDefault="004A48A9"/>
    <w:p w14:paraId="5B047742" w14:textId="77777777" w:rsidR="004A48A9" w:rsidRDefault="004A48A9"/>
    <w:p w14:paraId="556007BA" w14:textId="77777777" w:rsidR="004A48A9" w:rsidRDefault="004A48A9"/>
    <w:p w14:paraId="601541DC" w14:textId="77777777" w:rsidR="004A48A9" w:rsidRDefault="004A48A9"/>
    <w:p w14:paraId="2A8C8637" w14:textId="77777777" w:rsidR="004A48A9" w:rsidRDefault="004A48A9"/>
    <w:p w14:paraId="6C05B808" w14:textId="77777777" w:rsidR="004A48A9" w:rsidRDefault="004A48A9"/>
    <w:p w14:paraId="3271F2C2" w14:textId="77777777" w:rsidR="00F2283F" w:rsidRDefault="00F2283F"/>
    <w:p w14:paraId="587ACD06" w14:textId="77777777" w:rsidR="00F2283F" w:rsidRDefault="00F2283F"/>
    <w:p w14:paraId="7A184321" w14:textId="77777777" w:rsidR="00F2283F" w:rsidRDefault="00F2283F"/>
    <w:p w14:paraId="0FD45508" w14:textId="77777777" w:rsidR="00F2283F" w:rsidRDefault="00F2283F"/>
    <w:p w14:paraId="5FCEDA1D" w14:textId="77777777" w:rsidR="00F2283F" w:rsidRDefault="00F2283F"/>
    <w:sectPr w:rsidR="00F2283F" w:rsidSect="00880CC5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95096" w14:textId="77777777" w:rsidR="000A350B" w:rsidRDefault="000A350B" w:rsidP="00B21738">
      <w:r>
        <w:separator/>
      </w:r>
    </w:p>
  </w:endnote>
  <w:endnote w:type="continuationSeparator" w:id="0">
    <w:p w14:paraId="771101B3" w14:textId="77777777" w:rsidR="000A350B" w:rsidRDefault="000A350B" w:rsidP="00B2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505E8" w14:textId="77777777" w:rsidR="000A350B" w:rsidRDefault="000A350B" w:rsidP="00B21738">
      <w:r>
        <w:separator/>
      </w:r>
    </w:p>
  </w:footnote>
  <w:footnote w:type="continuationSeparator" w:id="0">
    <w:p w14:paraId="4CF1BD76" w14:textId="77777777" w:rsidR="000A350B" w:rsidRDefault="000A350B" w:rsidP="00B2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50320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732AC658" w14:textId="77777777" w:rsidR="00B21738" w:rsidRPr="00B21738" w:rsidRDefault="00B21738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B21738">
          <w:rPr>
            <w:rFonts w:ascii="Times New Roman" w:hAnsi="Times New Roman"/>
            <w:sz w:val="26"/>
            <w:szCs w:val="26"/>
          </w:rPr>
          <w:fldChar w:fldCharType="begin"/>
        </w:r>
        <w:r w:rsidRPr="00B21738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B21738">
          <w:rPr>
            <w:rFonts w:ascii="Times New Roman" w:hAnsi="Times New Roman"/>
            <w:sz w:val="26"/>
            <w:szCs w:val="26"/>
          </w:rPr>
          <w:fldChar w:fldCharType="separate"/>
        </w:r>
        <w:r w:rsidR="005B516A">
          <w:rPr>
            <w:rFonts w:ascii="Times New Roman" w:hAnsi="Times New Roman"/>
            <w:noProof/>
            <w:sz w:val="26"/>
            <w:szCs w:val="26"/>
          </w:rPr>
          <w:t>2</w:t>
        </w:r>
        <w:r w:rsidRPr="00B21738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4B08146E" w14:textId="77777777" w:rsidR="00B21738" w:rsidRDefault="00B217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803"/>
    <w:multiLevelType w:val="hybridMultilevel"/>
    <w:tmpl w:val="BED8DB66"/>
    <w:lvl w:ilvl="0" w:tplc="927E8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802C5"/>
    <w:multiLevelType w:val="hybridMultilevel"/>
    <w:tmpl w:val="0F5217E8"/>
    <w:lvl w:ilvl="0" w:tplc="C3A4000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5207FA"/>
    <w:multiLevelType w:val="hybridMultilevel"/>
    <w:tmpl w:val="21C28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E99"/>
    <w:multiLevelType w:val="hybridMultilevel"/>
    <w:tmpl w:val="F8C89514"/>
    <w:lvl w:ilvl="0" w:tplc="E760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23645"/>
    <w:multiLevelType w:val="hybridMultilevel"/>
    <w:tmpl w:val="A9BE6332"/>
    <w:lvl w:ilvl="0" w:tplc="CE46F13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107B42"/>
    <w:multiLevelType w:val="hybridMultilevel"/>
    <w:tmpl w:val="92D2E984"/>
    <w:lvl w:ilvl="0" w:tplc="82AA4F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2504D"/>
    <w:multiLevelType w:val="hybridMultilevel"/>
    <w:tmpl w:val="E048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0031A"/>
    <w:multiLevelType w:val="hybridMultilevel"/>
    <w:tmpl w:val="3A4282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38"/>
    <w:rsid w:val="00002E91"/>
    <w:rsid w:val="000036A8"/>
    <w:rsid w:val="000100E3"/>
    <w:rsid w:val="00024CDB"/>
    <w:rsid w:val="000453D4"/>
    <w:rsid w:val="00053BC9"/>
    <w:rsid w:val="00056DC6"/>
    <w:rsid w:val="00065942"/>
    <w:rsid w:val="00071190"/>
    <w:rsid w:val="000870E3"/>
    <w:rsid w:val="00087C69"/>
    <w:rsid w:val="000A20F2"/>
    <w:rsid w:val="000A350B"/>
    <w:rsid w:val="000B7920"/>
    <w:rsid w:val="000D1120"/>
    <w:rsid w:val="000F6C4C"/>
    <w:rsid w:val="00122595"/>
    <w:rsid w:val="00140C02"/>
    <w:rsid w:val="001553D5"/>
    <w:rsid w:val="001969AF"/>
    <w:rsid w:val="001A5188"/>
    <w:rsid w:val="001B70E2"/>
    <w:rsid w:val="001D6446"/>
    <w:rsid w:val="001E157B"/>
    <w:rsid w:val="001E4496"/>
    <w:rsid w:val="00205352"/>
    <w:rsid w:val="00206422"/>
    <w:rsid w:val="002119E6"/>
    <w:rsid w:val="002239F6"/>
    <w:rsid w:val="002348CD"/>
    <w:rsid w:val="00256315"/>
    <w:rsid w:val="00256EDB"/>
    <w:rsid w:val="00270711"/>
    <w:rsid w:val="0027483D"/>
    <w:rsid w:val="002837CE"/>
    <w:rsid w:val="002A3D9C"/>
    <w:rsid w:val="002E2D83"/>
    <w:rsid w:val="002E34A9"/>
    <w:rsid w:val="003105F3"/>
    <w:rsid w:val="00315941"/>
    <w:rsid w:val="00341474"/>
    <w:rsid w:val="00364B23"/>
    <w:rsid w:val="003714E8"/>
    <w:rsid w:val="00376E0A"/>
    <w:rsid w:val="003B6A50"/>
    <w:rsid w:val="003C596D"/>
    <w:rsid w:val="003D7E52"/>
    <w:rsid w:val="003F0259"/>
    <w:rsid w:val="003F47D2"/>
    <w:rsid w:val="00412943"/>
    <w:rsid w:val="004205AB"/>
    <w:rsid w:val="00420A20"/>
    <w:rsid w:val="00420A63"/>
    <w:rsid w:val="004457BC"/>
    <w:rsid w:val="00457B0A"/>
    <w:rsid w:val="004612BC"/>
    <w:rsid w:val="00472FD8"/>
    <w:rsid w:val="0048104A"/>
    <w:rsid w:val="0049282E"/>
    <w:rsid w:val="00493822"/>
    <w:rsid w:val="004A48A9"/>
    <w:rsid w:val="004D654D"/>
    <w:rsid w:val="004E4D89"/>
    <w:rsid w:val="004F234A"/>
    <w:rsid w:val="00500DC5"/>
    <w:rsid w:val="005030EB"/>
    <w:rsid w:val="00506BF8"/>
    <w:rsid w:val="00507787"/>
    <w:rsid w:val="005129CB"/>
    <w:rsid w:val="00525C6A"/>
    <w:rsid w:val="00533A43"/>
    <w:rsid w:val="00562A1F"/>
    <w:rsid w:val="005748FB"/>
    <w:rsid w:val="00576B50"/>
    <w:rsid w:val="00586606"/>
    <w:rsid w:val="005955E5"/>
    <w:rsid w:val="005B516A"/>
    <w:rsid w:val="005D4E35"/>
    <w:rsid w:val="00613BDA"/>
    <w:rsid w:val="0062612A"/>
    <w:rsid w:val="00630866"/>
    <w:rsid w:val="0064548A"/>
    <w:rsid w:val="00684707"/>
    <w:rsid w:val="00692493"/>
    <w:rsid w:val="006A085C"/>
    <w:rsid w:val="006C2E70"/>
    <w:rsid w:val="006C4F5D"/>
    <w:rsid w:val="006E0B7C"/>
    <w:rsid w:val="006F257D"/>
    <w:rsid w:val="00711E0A"/>
    <w:rsid w:val="00716233"/>
    <w:rsid w:val="007279B4"/>
    <w:rsid w:val="007351D5"/>
    <w:rsid w:val="00736771"/>
    <w:rsid w:val="00745BEB"/>
    <w:rsid w:val="00747B59"/>
    <w:rsid w:val="0076323D"/>
    <w:rsid w:val="0076432B"/>
    <w:rsid w:val="00774506"/>
    <w:rsid w:val="007A02DC"/>
    <w:rsid w:val="007A5BF8"/>
    <w:rsid w:val="007B6296"/>
    <w:rsid w:val="007E416F"/>
    <w:rsid w:val="007F126B"/>
    <w:rsid w:val="007F4A2E"/>
    <w:rsid w:val="00815269"/>
    <w:rsid w:val="008301BE"/>
    <w:rsid w:val="00835CAA"/>
    <w:rsid w:val="00835F44"/>
    <w:rsid w:val="0084398C"/>
    <w:rsid w:val="008501EF"/>
    <w:rsid w:val="00880CC5"/>
    <w:rsid w:val="00886470"/>
    <w:rsid w:val="008A1739"/>
    <w:rsid w:val="008D2AC0"/>
    <w:rsid w:val="00900D80"/>
    <w:rsid w:val="009100AB"/>
    <w:rsid w:val="009102FC"/>
    <w:rsid w:val="00913DB7"/>
    <w:rsid w:val="009228D1"/>
    <w:rsid w:val="009641CE"/>
    <w:rsid w:val="009877B2"/>
    <w:rsid w:val="00994CF6"/>
    <w:rsid w:val="00995DE1"/>
    <w:rsid w:val="009A5149"/>
    <w:rsid w:val="009A6AA9"/>
    <w:rsid w:val="009C2A68"/>
    <w:rsid w:val="009C5377"/>
    <w:rsid w:val="009E543C"/>
    <w:rsid w:val="009F1096"/>
    <w:rsid w:val="00A20B91"/>
    <w:rsid w:val="00A216C7"/>
    <w:rsid w:val="00A46D53"/>
    <w:rsid w:val="00A72AC8"/>
    <w:rsid w:val="00A83217"/>
    <w:rsid w:val="00AC2863"/>
    <w:rsid w:val="00AC2E11"/>
    <w:rsid w:val="00AC413D"/>
    <w:rsid w:val="00AE1CE2"/>
    <w:rsid w:val="00AE283A"/>
    <w:rsid w:val="00AE5803"/>
    <w:rsid w:val="00B119E2"/>
    <w:rsid w:val="00B148EB"/>
    <w:rsid w:val="00B177A7"/>
    <w:rsid w:val="00B21738"/>
    <w:rsid w:val="00B22A45"/>
    <w:rsid w:val="00B501DF"/>
    <w:rsid w:val="00B53903"/>
    <w:rsid w:val="00B65EDA"/>
    <w:rsid w:val="00B81DB2"/>
    <w:rsid w:val="00BA642D"/>
    <w:rsid w:val="00BD1E80"/>
    <w:rsid w:val="00C23387"/>
    <w:rsid w:val="00C3288F"/>
    <w:rsid w:val="00C329EB"/>
    <w:rsid w:val="00C32AEA"/>
    <w:rsid w:val="00C72F4A"/>
    <w:rsid w:val="00C775FA"/>
    <w:rsid w:val="00C92F31"/>
    <w:rsid w:val="00CC248C"/>
    <w:rsid w:val="00CC5EA2"/>
    <w:rsid w:val="00CD3DDA"/>
    <w:rsid w:val="00CD5A51"/>
    <w:rsid w:val="00CE1074"/>
    <w:rsid w:val="00CE18C0"/>
    <w:rsid w:val="00CF682B"/>
    <w:rsid w:val="00D01154"/>
    <w:rsid w:val="00D244E5"/>
    <w:rsid w:val="00D352F7"/>
    <w:rsid w:val="00D55182"/>
    <w:rsid w:val="00D8266E"/>
    <w:rsid w:val="00D82DCB"/>
    <w:rsid w:val="00DC4EDC"/>
    <w:rsid w:val="00DD2405"/>
    <w:rsid w:val="00DD3CA4"/>
    <w:rsid w:val="00DE75FB"/>
    <w:rsid w:val="00E2344C"/>
    <w:rsid w:val="00E37D67"/>
    <w:rsid w:val="00E541FC"/>
    <w:rsid w:val="00E550B6"/>
    <w:rsid w:val="00E65812"/>
    <w:rsid w:val="00E66510"/>
    <w:rsid w:val="00E716F9"/>
    <w:rsid w:val="00E744BD"/>
    <w:rsid w:val="00E75BF4"/>
    <w:rsid w:val="00E7632D"/>
    <w:rsid w:val="00E87C5D"/>
    <w:rsid w:val="00ED3775"/>
    <w:rsid w:val="00ED387C"/>
    <w:rsid w:val="00EE1E18"/>
    <w:rsid w:val="00EF6004"/>
    <w:rsid w:val="00F057DF"/>
    <w:rsid w:val="00F05C91"/>
    <w:rsid w:val="00F2283F"/>
    <w:rsid w:val="00F340EF"/>
    <w:rsid w:val="00F37863"/>
    <w:rsid w:val="00F467CD"/>
    <w:rsid w:val="00F525A2"/>
    <w:rsid w:val="00F66210"/>
    <w:rsid w:val="00F7006F"/>
    <w:rsid w:val="00F70F48"/>
    <w:rsid w:val="00F74AC2"/>
    <w:rsid w:val="00FF1273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96DA"/>
  <w15:chartTrackingRefBased/>
  <w15:docId w15:val="{31279555-0B92-4747-9478-9051A01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38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1738"/>
    <w:pPr>
      <w:keepNext/>
      <w:keepLines/>
      <w:suppressAutoHyphens/>
      <w:autoSpaceDE/>
      <w:autoSpaceDN/>
      <w:adjustRightInd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1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217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1738"/>
    <w:pPr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21738"/>
    <w:rPr>
      <w:rFonts w:eastAsiaTheme="minorEastAsia" w:cs="Times New Roman"/>
      <w:lang w:eastAsia="ru-RU"/>
    </w:rPr>
  </w:style>
  <w:style w:type="paragraph" w:styleId="a7">
    <w:name w:val="Body Text"/>
    <w:basedOn w:val="a"/>
    <w:link w:val="a8"/>
    <w:uiPriority w:val="99"/>
    <w:rsid w:val="004A48A9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A4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A4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0B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0B9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129CB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25C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5C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5C6A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5C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5C6A"/>
    <w:rPr>
      <w:rFonts w:ascii="Times New Roman CYR" w:hAnsi="Times New Roman CYR" w:cs="Times New Roman CYR"/>
      <w:b/>
      <w:bCs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E37D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7D6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80A4-6EB0-4102-9092-C506079E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Наталья Владимировна</dc:creator>
  <cp:keywords/>
  <dc:description/>
  <cp:lastModifiedBy>Немтинов Александр Валерьевич</cp:lastModifiedBy>
  <cp:revision>2</cp:revision>
  <cp:lastPrinted>2018-05-16T12:19:00Z</cp:lastPrinted>
  <dcterms:created xsi:type="dcterms:W3CDTF">2018-05-17T10:40:00Z</dcterms:created>
  <dcterms:modified xsi:type="dcterms:W3CDTF">2018-05-17T10:40:00Z</dcterms:modified>
</cp:coreProperties>
</file>