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B2B3" w14:textId="77777777" w:rsidR="00DB50AE" w:rsidRPr="00472104" w:rsidRDefault="00DB50AE" w:rsidP="00392864">
      <w:pPr>
        <w:pStyle w:val="ConsPlusTitle"/>
        <w:suppressAutoHyphens/>
        <w:jc w:val="center"/>
        <w:outlineLvl w:val="0"/>
        <w:rPr>
          <w:rFonts w:ascii="Liberation Serif" w:hAnsi="Liberation Serif"/>
          <w:b w:val="0"/>
          <w:sz w:val="28"/>
          <w:szCs w:val="28"/>
          <w:lang w:val="en-US"/>
        </w:rPr>
      </w:pPr>
      <w:bookmarkStart w:id="0" w:name="_GoBack"/>
      <w:bookmarkEnd w:id="0"/>
    </w:p>
    <w:p w14:paraId="773E4D0C" w14:textId="77777777" w:rsidR="00DB50AE" w:rsidRPr="00472104" w:rsidRDefault="00DB50AE" w:rsidP="00392864">
      <w:pPr>
        <w:pStyle w:val="ConsPlusTitle"/>
        <w:suppressAutoHyphens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14:paraId="2C1EC543" w14:textId="77777777" w:rsidR="00DB50AE" w:rsidRPr="00472104" w:rsidRDefault="00DB50AE" w:rsidP="00392864">
      <w:pPr>
        <w:pStyle w:val="ConsPlusTitle"/>
        <w:suppressAutoHyphens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14:paraId="33827794" w14:textId="77777777" w:rsidR="00DB50AE" w:rsidRPr="00472104" w:rsidRDefault="00DB50AE" w:rsidP="00392864">
      <w:pPr>
        <w:pStyle w:val="ConsPlusTitle"/>
        <w:suppressAutoHyphens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14:paraId="2F32333F" w14:textId="77777777" w:rsidR="00DB50AE" w:rsidRPr="00472104" w:rsidRDefault="00DB50AE" w:rsidP="00392864">
      <w:pPr>
        <w:jc w:val="center"/>
        <w:rPr>
          <w:rFonts w:ascii="Liberation Serif" w:hAnsi="Liberation Serif"/>
          <w:sz w:val="28"/>
          <w:szCs w:val="28"/>
        </w:rPr>
      </w:pPr>
    </w:p>
    <w:p w14:paraId="33E4C07E" w14:textId="77777777" w:rsidR="00DB50AE" w:rsidRPr="00472104" w:rsidRDefault="00DB50AE" w:rsidP="00392864">
      <w:pPr>
        <w:jc w:val="center"/>
        <w:rPr>
          <w:rFonts w:ascii="Liberation Serif" w:hAnsi="Liberation Serif"/>
          <w:sz w:val="28"/>
          <w:szCs w:val="28"/>
        </w:rPr>
      </w:pPr>
    </w:p>
    <w:p w14:paraId="69B97BFC" w14:textId="77777777" w:rsidR="00DB50AE" w:rsidRPr="00472104" w:rsidRDefault="00DB50AE" w:rsidP="00392864">
      <w:pPr>
        <w:jc w:val="center"/>
        <w:rPr>
          <w:rFonts w:ascii="Liberation Serif" w:hAnsi="Liberation Serif"/>
          <w:sz w:val="28"/>
          <w:szCs w:val="28"/>
        </w:rPr>
      </w:pPr>
    </w:p>
    <w:p w14:paraId="0BD66710" w14:textId="77777777" w:rsidR="00DB50AE" w:rsidRPr="00472104" w:rsidRDefault="00DB50AE" w:rsidP="0039286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B3C9599" w14:textId="4D88AE2C" w:rsidR="00DB50AE" w:rsidRPr="00472104" w:rsidRDefault="00DB50AE" w:rsidP="0039286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72104"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</w:t>
      </w:r>
      <w:r w:rsidR="008C78B6" w:rsidRPr="00472104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472104">
        <w:rPr>
          <w:rFonts w:ascii="Liberation Serif" w:hAnsi="Liberation Serif" w:cs="Liberation Serif"/>
          <w:b/>
          <w:bCs/>
          <w:sz w:val="28"/>
          <w:szCs w:val="28"/>
        </w:rPr>
        <w:t>орядк</w:t>
      </w:r>
      <w:r w:rsidR="005372C2">
        <w:rPr>
          <w:rFonts w:ascii="Liberation Serif" w:hAnsi="Liberation Serif" w:cs="Liberation Serif"/>
          <w:b/>
          <w:bCs/>
          <w:sz w:val="28"/>
          <w:szCs w:val="28"/>
        </w:rPr>
        <w:t>а</w:t>
      </w:r>
      <w:r w:rsidRPr="00472104">
        <w:rPr>
          <w:rFonts w:ascii="Liberation Serif" w:hAnsi="Liberation Serif" w:cs="Liberation Serif"/>
          <w:b/>
          <w:bCs/>
          <w:sz w:val="28"/>
          <w:szCs w:val="28"/>
        </w:rPr>
        <w:t xml:space="preserve"> принятия решени</w:t>
      </w:r>
      <w:r w:rsidR="001D0278" w:rsidRPr="00472104">
        <w:rPr>
          <w:rFonts w:ascii="Liberation Serif" w:hAnsi="Liberation Serif" w:cs="Liberation Serif"/>
          <w:b/>
          <w:bCs/>
          <w:sz w:val="28"/>
          <w:szCs w:val="28"/>
        </w:rPr>
        <w:t>й</w:t>
      </w:r>
      <w:r w:rsidRPr="00472104">
        <w:rPr>
          <w:rFonts w:ascii="Liberation Serif" w:hAnsi="Liberation Serif" w:cs="Liberation Serif"/>
          <w:b/>
          <w:bCs/>
          <w:sz w:val="28"/>
          <w:szCs w:val="28"/>
        </w:rPr>
        <w:t xml:space="preserve"> о разработке</w:t>
      </w:r>
      <w:r w:rsidR="00FA30F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FA30F5" w:rsidRPr="00FA30F5">
        <w:rPr>
          <w:rFonts w:ascii="Liberation Serif" w:hAnsi="Liberation Serif" w:cs="Liberation Serif"/>
          <w:b/>
          <w:bCs/>
          <w:sz w:val="28"/>
          <w:szCs w:val="28"/>
        </w:rPr>
        <w:t>и корректировке, формировани</w:t>
      </w:r>
      <w:r w:rsidR="00D14919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FA30F5" w:rsidRPr="00FA30F5">
        <w:rPr>
          <w:rFonts w:ascii="Liberation Serif" w:hAnsi="Liberation Serif" w:cs="Liberation Serif"/>
          <w:b/>
          <w:bCs/>
          <w:sz w:val="28"/>
          <w:szCs w:val="28"/>
        </w:rPr>
        <w:t>, утверждени</w:t>
      </w:r>
      <w:r w:rsidR="00D14919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FA30F5" w:rsidRPr="00FA30F5">
        <w:rPr>
          <w:rFonts w:ascii="Liberation Serif" w:hAnsi="Liberation Serif" w:cs="Liberation Serif"/>
          <w:b/>
          <w:bCs/>
          <w:sz w:val="28"/>
          <w:szCs w:val="28"/>
        </w:rPr>
        <w:t xml:space="preserve"> и реализации</w:t>
      </w:r>
      <w:r w:rsidR="00FA30F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72104">
        <w:rPr>
          <w:rFonts w:ascii="Liberation Serif" w:hAnsi="Liberation Serif" w:cs="Liberation Serif"/>
          <w:b/>
          <w:bCs/>
          <w:sz w:val="28"/>
          <w:szCs w:val="28"/>
        </w:rPr>
        <w:t>стратегии социально-экономического развития части территории Свердловской области</w:t>
      </w:r>
    </w:p>
    <w:p w14:paraId="1E43DEAF" w14:textId="77777777" w:rsidR="00DB50AE" w:rsidRPr="00472104" w:rsidRDefault="00DB50AE" w:rsidP="00392864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CC299B8" w14:textId="77777777" w:rsidR="00DB50AE" w:rsidRPr="00472104" w:rsidRDefault="00DB50AE" w:rsidP="00392864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408FFFE3" w14:textId="7EA5F66A" w:rsidR="00DB50AE" w:rsidRPr="00472104" w:rsidRDefault="00DB50AE" w:rsidP="00392864">
      <w:pPr>
        <w:widowControl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F83CA5" w:rsidRPr="00472104">
        <w:rPr>
          <w:rFonts w:ascii="Liberation Serif" w:hAnsi="Liberation Serif" w:cs="Liberation Serif"/>
          <w:sz w:val="28"/>
          <w:szCs w:val="28"/>
        </w:rPr>
        <w:t xml:space="preserve">Федеральным законом от 28 июня 2014 года № 172-ФЗ «О стратегическом планировании в Российской Федерации», </w:t>
      </w:r>
      <w:r w:rsidR="00AC742F" w:rsidRPr="00472104">
        <w:rPr>
          <w:rFonts w:ascii="Liberation Serif" w:hAnsi="Liberation Serif" w:cs="Liberation Serif"/>
          <w:sz w:val="28"/>
          <w:szCs w:val="28"/>
        </w:rPr>
        <w:t>р</w:t>
      </w:r>
      <w:r w:rsidR="00DF3DB1" w:rsidRPr="00472104">
        <w:rPr>
          <w:rFonts w:ascii="Liberation Serif" w:hAnsi="Liberation Serif" w:cs="Liberation Serif"/>
          <w:sz w:val="28"/>
          <w:szCs w:val="28"/>
        </w:rPr>
        <w:t>аспоряжением Правительства Российской Федерации от 13 февраля 2019 года № 207-р</w:t>
      </w:r>
      <w:r w:rsidR="00B03B90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1A17AB" w:rsidRPr="00472104">
        <w:rPr>
          <w:rFonts w:ascii="Liberation Serif" w:hAnsi="Liberation Serif" w:cs="Liberation Serif"/>
          <w:sz w:val="28"/>
          <w:szCs w:val="28"/>
        </w:rPr>
        <w:br/>
        <w:t xml:space="preserve">«Об утверждении Стратегии пространственного развития до 2025 года» </w:t>
      </w:r>
      <w:r w:rsidR="00B03B90" w:rsidRPr="00472104">
        <w:rPr>
          <w:rFonts w:ascii="Liberation Serif" w:hAnsi="Liberation Serif" w:cs="Liberation Serif"/>
          <w:sz w:val="28"/>
          <w:szCs w:val="28"/>
        </w:rPr>
        <w:t xml:space="preserve">в части содействия развитию </w:t>
      </w:r>
      <w:r w:rsidR="00AC742F" w:rsidRPr="00472104">
        <w:rPr>
          <w:rFonts w:ascii="Liberation Serif" w:hAnsi="Liberation Serif" w:cs="Liberation Serif"/>
          <w:sz w:val="28"/>
          <w:szCs w:val="28"/>
        </w:rPr>
        <w:t>перспективных центров экономического роста Свердловской области</w:t>
      </w:r>
      <w:r w:rsidR="001A17AB" w:rsidRPr="00472104">
        <w:rPr>
          <w:rFonts w:ascii="Liberation Serif" w:hAnsi="Liberation Serif" w:cs="Liberation Serif"/>
          <w:sz w:val="28"/>
          <w:szCs w:val="28"/>
        </w:rPr>
        <w:t>, в том числе отдельных частей территории Свердловской области</w:t>
      </w:r>
      <w:r w:rsidR="00DF3DB1" w:rsidRPr="00472104">
        <w:rPr>
          <w:rFonts w:ascii="Liberation Serif" w:hAnsi="Liberation Serif" w:cs="Liberation Serif"/>
          <w:sz w:val="28"/>
          <w:szCs w:val="28"/>
        </w:rPr>
        <w:t xml:space="preserve">, </w:t>
      </w:r>
      <w:r w:rsidRPr="00472104">
        <w:rPr>
          <w:rFonts w:ascii="Liberation Serif" w:hAnsi="Liberation Serif" w:cs="Liberation Serif"/>
          <w:sz w:val="28"/>
          <w:szCs w:val="28"/>
        </w:rPr>
        <w:t>Законом Свердловской области от</w:t>
      </w:r>
      <w:r w:rsidR="00B03B90" w:rsidRPr="00472104">
        <w:rPr>
          <w:rFonts w:ascii="Liberation Serif" w:hAnsi="Liberation Serif" w:cs="Liberation Serif"/>
          <w:sz w:val="28"/>
          <w:szCs w:val="28"/>
        </w:rPr>
        <w:t> </w:t>
      </w:r>
      <w:r w:rsidRPr="00472104">
        <w:rPr>
          <w:rFonts w:ascii="Liberation Serif" w:hAnsi="Liberation Serif" w:cs="Liberation Serif"/>
          <w:sz w:val="28"/>
          <w:szCs w:val="28"/>
        </w:rPr>
        <w:t>15 июня 2015 года № 45-ОЗ «О стратегическом планировании в Российской Федерации, осуществляемом на территории Свердловской области»</w:t>
      </w:r>
      <w:r w:rsidR="00302AA7" w:rsidRPr="00472104">
        <w:rPr>
          <w:rFonts w:ascii="Liberation Serif" w:hAnsi="Liberation Serif" w:cs="Liberation Serif"/>
          <w:sz w:val="28"/>
          <w:szCs w:val="28"/>
        </w:rPr>
        <w:t>,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с целью формирован</w:t>
      </w:r>
      <w:r w:rsidR="00587ACA">
        <w:rPr>
          <w:rFonts w:ascii="Liberation Serif" w:hAnsi="Liberation Serif" w:cs="Liberation Serif"/>
          <w:sz w:val="28"/>
          <w:szCs w:val="28"/>
        </w:rPr>
        <w:t>ия единого подхода к разработке и корректировке,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утверждению и реализации стратеги</w:t>
      </w:r>
      <w:r w:rsidR="00871C90" w:rsidRPr="00472104">
        <w:rPr>
          <w:rFonts w:ascii="Liberation Serif" w:hAnsi="Liberation Serif" w:cs="Liberation Serif"/>
          <w:sz w:val="28"/>
          <w:szCs w:val="28"/>
        </w:rPr>
        <w:t>и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част</w:t>
      </w:r>
      <w:r w:rsidR="00194ABF" w:rsidRPr="00472104">
        <w:rPr>
          <w:rFonts w:ascii="Liberation Serif" w:hAnsi="Liberation Serif" w:cs="Liberation Serif"/>
          <w:sz w:val="28"/>
          <w:szCs w:val="28"/>
        </w:rPr>
        <w:t>и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территории Свердловской области Правительство Свердловской области</w:t>
      </w:r>
    </w:p>
    <w:p w14:paraId="6F586B59" w14:textId="77777777" w:rsidR="00BD1AC1" w:rsidRPr="00472104" w:rsidRDefault="00DB50AE" w:rsidP="00392864">
      <w:pPr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472104">
        <w:rPr>
          <w:rFonts w:ascii="Liberation Serif" w:hAnsi="Liberation Serif" w:cs="Liberation Serif"/>
          <w:b/>
          <w:bCs/>
          <w:caps/>
          <w:sz w:val="28"/>
          <w:szCs w:val="28"/>
        </w:rPr>
        <w:t>постановляет:</w:t>
      </w:r>
    </w:p>
    <w:p w14:paraId="6263773A" w14:textId="40955F8C" w:rsidR="008C78B6" w:rsidRPr="00FA30F5" w:rsidRDefault="00BD1AC1" w:rsidP="00FA30F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bCs/>
          <w:caps/>
          <w:sz w:val="28"/>
          <w:szCs w:val="28"/>
        </w:rPr>
        <w:t>1.</w:t>
      </w:r>
      <w:r w:rsidRPr="00472104">
        <w:rPr>
          <w:rFonts w:ascii="Liberation Serif" w:hAnsi="Liberation Serif" w:cs="Liberation Serif"/>
          <w:b/>
          <w:bCs/>
          <w:caps/>
          <w:sz w:val="28"/>
          <w:szCs w:val="28"/>
        </w:rPr>
        <w:t> </w:t>
      </w:r>
      <w:r w:rsidR="00DB50AE" w:rsidRPr="00472104">
        <w:rPr>
          <w:rFonts w:ascii="Liberation Serif" w:hAnsi="Liberation Serif" w:cs="Liberation Serif"/>
          <w:sz w:val="28"/>
          <w:szCs w:val="28"/>
        </w:rPr>
        <w:t>Утвердить</w:t>
      </w:r>
      <w:r w:rsidR="00FA30F5">
        <w:rPr>
          <w:rFonts w:ascii="Liberation Serif" w:hAnsi="Liberation Serif" w:cs="Liberation Serif"/>
          <w:sz w:val="28"/>
          <w:szCs w:val="28"/>
        </w:rPr>
        <w:t xml:space="preserve"> </w:t>
      </w:r>
      <w:r w:rsidR="00DB50AE" w:rsidRPr="00FA30F5">
        <w:rPr>
          <w:rFonts w:ascii="Liberation Serif" w:hAnsi="Liberation Serif" w:cs="Liberation Serif"/>
          <w:sz w:val="28"/>
          <w:szCs w:val="28"/>
        </w:rPr>
        <w:t>Порядок принятия решени</w:t>
      </w:r>
      <w:r w:rsidR="009902CF" w:rsidRPr="00FA30F5">
        <w:rPr>
          <w:rFonts w:ascii="Liberation Serif" w:hAnsi="Liberation Serif" w:cs="Liberation Serif"/>
          <w:sz w:val="28"/>
          <w:szCs w:val="28"/>
        </w:rPr>
        <w:t>я</w:t>
      </w:r>
      <w:r w:rsidR="00DB50AE" w:rsidRPr="00FA30F5">
        <w:rPr>
          <w:rFonts w:ascii="Liberation Serif" w:hAnsi="Liberation Serif" w:cs="Liberation Serif"/>
          <w:sz w:val="28"/>
          <w:szCs w:val="28"/>
        </w:rPr>
        <w:t xml:space="preserve"> о разработке</w:t>
      </w:r>
      <w:r w:rsidR="00FA30F5" w:rsidRPr="00FA30F5">
        <w:rPr>
          <w:rFonts w:ascii="Liberation Serif" w:hAnsi="Liberation Serif" w:cs="Liberation Serif"/>
          <w:sz w:val="28"/>
          <w:szCs w:val="28"/>
        </w:rPr>
        <w:t xml:space="preserve"> и</w:t>
      </w:r>
      <w:r w:rsidR="00BE2DE1" w:rsidRPr="00FA30F5">
        <w:rPr>
          <w:rFonts w:ascii="Liberation Serif" w:hAnsi="Liberation Serif" w:cs="Liberation Serif"/>
          <w:sz w:val="28"/>
          <w:szCs w:val="28"/>
        </w:rPr>
        <w:t xml:space="preserve"> корректировке</w:t>
      </w:r>
      <w:r w:rsidR="00FA30F5" w:rsidRPr="00FA30F5">
        <w:rPr>
          <w:rFonts w:ascii="Liberation Serif" w:hAnsi="Liberation Serif" w:cs="Liberation Serif"/>
          <w:sz w:val="28"/>
          <w:szCs w:val="28"/>
        </w:rPr>
        <w:t>, формирования, утверждения и реализации</w:t>
      </w:r>
      <w:r w:rsidR="008C78B6" w:rsidRPr="00FA30F5">
        <w:rPr>
          <w:rFonts w:ascii="Liberation Serif" w:hAnsi="Liberation Serif" w:cs="Liberation Serif"/>
          <w:sz w:val="28"/>
          <w:szCs w:val="28"/>
        </w:rPr>
        <w:t xml:space="preserve"> стратегии социально-экономического развития части территории Свердловской области </w:t>
      </w:r>
      <w:r w:rsidR="007C4EA9" w:rsidRPr="00FA30F5">
        <w:rPr>
          <w:rFonts w:ascii="Liberation Serif" w:hAnsi="Liberation Serif" w:cs="Liberation Serif"/>
          <w:sz w:val="28"/>
          <w:szCs w:val="28"/>
        </w:rPr>
        <w:t>(прилагается</w:t>
      </w:r>
      <w:r w:rsidR="008C78B6" w:rsidRPr="00FA30F5">
        <w:rPr>
          <w:rFonts w:ascii="Liberation Serif" w:hAnsi="Liberation Serif" w:cs="Liberation Serif"/>
          <w:sz w:val="28"/>
          <w:szCs w:val="28"/>
        </w:rPr>
        <w:t>);</w:t>
      </w:r>
    </w:p>
    <w:p w14:paraId="1C8C2C28" w14:textId="2A05247C" w:rsidR="00BD1AC1" w:rsidRPr="00B96DB3" w:rsidRDefault="00BD1AC1" w:rsidP="0039286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2. </w:t>
      </w:r>
      <w:r w:rsidR="00DB50AE" w:rsidRPr="00B96DB3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="00DB50AE" w:rsidRPr="00B96DB3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31531D" w:rsidRPr="00B96DB3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B50AE" w:rsidRPr="00B96DB3">
        <w:rPr>
          <w:rFonts w:ascii="Liberation Serif" w:hAnsi="Liberation Serif" w:cs="Liberation Serif"/>
          <w:sz w:val="28"/>
          <w:szCs w:val="28"/>
        </w:rPr>
        <w:t>Заместителя Гу</w:t>
      </w:r>
      <w:r w:rsidR="00FF5E96" w:rsidRPr="00B96DB3">
        <w:rPr>
          <w:rFonts w:ascii="Liberation Serif" w:hAnsi="Liberation Serif" w:cs="Liberation Serif"/>
          <w:sz w:val="28"/>
          <w:szCs w:val="28"/>
        </w:rPr>
        <w:t xml:space="preserve">бернатора Свердловской области </w:t>
      </w:r>
      <w:r w:rsidR="0031531D" w:rsidRPr="00B96DB3">
        <w:rPr>
          <w:rFonts w:ascii="Liberation Serif" w:hAnsi="Liberation Serif" w:cs="Liberation Serif"/>
          <w:sz w:val="28"/>
          <w:szCs w:val="28"/>
        </w:rPr>
        <w:t>А</w:t>
      </w:r>
      <w:r w:rsidR="00DB50AE" w:rsidRPr="00B96DB3">
        <w:rPr>
          <w:rFonts w:ascii="Liberation Serif" w:hAnsi="Liberation Serif" w:cs="Liberation Serif"/>
          <w:sz w:val="28"/>
          <w:szCs w:val="28"/>
        </w:rPr>
        <w:t>.</w:t>
      </w:r>
      <w:r w:rsidR="0031531D" w:rsidRPr="00B96DB3">
        <w:rPr>
          <w:rFonts w:ascii="Liberation Serif" w:hAnsi="Liberation Serif" w:cs="Liberation Serif"/>
          <w:sz w:val="28"/>
          <w:szCs w:val="28"/>
        </w:rPr>
        <w:t>В</w:t>
      </w:r>
      <w:r w:rsidR="00DB50AE" w:rsidRPr="00B96DB3">
        <w:rPr>
          <w:rFonts w:ascii="Liberation Serif" w:hAnsi="Liberation Serif" w:cs="Liberation Serif"/>
          <w:sz w:val="28"/>
          <w:szCs w:val="28"/>
        </w:rPr>
        <w:t>.</w:t>
      </w:r>
      <w:r w:rsidR="00FF5E96" w:rsidRPr="00B96DB3">
        <w:rPr>
          <w:rFonts w:ascii="Liberation Serif" w:hAnsi="Liberation Serif" w:cs="Liberation Serif"/>
          <w:sz w:val="28"/>
          <w:szCs w:val="28"/>
        </w:rPr>
        <w:t xml:space="preserve"> </w:t>
      </w:r>
      <w:r w:rsidR="0031531D" w:rsidRPr="00B96DB3">
        <w:rPr>
          <w:rFonts w:ascii="Liberation Serif" w:hAnsi="Liberation Serif" w:cs="Liberation Serif"/>
          <w:sz w:val="28"/>
          <w:szCs w:val="28"/>
        </w:rPr>
        <w:t>Шмыкова</w:t>
      </w:r>
      <w:r w:rsidR="00DB50AE" w:rsidRPr="00B96DB3">
        <w:rPr>
          <w:rFonts w:ascii="Liberation Serif" w:hAnsi="Liberation Serif" w:cs="Liberation Serif"/>
          <w:sz w:val="28"/>
          <w:szCs w:val="28"/>
        </w:rPr>
        <w:t>.</w:t>
      </w:r>
    </w:p>
    <w:p w14:paraId="4886AED5" w14:textId="77777777" w:rsidR="00BD1AC1" w:rsidRPr="00472104" w:rsidRDefault="00BD1AC1" w:rsidP="00392864">
      <w:pPr>
        <w:ind w:firstLine="709"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3. </w:t>
      </w:r>
      <w:r w:rsidRPr="00472104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1EDF2F9" w14:textId="77777777" w:rsidR="00BD1AC1" w:rsidRPr="00472104" w:rsidRDefault="00BD1AC1" w:rsidP="00392864">
      <w:pPr>
        <w:ind w:firstLine="709"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472104">
        <w:rPr>
          <w:rFonts w:ascii="Liberation Serif" w:hAnsi="Liberation Serif" w:cs="Liberation Serif"/>
          <w:bCs/>
          <w:caps/>
          <w:sz w:val="28"/>
          <w:szCs w:val="28"/>
        </w:rPr>
        <w:t>4. </w:t>
      </w:r>
      <w:r w:rsidRPr="00472104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14:paraId="508F333E" w14:textId="77777777" w:rsidR="00DB50AE" w:rsidRPr="00472104" w:rsidRDefault="00DB50AE" w:rsidP="00392864">
      <w:pPr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20ADA3DF" w14:textId="77777777" w:rsidR="00DB50AE" w:rsidRPr="00472104" w:rsidRDefault="00DB50AE" w:rsidP="0039286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746D64" w14:textId="77777777" w:rsidR="0085766B" w:rsidRPr="00472104" w:rsidRDefault="00DB50AE" w:rsidP="00392864">
      <w:pPr>
        <w:tabs>
          <w:tab w:val="right" w:pos="9921"/>
        </w:tabs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14:paraId="4D9564D4" w14:textId="77777777" w:rsidR="00DB50AE" w:rsidRPr="00472104" w:rsidRDefault="00DB50AE" w:rsidP="00392864">
      <w:pPr>
        <w:tabs>
          <w:tab w:val="right" w:pos="9921"/>
        </w:tabs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472104">
        <w:rPr>
          <w:rFonts w:ascii="Liberation Serif" w:hAnsi="Liberation Serif" w:cs="Liberation Serif"/>
          <w:sz w:val="28"/>
          <w:szCs w:val="28"/>
        </w:rPr>
        <w:tab/>
        <w:t xml:space="preserve">Е.В. </w:t>
      </w:r>
      <w:proofErr w:type="spellStart"/>
      <w:r w:rsidRPr="00472104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  <w:r w:rsidRPr="00472104">
        <w:rPr>
          <w:rFonts w:ascii="Liberation Serif" w:hAnsi="Liberation Serif" w:cs="Liberation Serif"/>
          <w:sz w:val="28"/>
          <w:szCs w:val="28"/>
        </w:rPr>
        <w:br w:type="page"/>
      </w:r>
    </w:p>
    <w:p w14:paraId="7749E823" w14:textId="77777777" w:rsidR="003B2B40" w:rsidRPr="00472104" w:rsidRDefault="003B2B40" w:rsidP="00392864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763FC388" w14:textId="28DF908F" w:rsidR="00DB50AE" w:rsidRPr="00472104" w:rsidRDefault="00DB50AE" w:rsidP="005372C2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постановлени</w:t>
      </w:r>
      <w:r w:rsidR="003B2B40" w:rsidRPr="00472104">
        <w:rPr>
          <w:rFonts w:ascii="Liberation Serif" w:hAnsi="Liberation Serif" w:cs="Liberation Serif"/>
          <w:sz w:val="28"/>
          <w:szCs w:val="28"/>
        </w:rPr>
        <w:t>ем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Правительства</w:t>
      </w:r>
      <w:r w:rsidRPr="00472104">
        <w:rPr>
          <w:rFonts w:ascii="Liberation Serif" w:hAnsi="Liberation Serif" w:cs="Liberation Serif"/>
          <w:sz w:val="28"/>
          <w:szCs w:val="28"/>
        </w:rPr>
        <w:br/>
        <w:t>Свердловской области</w:t>
      </w:r>
      <w:r w:rsidRPr="00472104">
        <w:rPr>
          <w:rFonts w:ascii="Liberation Serif" w:hAnsi="Liberation Serif" w:cs="Liberation Serif"/>
          <w:sz w:val="28"/>
          <w:szCs w:val="28"/>
        </w:rPr>
        <w:br/>
        <w:t>от _______________ № __________</w:t>
      </w:r>
      <w:r w:rsidR="00FF5E96" w:rsidRPr="00472104">
        <w:rPr>
          <w:rFonts w:ascii="Liberation Serif" w:hAnsi="Liberation Serif" w:cs="Liberation Serif"/>
          <w:sz w:val="28"/>
          <w:szCs w:val="28"/>
        </w:rPr>
        <w:t>_ «</w:t>
      </w:r>
      <w:r w:rsidR="00A53789" w:rsidRPr="00472104">
        <w:rPr>
          <w:rFonts w:ascii="Liberation Serif" w:hAnsi="Liberation Serif" w:cs="Liberation Serif"/>
          <w:sz w:val="28"/>
          <w:szCs w:val="28"/>
        </w:rPr>
        <w:t>Об утверждении порядк</w:t>
      </w:r>
      <w:r w:rsidR="005372C2">
        <w:rPr>
          <w:rFonts w:ascii="Liberation Serif" w:hAnsi="Liberation Serif" w:cs="Liberation Serif"/>
          <w:sz w:val="28"/>
          <w:szCs w:val="28"/>
        </w:rPr>
        <w:t>а</w:t>
      </w:r>
      <w:r w:rsidR="00A53789" w:rsidRPr="00472104">
        <w:rPr>
          <w:rFonts w:ascii="Liberation Serif" w:hAnsi="Liberation Serif" w:cs="Liberation Serif"/>
          <w:sz w:val="28"/>
          <w:szCs w:val="28"/>
        </w:rPr>
        <w:t xml:space="preserve"> принятия решений о разработке</w:t>
      </w:r>
      <w:r w:rsidR="005372C2" w:rsidRPr="005372C2">
        <w:t xml:space="preserve"> </w:t>
      </w:r>
      <w:r w:rsidR="005372C2" w:rsidRPr="005372C2">
        <w:rPr>
          <w:rFonts w:ascii="Liberation Serif" w:hAnsi="Liberation Serif" w:cs="Liberation Serif"/>
          <w:sz w:val="28"/>
          <w:szCs w:val="28"/>
        </w:rPr>
        <w:t>и</w:t>
      </w:r>
      <w:r w:rsidR="005372C2">
        <w:rPr>
          <w:rFonts w:ascii="Liberation Serif" w:hAnsi="Liberation Serif" w:cs="Liberation Serif"/>
          <w:sz w:val="28"/>
          <w:szCs w:val="28"/>
        </w:rPr>
        <w:t> </w:t>
      </w:r>
      <w:r w:rsidR="005372C2" w:rsidRPr="005372C2">
        <w:rPr>
          <w:rFonts w:ascii="Liberation Serif" w:hAnsi="Liberation Serif" w:cs="Liberation Serif"/>
          <w:sz w:val="28"/>
          <w:szCs w:val="28"/>
        </w:rPr>
        <w:t>корректировке, формировании, утверждении и реализации</w:t>
      </w:r>
      <w:r w:rsidR="00A53789" w:rsidRPr="00472104">
        <w:rPr>
          <w:rFonts w:ascii="Liberation Serif" w:hAnsi="Liberation Serif" w:cs="Liberation Serif"/>
          <w:sz w:val="28"/>
          <w:szCs w:val="28"/>
        </w:rPr>
        <w:t xml:space="preserve"> стратегии социально-экономического развития части территории Свердловской области</w:t>
      </w:r>
      <w:r w:rsidRPr="00472104">
        <w:rPr>
          <w:rFonts w:ascii="Liberation Serif" w:hAnsi="Liberation Serif" w:cs="Liberation Serif"/>
          <w:sz w:val="28"/>
          <w:szCs w:val="28"/>
        </w:rPr>
        <w:t>»</w:t>
      </w:r>
    </w:p>
    <w:p w14:paraId="073D24C2" w14:textId="77777777" w:rsidR="00DB50AE" w:rsidRPr="00472104" w:rsidRDefault="00DB50AE" w:rsidP="0039286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FB7CCC4" w14:textId="77777777" w:rsidR="00DB50AE" w:rsidRPr="00472104" w:rsidRDefault="00DB50AE" w:rsidP="00392864">
      <w:pPr>
        <w:tabs>
          <w:tab w:val="left" w:pos="429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59374E13" w14:textId="359F10BB" w:rsidR="00DB50AE" w:rsidRPr="00472104" w:rsidRDefault="00871C90" w:rsidP="00392864">
      <w:pPr>
        <w:widowControl w:val="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472104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 w:rsidRPr="00472104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FA30F5" w:rsidRPr="00FA30F5">
        <w:rPr>
          <w:rFonts w:ascii="Liberation Serif" w:hAnsi="Liberation Serif" w:cs="Liberation Serif"/>
          <w:b/>
          <w:bCs/>
          <w:sz w:val="28"/>
          <w:szCs w:val="28"/>
        </w:rPr>
        <w:t>принятия решений о разработке и корректировке, формировани</w:t>
      </w:r>
      <w:r w:rsidR="00D14919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FA30F5" w:rsidRPr="00FA30F5">
        <w:rPr>
          <w:rFonts w:ascii="Liberation Serif" w:hAnsi="Liberation Serif" w:cs="Liberation Serif"/>
          <w:b/>
          <w:bCs/>
          <w:sz w:val="28"/>
          <w:szCs w:val="28"/>
        </w:rPr>
        <w:t>, утверждени</w:t>
      </w:r>
      <w:r w:rsidR="00D14919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FA30F5" w:rsidRPr="00FA30F5">
        <w:rPr>
          <w:rFonts w:ascii="Liberation Serif" w:hAnsi="Liberation Serif" w:cs="Liberation Serif"/>
          <w:b/>
          <w:bCs/>
          <w:sz w:val="28"/>
          <w:szCs w:val="28"/>
        </w:rPr>
        <w:t xml:space="preserve"> и реализации стратегии социально-экономического развития части территории Свердловской области</w:t>
      </w:r>
    </w:p>
    <w:p w14:paraId="39BB04B2" w14:textId="77777777" w:rsidR="00DB50AE" w:rsidRPr="00472104" w:rsidRDefault="00DB50AE" w:rsidP="0039286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6AFF9AE" w14:textId="77777777" w:rsidR="00EB7E46" w:rsidRPr="00472104" w:rsidRDefault="00EB7E46" w:rsidP="0039286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80A59F5" w14:textId="4429CD70" w:rsidR="00DB50AE" w:rsidRPr="00472104" w:rsidRDefault="00392864" w:rsidP="00392864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1. </w:t>
      </w:r>
      <w:r w:rsidR="00DB50AE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Настоящий порядок устанавливает требования к принятию решени</w:t>
      </w:r>
      <w:r w:rsidR="00935A47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587A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6DF1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87AC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356DF1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разработке</w:t>
      </w:r>
      <w:r w:rsidR="00587A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корректировке</w:t>
      </w:r>
      <w:r w:rsidR="009426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426BA" w:rsidRPr="00472104">
        <w:rPr>
          <w:rFonts w:ascii="Liberation Serif" w:hAnsi="Liberation Serif" w:cs="Liberation Serif"/>
          <w:sz w:val="28"/>
          <w:szCs w:val="28"/>
        </w:rPr>
        <w:t>содержани</w:t>
      </w:r>
      <w:r w:rsidR="009426BA">
        <w:rPr>
          <w:rFonts w:ascii="Liberation Serif" w:hAnsi="Liberation Serif" w:cs="Liberation Serif"/>
          <w:sz w:val="28"/>
          <w:szCs w:val="28"/>
        </w:rPr>
        <w:t>ю</w:t>
      </w:r>
      <w:r w:rsidR="009426BA" w:rsidRPr="00472104">
        <w:rPr>
          <w:rFonts w:ascii="Liberation Serif" w:hAnsi="Liberation Serif" w:cs="Liberation Serif"/>
          <w:sz w:val="28"/>
          <w:szCs w:val="28"/>
        </w:rPr>
        <w:t>, этап</w:t>
      </w:r>
      <w:r w:rsidR="009426BA">
        <w:rPr>
          <w:rFonts w:ascii="Liberation Serif" w:hAnsi="Liberation Serif" w:cs="Liberation Serif"/>
          <w:sz w:val="28"/>
          <w:szCs w:val="28"/>
        </w:rPr>
        <w:t>ам</w:t>
      </w:r>
      <w:r w:rsidR="009426BA" w:rsidRPr="00472104">
        <w:rPr>
          <w:rFonts w:ascii="Liberation Serif" w:hAnsi="Liberation Serif" w:cs="Liberation Serif"/>
          <w:sz w:val="28"/>
          <w:szCs w:val="28"/>
        </w:rPr>
        <w:t xml:space="preserve"> разработки, утверждени</w:t>
      </w:r>
      <w:r w:rsidR="009426BA">
        <w:rPr>
          <w:rFonts w:ascii="Liberation Serif" w:hAnsi="Liberation Serif" w:cs="Liberation Serif"/>
          <w:sz w:val="28"/>
          <w:szCs w:val="28"/>
        </w:rPr>
        <w:t>ю</w:t>
      </w:r>
      <w:r w:rsidR="009426BA" w:rsidRPr="00472104">
        <w:rPr>
          <w:rFonts w:ascii="Liberation Serif" w:hAnsi="Liberation Serif" w:cs="Liberation Serif"/>
          <w:sz w:val="28"/>
          <w:szCs w:val="28"/>
        </w:rPr>
        <w:t xml:space="preserve"> и</w:t>
      </w:r>
      <w:r w:rsidR="00587ACA">
        <w:rPr>
          <w:rFonts w:ascii="Liberation Serif" w:hAnsi="Liberation Serif" w:cs="Liberation Serif"/>
          <w:sz w:val="28"/>
          <w:szCs w:val="28"/>
        </w:rPr>
        <w:t> </w:t>
      </w:r>
      <w:r w:rsidR="009426BA" w:rsidRPr="00472104">
        <w:rPr>
          <w:rFonts w:ascii="Liberation Serif" w:hAnsi="Liberation Serif" w:cs="Liberation Serif"/>
          <w:sz w:val="28"/>
          <w:szCs w:val="28"/>
        </w:rPr>
        <w:t>реализации</w:t>
      </w:r>
      <w:r w:rsidR="00356DF1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B50AE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стратегии социально-экономического развития части территории Свердловской области.</w:t>
      </w:r>
    </w:p>
    <w:p w14:paraId="0029EC5E" w14:textId="77777777" w:rsidR="002444E1" w:rsidRDefault="00392864" w:rsidP="00392864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</w:t>
      </w:r>
      <w:r w:rsidR="00DB50AE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понятия, используемые в настоящем порядке:</w:t>
      </w:r>
    </w:p>
    <w:p w14:paraId="50A74D59" w14:textId="75ED9596" w:rsidR="009D411E" w:rsidRPr="00472104" w:rsidRDefault="009D411E" w:rsidP="00392864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часть территории Свердловской области (далее – агломерация) – </w:t>
      </w:r>
      <w:r w:rsidRPr="00472104">
        <w:rPr>
          <w:rFonts w:ascii="Liberation Serif" w:hAnsi="Liberation Serif" w:cs="Liberation Serif"/>
          <w:sz w:val="28"/>
          <w:szCs w:val="28"/>
        </w:rPr>
        <w:t>перспективны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экономического роста Свердловской области, состоящи</w:t>
      </w:r>
      <w:r w:rsidR="00587ACA">
        <w:rPr>
          <w:rFonts w:ascii="Liberation Serif" w:hAnsi="Liberation Serif" w:cs="Liberation Serif"/>
          <w:sz w:val="28"/>
          <w:szCs w:val="28"/>
        </w:rPr>
        <w:t>е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из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472104">
        <w:rPr>
          <w:rFonts w:ascii="Liberation Serif" w:hAnsi="Liberation Serif" w:cs="Liberation Serif"/>
          <w:sz w:val="28"/>
          <w:szCs w:val="28"/>
        </w:rPr>
        <w:t>нескольких муниципальных образований, расположенных на единой части территории Свердловской области, в пределах котор</w:t>
      </w:r>
      <w:r w:rsidR="00587ACA">
        <w:rPr>
          <w:rFonts w:ascii="Liberation Serif" w:hAnsi="Liberation Serif" w:cs="Liberation Serif"/>
          <w:sz w:val="28"/>
          <w:szCs w:val="28"/>
        </w:rPr>
        <w:t>ых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социально-экономические условия требуют определения отдельных направлений, приоритетов, целей и задач социально-экономического развития на долгосрочный период с учетом особенностей части территории</w:t>
      </w:r>
      <w:r w:rsidR="00D30799">
        <w:rPr>
          <w:rFonts w:ascii="Liberation Serif" w:hAnsi="Liberation Serif" w:cs="Liberation Serif"/>
          <w:sz w:val="28"/>
          <w:szCs w:val="28"/>
        </w:rPr>
        <w:t>;</w:t>
      </w:r>
    </w:p>
    <w:p w14:paraId="635D75E3" w14:textId="3CD85AA2" w:rsidR="00DE72EE" w:rsidRPr="00472104" w:rsidRDefault="00DB50AE" w:rsidP="00392864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 xml:space="preserve">стратегия социально-экономического развития </w:t>
      </w:r>
      <w:r w:rsidR="009D411E">
        <w:rPr>
          <w:rFonts w:ascii="Liberation Serif" w:hAnsi="Liberation Serif" w:cs="Liberation Serif"/>
          <w:sz w:val="28"/>
          <w:szCs w:val="28"/>
        </w:rPr>
        <w:t>агломерации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(далее – Стратегия) – </w:t>
      </w:r>
      <w:r w:rsidR="009D411E" w:rsidRPr="009D411E">
        <w:rPr>
          <w:rFonts w:ascii="Liberation Serif" w:hAnsi="Liberation Serif" w:cs="Liberation Serif"/>
          <w:sz w:val="28"/>
          <w:szCs w:val="28"/>
        </w:rPr>
        <w:t xml:space="preserve">документ, определяющий направления, приоритеты, цели и задачи социально-экономического развития </w:t>
      </w:r>
      <w:r w:rsidR="009D411E">
        <w:rPr>
          <w:rFonts w:ascii="Liberation Serif" w:hAnsi="Liberation Serif" w:cs="Liberation Serif"/>
          <w:sz w:val="28"/>
          <w:szCs w:val="28"/>
        </w:rPr>
        <w:t>агломерации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, применяемый </w:t>
      </w:r>
      <w:r w:rsidR="00447E3A" w:rsidRPr="009D411E">
        <w:rPr>
          <w:rFonts w:ascii="Liberation Serif" w:hAnsi="Liberation Serif" w:cs="Liberation Serif"/>
          <w:sz w:val="28"/>
          <w:szCs w:val="28"/>
        </w:rPr>
        <w:t>в целях</w:t>
      </w:r>
      <w:r w:rsidRPr="009D411E">
        <w:rPr>
          <w:rFonts w:ascii="Liberation Serif" w:hAnsi="Liberation Serif" w:cs="Liberation Serif"/>
          <w:sz w:val="28"/>
          <w:szCs w:val="28"/>
        </w:rPr>
        <w:t xml:space="preserve"> разработки</w:t>
      </w:r>
      <w:r w:rsidR="00392864" w:rsidRPr="009D411E">
        <w:rPr>
          <w:rFonts w:ascii="Liberation Serif" w:hAnsi="Liberation Serif" w:cs="Liberation Serif"/>
          <w:sz w:val="28"/>
          <w:szCs w:val="28"/>
        </w:rPr>
        <w:t xml:space="preserve"> и реализации</w:t>
      </w:r>
      <w:r w:rsidRPr="009D411E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стратегического планирования Свердловской области</w:t>
      </w:r>
      <w:r w:rsidR="00496605" w:rsidRPr="00472104">
        <w:rPr>
          <w:rFonts w:ascii="Liberation Serif" w:hAnsi="Liberation Serif" w:cs="Liberation Serif"/>
          <w:sz w:val="28"/>
          <w:szCs w:val="28"/>
        </w:rPr>
        <w:t>;</w:t>
      </w:r>
    </w:p>
    <w:p w14:paraId="138077F6" w14:textId="3A3602B9" w:rsidR="002444E1" w:rsidRPr="00472104" w:rsidRDefault="00DB50AE" w:rsidP="00392864">
      <w:pPr>
        <w:pStyle w:val="a3"/>
        <w:widowControl w:val="0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2104">
        <w:rPr>
          <w:rFonts w:ascii="Liberation Serif" w:hAnsi="Liberation Serif" w:cs="Liberation Serif"/>
          <w:sz w:val="28"/>
          <w:szCs w:val="28"/>
        </w:rPr>
        <w:t xml:space="preserve">уполномоченный орган – исполнительный орган государственной власти Свердловской области, </w:t>
      </w:r>
      <w:r w:rsidR="00732E04" w:rsidRPr="00472104">
        <w:rPr>
          <w:rFonts w:ascii="Liberation Serif" w:hAnsi="Liberation Serif" w:cs="Liberation Serif"/>
          <w:sz w:val="28"/>
          <w:szCs w:val="28"/>
        </w:rPr>
        <w:t>уполномоченный в сфере стратегического планирования</w:t>
      </w:r>
      <w:r w:rsidR="0020301F" w:rsidRPr="00472104">
        <w:rPr>
          <w:rFonts w:ascii="Liberation Serif" w:hAnsi="Liberation Serif" w:cs="Liberation Serif"/>
          <w:sz w:val="28"/>
          <w:szCs w:val="28"/>
        </w:rPr>
        <w:t xml:space="preserve"> и </w:t>
      </w:r>
      <w:r w:rsidR="00757E85" w:rsidRPr="00472104">
        <w:rPr>
          <w:rFonts w:ascii="Liberation Serif" w:hAnsi="Liberation Serif" w:cs="Liberation Serif"/>
          <w:sz w:val="28"/>
          <w:szCs w:val="28"/>
        </w:rPr>
        <w:t xml:space="preserve">организующий процесс разработки Стратегии, 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обеспечивающий координацию </w:t>
      </w:r>
      <w:r w:rsidR="00FA30F5">
        <w:rPr>
          <w:rFonts w:ascii="Liberation Serif" w:hAnsi="Liberation Serif" w:cs="Liberation Serif"/>
          <w:sz w:val="28"/>
          <w:szCs w:val="28"/>
        </w:rPr>
        <w:t>м</w:t>
      </w:r>
      <w:r w:rsidR="00FA30F5" w:rsidRPr="00FA30F5">
        <w:rPr>
          <w:rFonts w:ascii="Liberation Serif" w:hAnsi="Liberation Serif" w:cs="Liberation Serif"/>
          <w:sz w:val="28"/>
          <w:szCs w:val="28"/>
        </w:rPr>
        <w:t>етодическое и методологическое сопровождение</w:t>
      </w:r>
      <w:r w:rsidR="00414387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1D10F7" w:rsidRPr="00472104">
        <w:rPr>
          <w:rFonts w:ascii="Liberation Serif" w:hAnsi="Liberation Serif" w:cs="Liberation Serif"/>
          <w:sz w:val="28"/>
          <w:szCs w:val="28"/>
        </w:rPr>
        <w:t xml:space="preserve">разработки 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1D10F7" w:rsidRPr="00472104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унификации </w:t>
      </w:r>
      <w:r w:rsidR="00F83CA5" w:rsidRPr="00472104">
        <w:rPr>
          <w:rFonts w:ascii="Liberation Serif" w:hAnsi="Liberation Serif" w:cs="Liberation Serif"/>
          <w:sz w:val="28"/>
          <w:szCs w:val="28"/>
        </w:rPr>
        <w:t>подходов</w:t>
      </w:r>
      <w:r w:rsidR="00EB7E46" w:rsidRPr="00472104">
        <w:rPr>
          <w:rFonts w:ascii="Liberation Serif" w:hAnsi="Liberation Serif" w:cs="Liberation Serif"/>
          <w:sz w:val="28"/>
          <w:szCs w:val="28"/>
        </w:rPr>
        <w:t>;</w:t>
      </w:r>
    </w:p>
    <w:p w14:paraId="4286C8D9" w14:textId="37C6D38C" w:rsidR="002444E1" w:rsidRDefault="000E561F" w:rsidP="00392864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ответственные исполнители – исполнительные органы государственной власти Свердловской области, ответственные за реализацию Стратегии в</w:t>
      </w:r>
      <w:r w:rsidR="00D14919">
        <w:rPr>
          <w:rFonts w:ascii="Liberation Serif" w:hAnsi="Liberation Serif" w:cs="Liberation Serif"/>
          <w:sz w:val="28"/>
          <w:szCs w:val="28"/>
        </w:rPr>
        <w:t> 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соответствии с компетенциями, администрации муниципальных образований, расположенных </w:t>
      </w:r>
      <w:r w:rsidR="009D411E">
        <w:rPr>
          <w:rFonts w:ascii="Liberation Serif" w:hAnsi="Liberation Serif" w:cs="Liberation Serif"/>
          <w:sz w:val="28"/>
          <w:szCs w:val="28"/>
        </w:rPr>
        <w:t>в пределах агломерации</w:t>
      </w:r>
      <w:r w:rsidR="00F14593" w:rsidRPr="00472104">
        <w:rPr>
          <w:rFonts w:ascii="Liberation Serif" w:hAnsi="Liberation Serif" w:cs="Liberation Serif"/>
          <w:sz w:val="28"/>
          <w:szCs w:val="28"/>
        </w:rPr>
        <w:t>;</w:t>
      </w:r>
    </w:p>
    <w:p w14:paraId="4AF6DCD4" w14:textId="410AA753" w:rsidR="00FA30F5" w:rsidRPr="00472104" w:rsidRDefault="00FA30F5" w:rsidP="00FA30F5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lastRenderedPageBreak/>
        <w:t xml:space="preserve">координационный совет – коллегиальный орган, созданный в целях обеспечения согласованных действий органов местного самоуправления муниципальных образований, расположенных </w:t>
      </w:r>
      <w:r w:rsidR="009D411E">
        <w:rPr>
          <w:rFonts w:ascii="Liberation Serif" w:hAnsi="Liberation Serif" w:cs="Liberation Serif"/>
          <w:sz w:val="28"/>
          <w:szCs w:val="28"/>
        </w:rPr>
        <w:t>в пределах агломерации</w:t>
      </w:r>
      <w:r w:rsidRPr="00472104">
        <w:rPr>
          <w:rFonts w:ascii="Liberation Serif" w:hAnsi="Liberation Serif" w:cs="Liberation Serif"/>
          <w:sz w:val="28"/>
          <w:szCs w:val="28"/>
        </w:rPr>
        <w:t>;</w:t>
      </w:r>
    </w:p>
    <w:p w14:paraId="47D3F450" w14:textId="40508375" w:rsidR="002444E1" w:rsidRPr="00472104" w:rsidRDefault="00392864" w:rsidP="00392864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2104">
        <w:rPr>
          <w:rFonts w:ascii="Liberation Serif" w:hAnsi="Liberation Serif" w:cs="Liberation Serif"/>
          <w:sz w:val="28"/>
          <w:szCs w:val="28"/>
        </w:rPr>
        <w:t>у</w:t>
      </w:r>
      <w:r w:rsidR="00DB50AE" w:rsidRPr="00472104">
        <w:rPr>
          <w:rFonts w:ascii="Liberation Serif" w:hAnsi="Liberation Serif" w:cs="Liberation Serif"/>
          <w:sz w:val="28"/>
          <w:szCs w:val="28"/>
        </w:rPr>
        <w:t>частники процесса подготовки Стратегии – исполнительные органы государственной</w:t>
      </w:r>
      <w:r w:rsidR="003B2B40" w:rsidRPr="00472104">
        <w:rPr>
          <w:rFonts w:ascii="Liberation Serif" w:hAnsi="Liberation Serif" w:cs="Liberation Serif"/>
          <w:sz w:val="28"/>
          <w:szCs w:val="28"/>
        </w:rPr>
        <w:t xml:space="preserve"> власти Свердловской области по </w:t>
      </w:r>
      <w:r w:rsidR="00DB50AE" w:rsidRPr="00472104">
        <w:rPr>
          <w:rFonts w:ascii="Liberation Serif" w:hAnsi="Liberation Serif" w:cs="Liberation Serif"/>
          <w:sz w:val="28"/>
          <w:szCs w:val="28"/>
        </w:rPr>
        <w:t xml:space="preserve">соответствующим направлениям, администрации муниципальных образований, </w:t>
      </w:r>
      <w:r w:rsidR="0005229B" w:rsidRPr="00472104">
        <w:rPr>
          <w:rFonts w:ascii="Liberation Serif" w:hAnsi="Liberation Serif" w:cs="Liberation Serif"/>
          <w:sz w:val="28"/>
          <w:szCs w:val="28"/>
        </w:rPr>
        <w:t>входящих в </w:t>
      </w:r>
      <w:r w:rsidR="005A7A20" w:rsidRPr="00472104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9D411E">
        <w:rPr>
          <w:rFonts w:ascii="Liberation Serif" w:hAnsi="Liberation Serif" w:cs="Liberation Serif"/>
          <w:sz w:val="28"/>
          <w:szCs w:val="28"/>
        </w:rPr>
        <w:t>агломерации</w:t>
      </w:r>
      <w:r w:rsidR="00DB50AE" w:rsidRPr="00472104">
        <w:rPr>
          <w:rFonts w:ascii="Liberation Serif" w:hAnsi="Liberation Serif" w:cs="Liberation Serif"/>
          <w:sz w:val="28"/>
          <w:szCs w:val="28"/>
        </w:rPr>
        <w:t xml:space="preserve">, </w:t>
      </w:r>
      <w:r w:rsidR="000F3ECC" w:rsidRPr="00472104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3B2B40" w:rsidRPr="00472104">
        <w:rPr>
          <w:rFonts w:ascii="Liberation Serif" w:hAnsi="Liberation Serif" w:cs="Liberation Serif"/>
          <w:sz w:val="28"/>
          <w:szCs w:val="28"/>
        </w:rPr>
        <w:t>организации и </w:t>
      </w:r>
      <w:r w:rsidR="00F83CA5" w:rsidRPr="00472104">
        <w:rPr>
          <w:rFonts w:ascii="Liberation Serif" w:hAnsi="Liberation Serif" w:cs="Liberation Serif"/>
          <w:sz w:val="28"/>
          <w:szCs w:val="28"/>
        </w:rPr>
        <w:t>объединения</w:t>
      </w:r>
      <w:r w:rsidR="00DB50AE" w:rsidRPr="00472104">
        <w:rPr>
          <w:rFonts w:ascii="Liberation Serif" w:hAnsi="Liberation Serif" w:cs="Liberation Serif"/>
          <w:sz w:val="28"/>
          <w:szCs w:val="28"/>
        </w:rPr>
        <w:t>, принимающие участие в</w:t>
      </w:r>
      <w:r w:rsidRPr="00472104">
        <w:rPr>
          <w:rFonts w:ascii="Liberation Serif" w:hAnsi="Liberation Serif" w:cs="Liberation Serif"/>
          <w:sz w:val="28"/>
          <w:szCs w:val="28"/>
        </w:rPr>
        <w:t> </w:t>
      </w:r>
      <w:r w:rsidR="00DB50AE" w:rsidRPr="00472104">
        <w:rPr>
          <w:rFonts w:ascii="Liberation Serif" w:hAnsi="Liberation Serif" w:cs="Liberation Serif"/>
          <w:sz w:val="28"/>
          <w:szCs w:val="28"/>
        </w:rPr>
        <w:t>разработк</w:t>
      </w:r>
      <w:r w:rsidR="002E2896">
        <w:rPr>
          <w:rFonts w:ascii="Liberation Serif" w:hAnsi="Liberation Serif" w:cs="Liberation Serif"/>
          <w:sz w:val="28"/>
          <w:szCs w:val="28"/>
        </w:rPr>
        <w:t>и</w:t>
      </w:r>
      <w:r w:rsidR="00DB50AE" w:rsidRPr="00472104">
        <w:rPr>
          <w:rFonts w:ascii="Liberation Serif" w:hAnsi="Liberation Serif" w:cs="Liberation Serif"/>
          <w:sz w:val="28"/>
          <w:szCs w:val="28"/>
        </w:rPr>
        <w:t xml:space="preserve"> Стратегии.</w:t>
      </w:r>
      <w:r w:rsidR="00B91C61" w:rsidRPr="0047210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95085D8" w14:textId="1FBB3212" w:rsidR="002444E1" w:rsidRPr="00472104" w:rsidRDefault="00392864" w:rsidP="00392864">
      <w:pPr>
        <w:pStyle w:val="a3"/>
        <w:widowControl w:val="0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2104">
        <w:rPr>
          <w:rFonts w:ascii="Liberation Serif" w:hAnsi="Liberation Serif" w:cs="Liberation Serif"/>
          <w:sz w:val="28"/>
          <w:szCs w:val="28"/>
        </w:rPr>
        <w:t>3. </w:t>
      </w:r>
      <w:r w:rsidR="0021165E" w:rsidRPr="00472104">
        <w:rPr>
          <w:rFonts w:ascii="Liberation Serif" w:hAnsi="Liberation Serif" w:cs="Liberation Serif"/>
          <w:sz w:val="28"/>
          <w:szCs w:val="28"/>
        </w:rPr>
        <w:t>Стратегия разрабатывается</w:t>
      </w:r>
      <w:r w:rsidR="00000AAC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000AAC" w:rsidRPr="00B76B00">
        <w:rPr>
          <w:rFonts w:ascii="Liberation Serif" w:hAnsi="Liberation Serif" w:cs="Liberation Serif"/>
          <w:sz w:val="28"/>
          <w:szCs w:val="28"/>
        </w:rPr>
        <w:t>и корректируется</w:t>
      </w:r>
      <w:r w:rsidR="00000AAC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7C68DC">
        <w:rPr>
          <w:rFonts w:ascii="Liberation Serif" w:hAnsi="Liberation Serif" w:cs="Liberation Serif"/>
          <w:sz w:val="28"/>
          <w:szCs w:val="28"/>
        </w:rPr>
        <w:t>в целях разработки и реализации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стратегии социально-экономического развития Свердловской области, </w:t>
      </w:r>
      <w:r w:rsidR="009F53D1" w:rsidRPr="00472104">
        <w:rPr>
          <w:rFonts w:ascii="Liberation Serif" w:hAnsi="Liberation Serif" w:cs="Liberation Serif"/>
          <w:sz w:val="28"/>
          <w:szCs w:val="28"/>
        </w:rPr>
        <w:t xml:space="preserve">стратегий социально-экономического развития муниципальных образований, расположенных </w:t>
      </w:r>
      <w:r w:rsidR="009D411E">
        <w:rPr>
          <w:rFonts w:ascii="Liberation Serif" w:hAnsi="Liberation Serif" w:cs="Liberation Serif"/>
          <w:sz w:val="28"/>
          <w:szCs w:val="28"/>
        </w:rPr>
        <w:t>в</w:t>
      </w:r>
      <w:r w:rsidR="002B5488">
        <w:rPr>
          <w:rFonts w:ascii="Liberation Serif" w:hAnsi="Liberation Serif" w:cs="Liberation Serif"/>
          <w:sz w:val="28"/>
          <w:szCs w:val="28"/>
        </w:rPr>
        <w:t> </w:t>
      </w:r>
      <w:r w:rsidR="009D411E">
        <w:rPr>
          <w:rFonts w:ascii="Liberation Serif" w:hAnsi="Liberation Serif" w:cs="Liberation Serif"/>
          <w:sz w:val="28"/>
          <w:szCs w:val="28"/>
        </w:rPr>
        <w:t xml:space="preserve">пределах </w:t>
      </w:r>
      <w:r w:rsidR="00887CF5" w:rsidRPr="00472104"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="009D411E">
        <w:rPr>
          <w:rFonts w:ascii="Liberation Serif" w:hAnsi="Liberation Serif" w:cs="Liberation Serif"/>
          <w:sz w:val="28"/>
          <w:szCs w:val="28"/>
        </w:rPr>
        <w:t>агломерации</w:t>
      </w:r>
      <w:r w:rsidR="009F53D1" w:rsidRPr="00472104">
        <w:rPr>
          <w:rFonts w:ascii="Liberation Serif" w:hAnsi="Liberation Serif" w:cs="Liberation Serif"/>
          <w:sz w:val="28"/>
          <w:szCs w:val="28"/>
        </w:rPr>
        <w:t xml:space="preserve">, </w:t>
      </w:r>
      <w:r w:rsidR="007C68DC">
        <w:rPr>
          <w:rFonts w:ascii="Liberation Serif" w:hAnsi="Liberation Serif" w:cs="Liberation Serif"/>
          <w:sz w:val="28"/>
          <w:szCs w:val="28"/>
        </w:rPr>
        <w:t>для</w:t>
      </w:r>
      <w:r w:rsidR="009B44A7" w:rsidRPr="00472104">
        <w:rPr>
          <w:rFonts w:ascii="Liberation Serif" w:hAnsi="Liberation Serif" w:cs="Liberation Serif"/>
          <w:sz w:val="28"/>
          <w:szCs w:val="28"/>
        </w:rPr>
        <w:t xml:space="preserve"> обеспечения согласованности проведения в территориальном и временном отношении мероприятий, </w:t>
      </w:r>
      <w:r w:rsidR="003A5920" w:rsidRPr="00472104">
        <w:rPr>
          <w:rFonts w:ascii="Liberation Serif" w:hAnsi="Liberation Serif" w:cs="Liberation Serif"/>
          <w:sz w:val="28"/>
          <w:szCs w:val="28"/>
        </w:rPr>
        <w:t xml:space="preserve">направленных на развитие </w:t>
      </w:r>
      <w:r w:rsidR="009D411E">
        <w:rPr>
          <w:rFonts w:ascii="Liberation Serif" w:hAnsi="Liberation Serif" w:cs="Liberation Serif"/>
          <w:sz w:val="28"/>
          <w:szCs w:val="28"/>
        </w:rPr>
        <w:t>агломерации</w:t>
      </w:r>
      <w:r w:rsidR="003A5920" w:rsidRPr="00472104">
        <w:rPr>
          <w:rFonts w:ascii="Liberation Serif" w:hAnsi="Liberation Serif" w:cs="Liberation Serif"/>
          <w:sz w:val="28"/>
          <w:szCs w:val="28"/>
        </w:rPr>
        <w:t>, являющихся перспективными центрами экономического роста Свердловской области, определенных в качестве приоритетных стратегией социально-экономического развития Свердловской области</w:t>
      </w:r>
      <w:r w:rsidR="000F3ECC" w:rsidRPr="00472104">
        <w:rPr>
          <w:rFonts w:ascii="Liberation Serif" w:hAnsi="Liberation Serif" w:cs="Liberation Serif"/>
          <w:sz w:val="28"/>
          <w:szCs w:val="28"/>
        </w:rPr>
        <w:t>.</w:t>
      </w:r>
    </w:p>
    <w:p w14:paraId="112B6EB6" w14:textId="22B916B7" w:rsidR="002444E1" w:rsidRDefault="00FB2EEC" w:rsidP="00392864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4</w:t>
      </w:r>
      <w:r w:rsidR="00732E04" w:rsidRPr="00472104">
        <w:rPr>
          <w:rFonts w:ascii="Liberation Serif" w:hAnsi="Liberation Serif" w:cs="Liberation Serif"/>
          <w:sz w:val="28"/>
          <w:szCs w:val="28"/>
        </w:rPr>
        <w:t>. </w:t>
      </w:r>
      <w:r w:rsidR="00DA0A48" w:rsidRPr="00472104">
        <w:rPr>
          <w:rFonts w:ascii="Liberation Serif" w:hAnsi="Liberation Serif" w:cs="Liberation Serif"/>
          <w:sz w:val="28"/>
          <w:szCs w:val="28"/>
        </w:rPr>
        <w:t>Стратегия разраба</w:t>
      </w:r>
      <w:r w:rsidR="00C26001" w:rsidRPr="00472104">
        <w:rPr>
          <w:rFonts w:ascii="Liberation Serif" w:hAnsi="Liberation Serif" w:cs="Liberation Serif"/>
          <w:sz w:val="28"/>
          <w:szCs w:val="28"/>
        </w:rPr>
        <w:t xml:space="preserve">тывается на долгосрочный период, </w:t>
      </w:r>
      <w:r w:rsidR="004074EA">
        <w:rPr>
          <w:rFonts w:ascii="Liberation Serif" w:hAnsi="Liberation Serif" w:cs="Liberation Serif"/>
          <w:sz w:val="28"/>
          <w:szCs w:val="28"/>
        </w:rPr>
        <w:t>на срок не</w:t>
      </w:r>
      <w:r w:rsidR="00A63C46">
        <w:rPr>
          <w:rFonts w:ascii="Liberation Serif" w:hAnsi="Liberation Serif" w:cs="Liberation Serif"/>
          <w:sz w:val="28"/>
          <w:szCs w:val="28"/>
        </w:rPr>
        <w:t> </w:t>
      </w:r>
      <w:r w:rsidR="004074EA">
        <w:rPr>
          <w:rFonts w:ascii="Liberation Serif" w:hAnsi="Liberation Serif" w:cs="Liberation Serif"/>
          <w:sz w:val="28"/>
          <w:szCs w:val="28"/>
        </w:rPr>
        <w:t>превышающий срок</w:t>
      </w:r>
      <w:r w:rsidR="009251A9" w:rsidRPr="00472104">
        <w:rPr>
          <w:rFonts w:ascii="Liberation Serif" w:hAnsi="Liberation Serif" w:cs="Liberation Serif"/>
          <w:sz w:val="28"/>
          <w:szCs w:val="28"/>
        </w:rPr>
        <w:t xml:space="preserve"> реализации </w:t>
      </w:r>
      <w:r w:rsidR="00A63C46">
        <w:rPr>
          <w:rFonts w:ascii="Liberation Serif" w:hAnsi="Liberation Serif" w:cs="Liberation Serif"/>
          <w:sz w:val="28"/>
          <w:szCs w:val="28"/>
        </w:rPr>
        <w:t>Стратегии</w:t>
      </w:r>
      <w:r w:rsidR="0029093A" w:rsidRPr="00472104">
        <w:rPr>
          <w:rFonts w:ascii="Liberation Serif" w:hAnsi="Liberation Serif" w:cs="Liberation Serif"/>
          <w:sz w:val="28"/>
          <w:szCs w:val="28"/>
        </w:rPr>
        <w:t xml:space="preserve"> социально-эконом</w:t>
      </w:r>
      <w:r w:rsidR="000A13CC" w:rsidRPr="00472104">
        <w:rPr>
          <w:rFonts w:ascii="Liberation Serif" w:hAnsi="Liberation Serif" w:cs="Liberation Serif"/>
          <w:sz w:val="28"/>
          <w:szCs w:val="28"/>
        </w:rPr>
        <w:t xml:space="preserve">ического развития </w:t>
      </w:r>
      <w:r w:rsidR="00A63C46">
        <w:rPr>
          <w:rFonts w:ascii="Liberation Serif" w:hAnsi="Liberation Serif" w:cs="Liberation Serif"/>
          <w:sz w:val="28"/>
          <w:szCs w:val="28"/>
        </w:rPr>
        <w:t xml:space="preserve">Свердловской области и стратегий социально-экономического развития </w:t>
      </w:r>
      <w:r w:rsidR="000A13CC" w:rsidRPr="00472104">
        <w:rPr>
          <w:rFonts w:ascii="Liberation Serif" w:hAnsi="Liberation Serif" w:cs="Liberation Serif"/>
          <w:sz w:val="28"/>
          <w:szCs w:val="28"/>
        </w:rPr>
        <w:t>муниципальных образований, входящих</w:t>
      </w:r>
      <w:r w:rsidR="0029093A" w:rsidRPr="00472104">
        <w:rPr>
          <w:rFonts w:ascii="Liberation Serif" w:hAnsi="Liberation Serif" w:cs="Liberation Serif"/>
          <w:sz w:val="28"/>
          <w:szCs w:val="28"/>
        </w:rPr>
        <w:t xml:space="preserve"> в состав </w:t>
      </w:r>
      <w:r w:rsidR="009D411E">
        <w:rPr>
          <w:rFonts w:ascii="Liberation Serif" w:hAnsi="Liberation Serif" w:cs="Liberation Serif"/>
          <w:sz w:val="28"/>
          <w:szCs w:val="28"/>
        </w:rPr>
        <w:t>агломерации</w:t>
      </w:r>
      <w:r w:rsidR="00C26001" w:rsidRPr="00472104">
        <w:rPr>
          <w:rFonts w:ascii="Liberation Serif" w:hAnsi="Liberation Serif" w:cs="Liberation Serif"/>
          <w:sz w:val="28"/>
          <w:szCs w:val="28"/>
        </w:rPr>
        <w:t xml:space="preserve">, </w:t>
      </w:r>
      <w:r w:rsidR="00DA0A48" w:rsidRPr="00472104">
        <w:rPr>
          <w:rFonts w:ascii="Liberation Serif" w:hAnsi="Liberation Serif" w:cs="Liberation Serif"/>
          <w:sz w:val="28"/>
          <w:szCs w:val="28"/>
        </w:rPr>
        <w:t>по</w:t>
      </w:r>
      <w:r w:rsidR="0029093A" w:rsidRPr="00472104">
        <w:rPr>
          <w:rFonts w:ascii="Liberation Serif" w:hAnsi="Liberation Serif" w:cs="Liberation Serif"/>
          <w:sz w:val="28"/>
          <w:szCs w:val="28"/>
        </w:rPr>
        <w:t> </w:t>
      </w:r>
      <w:r w:rsidR="00DA0A48" w:rsidRPr="00472104">
        <w:rPr>
          <w:rFonts w:ascii="Liberation Serif" w:hAnsi="Liberation Serif" w:cs="Liberation Serif"/>
          <w:sz w:val="28"/>
          <w:szCs w:val="28"/>
        </w:rPr>
        <w:t>решению Губернатор</w:t>
      </w:r>
      <w:r w:rsidR="00A63C46">
        <w:rPr>
          <w:rFonts w:ascii="Liberation Serif" w:hAnsi="Liberation Serif" w:cs="Liberation Serif"/>
          <w:sz w:val="28"/>
          <w:szCs w:val="28"/>
        </w:rPr>
        <w:t>а</w:t>
      </w:r>
      <w:r w:rsidR="00DA0A48" w:rsidRPr="00472104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A63C46">
        <w:rPr>
          <w:rFonts w:ascii="Liberation Serif" w:hAnsi="Liberation Serif" w:cs="Liberation Serif"/>
          <w:sz w:val="28"/>
          <w:szCs w:val="28"/>
        </w:rPr>
        <w:t>.</w:t>
      </w:r>
      <w:r w:rsidR="00DA0A48" w:rsidRPr="0047210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534270F" w14:textId="19774649" w:rsidR="00CB65E2" w:rsidRDefault="00BE5AD5" w:rsidP="00CB65E2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B65E2" w:rsidRPr="00472104">
        <w:rPr>
          <w:rFonts w:ascii="Liberation Serif" w:hAnsi="Liberation Serif" w:cs="Liberation Serif"/>
          <w:sz w:val="28"/>
          <w:szCs w:val="28"/>
        </w:rPr>
        <w:t>. </w:t>
      </w:r>
      <w:r w:rsidR="00CB65E2">
        <w:rPr>
          <w:rFonts w:ascii="Liberation Serif" w:hAnsi="Liberation Serif" w:cs="Liberation Serif"/>
          <w:sz w:val="28"/>
          <w:szCs w:val="28"/>
        </w:rPr>
        <w:t>Р</w:t>
      </w:r>
      <w:r w:rsidR="00CB65E2" w:rsidRPr="00472104">
        <w:rPr>
          <w:rFonts w:ascii="Liberation Serif" w:hAnsi="Liberation Serif" w:cs="Liberation Serif"/>
          <w:sz w:val="28"/>
          <w:szCs w:val="28"/>
        </w:rPr>
        <w:t>ешени</w:t>
      </w:r>
      <w:r w:rsidR="00CB65E2">
        <w:rPr>
          <w:rFonts w:ascii="Liberation Serif" w:hAnsi="Liberation Serif" w:cs="Liberation Serif"/>
          <w:sz w:val="28"/>
          <w:szCs w:val="28"/>
        </w:rPr>
        <w:t>е</w:t>
      </w:r>
      <w:r w:rsidR="00CB65E2" w:rsidRPr="00472104">
        <w:rPr>
          <w:rFonts w:ascii="Liberation Serif" w:hAnsi="Liberation Serif" w:cs="Liberation Serif"/>
          <w:sz w:val="28"/>
          <w:szCs w:val="28"/>
        </w:rPr>
        <w:t xml:space="preserve"> о разработке </w:t>
      </w:r>
      <w:r w:rsidR="00CB65E2" w:rsidRPr="00B76B00">
        <w:rPr>
          <w:rFonts w:ascii="Liberation Serif" w:hAnsi="Liberation Serif" w:cs="Liberation Serif"/>
          <w:sz w:val="28"/>
          <w:szCs w:val="28"/>
        </w:rPr>
        <w:t>или корректировке</w:t>
      </w:r>
      <w:r w:rsidR="00CB65E2" w:rsidRPr="00472104">
        <w:rPr>
          <w:rFonts w:ascii="Liberation Serif" w:hAnsi="Liberation Serif" w:cs="Liberation Serif"/>
          <w:sz w:val="28"/>
          <w:szCs w:val="28"/>
        </w:rPr>
        <w:t xml:space="preserve"> Стратегии в течении 5 рабочих дней доводится </w:t>
      </w:r>
      <w:r w:rsidR="00CB65E2">
        <w:rPr>
          <w:rFonts w:ascii="Liberation Serif" w:hAnsi="Liberation Serif" w:cs="Liberation Serif"/>
          <w:sz w:val="28"/>
          <w:szCs w:val="28"/>
        </w:rPr>
        <w:t xml:space="preserve">уполномоченным органом </w:t>
      </w:r>
      <w:r w:rsidR="00CB65E2" w:rsidRPr="00472104">
        <w:rPr>
          <w:rFonts w:ascii="Liberation Serif" w:hAnsi="Liberation Serif" w:cs="Liberation Serif"/>
          <w:sz w:val="28"/>
          <w:szCs w:val="28"/>
        </w:rPr>
        <w:t>до </w:t>
      </w:r>
      <w:r w:rsidR="00CB65E2">
        <w:rPr>
          <w:rFonts w:ascii="Liberation Serif" w:hAnsi="Liberation Serif" w:cs="Liberation Serif"/>
          <w:sz w:val="28"/>
          <w:szCs w:val="28"/>
        </w:rPr>
        <w:t>органов исполнительной власти Свердловской области и муниципальных образований, расположенных на территории Свердловской области</w:t>
      </w:r>
      <w:r w:rsidR="00CB65E2" w:rsidRPr="00472104">
        <w:rPr>
          <w:rFonts w:ascii="Liberation Serif" w:hAnsi="Liberation Serif" w:cs="Liberation Serif"/>
          <w:sz w:val="28"/>
          <w:szCs w:val="28"/>
        </w:rPr>
        <w:t>.</w:t>
      </w:r>
    </w:p>
    <w:p w14:paraId="5C0DA53A" w14:textId="59DDCA9A" w:rsidR="00CB65E2" w:rsidRPr="00472104" w:rsidRDefault="006251B5" w:rsidP="00CB65E2">
      <w:pPr>
        <w:pStyle w:val="a3"/>
        <w:widowControl w:val="0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сполнительн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власти Свердловской области и муниципальны</w:t>
      </w:r>
      <w:r w:rsid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образовани</w:t>
      </w:r>
      <w:r w:rsid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</w:t>
      </w:r>
      <w:r w:rsidR="00B96D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Свердловской области</w:t>
      </w:r>
      <w:r w:rsidR="00BE5A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CB65E2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</w:t>
      </w:r>
      <w:r w:rsid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30 </w:t>
      </w:r>
      <w:r w:rsidR="00BE5AD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 дней</w:t>
      </w:r>
      <w:r w:rsidR="00BE5AD5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 получения такого запроса</w:t>
      </w:r>
      <w:r w:rsidR="00CB65E2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направляют предложения в</w:t>
      </w:r>
      <w:r w:rsidR="00BE5A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B65E2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целях формирования </w:t>
      </w:r>
      <w:r w:rsid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</w:t>
      </w:r>
      <w:r w:rsidR="00CB65E2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корректировк</w:t>
      </w:r>
      <w:r w:rsid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Стратегии</w:t>
      </w:r>
      <w:r w:rsidR="00CB65E2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обоснованиями в</w:t>
      </w:r>
      <w:r w:rsidR="00BE5A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B65E2"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уполномоченного органа.</w:t>
      </w:r>
    </w:p>
    <w:p w14:paraId="589F6612" w14:textId="05E510A4" w:rsidR="00A63C46" w:rsidRPr="00B96DB3" w:rsidRDefault="00BE5AD5" w:rsidP="00392864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63C46">
        <w:rPr>
          <w:rFonts w:ascii="Liberation Serif" w:hAnsi="Liberation Serif" w:cs="Liberation Serif"/>
          <w:sz w:val="28"/>
          <w:szCs w:val="28"/>
        </w:rPr>
        <w:t>. Уполномоченный орган организует работу по разработке и корректировке Стратегии.</w:t>
      </w:r>
    </w:p>
    <w:p w14:paraId="127AB18C" w14:textId="29D269E7" w:rsidR="00E5709D" w:rsidRPr="00B96DB3" w:rsidRDefault="009426BA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7. </w:t>
      </w:r>
      <w:r w:rsidR="001816AF" w:rsidRPr="00B96DB3">
        <w:rPr>
          <w:rFonts w:ascii="Liberation Serif" w:hAnsi="Liberation Serif" w:cs="Liberation Serif"/>
          <w:sz w:val="28"/>
          <w:szCs w:val="28"/>
        </w:rPr>
        <w:t>Стратегия направлена на</w:t>
      </w:r>
      <w:r w:rsidR="00B76B00" w:rsidRPr="00B96DB3">
        <w:rPr>
          <w:rFonts w:ascii="Liberation Serif" w:hAnsi="Liberation Serif" w:cs="Liberation Serif"/>
          <w:sz w:val="28"/>
          <w:szCs w:val="28"/>
        </w:rPr>
        <w:t xml:space="preserve"> </w:t>
      </w:r>
      <w:r w:rsidRPr="00B96DB3">
        <w:rPr>
          <w:rFonts w:ascii="Liberation Serif" w:hAnsi="Liberation Serif" w:cs="Liberation Serif"/>
          <w:sz w:val="28"/>
          <w:szCs w:val="28"/>
        </w:rPr>
        <w:t>создание</w:t>
      </w:r>
      <w:r w:rsidR="00B76B00" w:rsidRPr="00B96DB3">
        <w:rPr>
          <w:rFonts w:ascii="Liberation Serif" w:hAnsi="Liberation Serif" w:cs="Liberation Serif"/>
          <w:sz w:val="28"/>
          <w:szCs w:val="28"/>
        </w:rPr>
        <w:t xml:space="preserve"> </w:t>
      </w:r>
      <w:r w:rsidRPr="00B96DB3">
        <w:rPr>
          <w:rFonts w:ascii="Liberation Serif" w:hAnsi="Liberation Serif" w:cs="Liberation Serif"/>
          <w:sz w:val="28"/>
          <w:szCs w:val="28"/>
        </w:rPr>
        <w:t>условий для</w:t>
      </w:r>
      <w:r w:rsidR="001816AF" w:rsidRPr="00B96DB3">
        <w:rPr>
          <w:rFonts w:ascii="Liberation Serif" w:hAnsi="Liberation Serif" w:cs="Liberation Serif"/>
          <w:sz w:val="28"/>
          <w:szCs w:val="28"/>
        </w:rPr>
        <w:t xml:space="preserve"> сокращени</w:t>
      </w:r>
      <w:r w:rsidRPr="00B96DB3">
        <w:rPr>
          <w:rFonts w:ascii="Liberation Serif" w:hAnsi="Liberation Serif" w:cs="Liberation Serif"/>
          <w:sz w:val="28"/>
          <w:szCs w:val="28"/>
        </w:rPr>
        <w:t>я</w:t>
      </w:r>
      <w:r w:rsidR="001816AF" w:rsidRPr="00B96DB3">
        <w:rPr>
          <w:rFonts w:ascii="Liberation Serif" w:hAnsi="Liberation Serif" w:cs="Liberation Serif"/>
          <w:sz w:val="28"/>
          <w:szCs w:val="28"/>
        </w:rPr>
        <w:t xml:space="preserve"> уровня межмуниципальной дифференциации в социально-экономическом развитии муниципальных образований Свердловской области, расположенных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в пределах агломерации</w:t>
      </w:r>
      <w:r w:rsidR="001816AF" w:rsidRPr="00B96DB3">
        <w:rPr>
          <w:rFonts w:ascii="Liberation Serif" w:hAnsi="Liberation Serif" w:cs="Liberation Serif"/>
          <w:sz w:val="28"/>
          <w:szCs w:val="28"/>
        </w:rPr>
        <w:t>, за счет усиления межмуниципального сотрудничества и</w:t>
      </w:r>
      <w:r w:rsidR="009C2ED5">
        <w:rPr>
          <w:rFonts w:ascii="Liberation Serif" w:hAnsi="Liberation Serif" w:cs="Liberation Serif"/>
          <w:sz w:val="28"/>
          <w:szCs w:val="28"/>
        </w:rPr>
        <w:t> </w:t>
      </w:r>
      <w:r w:rsidR="001816AF" w:rsidRPr="00B96DB3">
        <w:rPr>
          <w:rFonts w:ascii="Liberation Serif" w:hAnsi="Liberation Serif" w:cs="Liberation Serif"/>
          <w:sz w:val="28"/>
          <w:szCs w:val="28"/>
        </w:rPr>
        <w:t>координации социально-экономического развития этих муниципальных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 образований и содержит следующее</w:t>
      </w:r>
      <w:r w:rsidR="001816AF" w:rsidRPr="00B96DB3">
        <w:rPr>
          <w:rFonts w:ascii="Liberation Serif" w:hAnsi="Liberation Serif" w:cs="Liberation Serif"/>
          <w:sz w:val="28"/>
          <w:szCs w:val="28"/>
        </w:rPr>
        <w:t>:</w:t>
      </w:r>
      <w:r w:rsidR="00E5709D" w:rsidRPr="00B96DB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C42DF9" w14:textId="32D136EC" w:rsidR="00346AD8" w:rsidRPr="00B96DB3" w:rsidRDefault="00346AD8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а)</w:t>
      </w:r>
      <w:r w:rsidR="00B76B00" w:rsidRPr="00B96DB3">
        <w:rPr>
          <w:rFonts w:ascii="Liberation Serif" w:hAnsi="Liberation Serif" w:cs="Liberation Serif"/>
          <w:sz w:val="28"/>
          <w:szCs w:val="28"/>
        </w:rPr>
        <w:t xml:space="preserve"> определение границ соответствующей агломерации, 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оценку достигнутых целей социально экономического развития муниципальных образований, расположенных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в пределах агломерации</w:t>
      </w:r>
      <w:r w:rsidR="00641603" w:rsidRPr="00B96DB3">
        <w:rPr>
          <w:rFonts w:ascii="Liberation Serif" w:hAnsi="Liberation Serif" w:cs="Liberation Serif"/>
          <w:sz w:val="28"/>
          <w:szCs w:val="28"/>
        </w:rPr>
        <w:t xml:space="preserve">, оценку позиции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="00641603" w:rsidRPr="00B96DB3">
        <w:rPr>
          <w:rFonts w:ascii="Liberation Serif" w:hAnsi="Liberation Serif" w:cs="Liberation Serif"/>
          <w:sz w:val="28"/>
          <w:szCs w:val="28"/>
        </w:rPr>
        <w:t xml:space="preserve"> в</w:t>
      </w:r>
      <w:r w:rsidR="003258A4" w:rsidRPr="00B96DB3">
        <w:rPr>
          <w:rFonts w:ascii="Liberation Serif" w:hAnsi="Liberation Serif" w:cs="Liberation Serif"/>
          <w:sz w:val="28"/>
          <w:szCs w:val="28"/>
        </w:rPr>
        <w:t> </w:t>
      </w:r>
      <w:r w:rsidR="00641603" w:rsidRPr="00B96DB3">
        <w:rPr>
          <w:rFonts w:ascii="Liberation Serif" w:hAnsi="Liberation Serif" w:cs="Liberation Serif"/>
          <w:sz w:val="28"/>
          <w:szCs w:val="28"/>
        </w:rPr>
        <w:t>мировой, российской и региональной экономике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EFB892D" w14:textId="79EC319D" w:rsidR="001816AF" w:rsidRPr="00B96DB3" w:rsidRDefault="00346AD8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б</w:t>
      </w:r>
      <w:r w:rsidR="001816AF" w:rsidRPr="00B96DB3">
        <w:rPr>
          <w:rFonts w:ascii="Liberation Serif" w:hAnsi="Liberation Serif" w:cs="Liberation Serif"/>
          <w:sz w:val="28"/>
          <w:szCs w:val="28"/>
        </w:rPr>
        <w:t xml:space="preserve">) основные тенденции социально-экономического развития </w:t>
      </w:r>
      <w:r w:rsidR="000C3295" w:rsidRPr="00B96DB3">
        <w:rPr>
          <w:rFonts w:ascii="Liberation Serif" w:hAnsi="Liberation Serif" w:cs="Liberation Serif"/>
          <w:sz w:val="28"/>
          <w:szCs w:val="28"/>
        </w:rPr>
        <w:t xml:space="preserve">агломерации </w:t>
      </w:r>
      <w:r w:rsidR="001816AF" w:rsidRPr="00B96DB3">
        <w:rPr>
          <w:rFonts w:ascii="Liberation Serif" w:hAnsi="Liberation Serif" w:cs="Liberation Serif"/>
          <w:sz w:val="28"/>
          <w:szCs w:val="28"/>
        </w:rPr>
        <w:t>на основе анализа социально-экономического положения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, внешних и внутренних </w:t>
      </w:r>
      <w:r w:rsidRPr="00B96DB3">
        <w:rPr>
          <w:rFonts w:ascii="Liberation Serif" w:hAnsi="Liberation Serif" w:cs="Liberation Serif"/>
          <w:sz w:val="28"/>
          <w:szCs w:val="28"/>
        </w:rPr>
        <w:lastRenderedPageBreak/>
        <w:t xml:space="preserve">условий и факторов, определяющих развитие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Pr="00B96DB3">
        <w:rPr>
          <w:rFonts w:ascii="Liberation Serif" w:hAnsi="Liberation Serif" w:cs="Liberation Serif"/>
          <w:sz w:val="28"/>
          <w:szCs w:val="28"/>
        </w:rPr>
        <w:t>, показателей сложившегося общего состояния социальной и экономической сфер на дату разработки Стратегии, выявляющий тенденции развития</w:t>
      </w:r>
      <w:r w:rsidR="00B76B00" w:rsidRPr="00B96DB3">
        <w:rPr>
          <w:rFonts w:ascii="Liberation Serif" w:hAnsi="Liberation Serif" w:cs="Liberation Serif"/>
          <w:sz w:val="28"/>
          <w:szCs w:val="28"/>
        </w:rPr>
        <w:t>, а также перспективные границы соответствующей агломерации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. Анализируемые показатели могут сравниваться с показателями мирового уровня, Российской Федерации в целом, Уральского федерального округа,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агломераций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 Свердловской области и иных субъектов Российской Федерации; </w:t>
      </w:r>
    </w:p>
    <w:p w14:paraId="08E4BF78" w14:textId="53A138EE" w:rsidR="00346AD8" w:rsidRPr="00B96DB3" w:rsidRDefault="00346AD8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в) </w:t>
      </w:r>
      <w:r w:rsidR="009138C7" w:rsidRPr="00B96DB3">
        <w:rPr>
          <w:rFonts w:ascii="Liberation Serif" w:hAnsi="Liberation Serif" w:cs="Liberation Serif"/>
          <w:sz w:val="28"/>
          <w:szCs w:val="28"/>
        </w:rPr>
        <w:t xml:space="preserve">приоритеты, цели, задачи социально-экономической политики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="009138C7" w:rsidRPr="00B96DB3">
        <w:rPr>
          <w:rFonts w:ascii="Liberation Serif" w:hAnsi="Liberation Serif" w:cs="Liberation Serif"/>
          <w:sz w:val="28"/>
          <w:szCs w:val="28"/>
        </w:rPr>
        <w:t xml:space="preserve"> на долгосрочный период, определенные по сценарным условиям (не</w:t>
      </w:r>
      <w:r w:rsidR="009C2ED5">
        <w:rPr>
          <w:rFonts w:ascii="Liberation Serif" w:hAnsi="Liberation Serif" w:cs="Liberation Serif"/>
          <w:sz w:val="28"/>
          <w:szCs w:val="28"/>
        </w:rPr>
        <w:t> </w:t>
      </w:r>
      <w:r w:rsidR="009138C7" w:rsidRPr="00B96DB3">
        <w:rPr>
          <w:rFonts w:ascii="Liberation Serif" w:hAnsi="Liberation Serif" w:cs="Liberation Serif"/>
          <w:sz w:val="28"/>
          <w:szCs w:val="28"/>
        </w:rPr>
        <w:t xml:space="preserve">менее двух), выделенным на основе стратегического анализа социально-экономического развития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="009138C7" w:rsidRPr="00B96DB3">
        <w:rPr>
          <w:rFonts w:ascii="Liberation Serif" w:hAnsi="Liberation Serif" w:cs="Liberation Serif"/>
          <w:sz w:val="28"/>
          <w:szCs w:val="28"/>
        </w:rPr>
        <w:t>, согласованные с приоритетами, целями и</w:t>
      </w:r>
      <w:r w:rsidR="00D14919">
        <w:rPr>
          <w:rFonts w:ascii="Liberation Serif" w:hAnsi="Liberation Serif" w:cs="Liberation Serif"/>
          <w:sz w:val="28"/>
          <w:szCs w:val="28"/>
        </w:rPr>
        <w:t> </w:t>
      </w:r>
      <w:r w:rsidR="009138C7" w:rsidRPr="00B96DB3">
        <w:rPr>
          <w:rFonts w:ascii="Liberation Serif" w:hAnsi="Liberation Serif" w:cs="Liberation Serif"/>
          <w:sz w:val="28"/>
          <w:szCs w:val="28"/>
        </w:rPr>
        <w:t>задачами социально-экономического развития Российской Федерации и</w:t>
      </w:r>
      <w:r w:rsidR="00D14919">
        <w:rPr>
          <w:rFonts w:ascii="Liberation Serif" w:hAnsi="Liberation Serif" w:cs="Liberation Serif"/>
          <w:sz w:val="28"/>
          <w:szCs w:val="28"/>
        </w:rPr>
        <w:t> </w:t>
      </w:r>
      <w:r w:rsidR="009138C7" w:rsidRPr="00B96DB3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14:paraId="5AE11B64" w14:textId="6F303D69" w:rsidR="00346AD8" w:rsidRPr="00B96DB3" w:rsidRDefault="00641603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г</w:t>
      </w:r>
      <w:r w:rsidR="001846B0" w:rsidRPr="00B96DB3">
        <w:rPr>
          <w:rFonts w:ascii="Liberation Serif" w:hAnsi="Liberation Serif" w:cs="Liberation Serif"/>
          <w:sz w:val="28"/>
          <w:szCs w:val="28"/>
        </w:rPr>
        <w:t>)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 приоритетные стратегические направления развития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Pr="00B96DB3">
        <w:rPr>
          <w:rFonts w:ascii="Liberation Serif" w:hAnsi="Liberation Serif" w:cs="Liberation Serif"/>
          <w:sz w:val="28"/>
          <w:szCs w:val="28"/>
        </w:rPr>
        <w:t>, содержащие механизмы реализации Стратегии, комплекс, мероприятий и</w:t>
      </w:r>
      <w:r w:rsidR="00D14919">
        <w:rPr>
          <w:rFonts w:ascii="Liberation Serif" w:hAnsi="Liberation Serif" w:cs="Liberation Serif"/>
          <w:sz w:val="28"/>
          <w:szCs w:val="28"/>
        </w:rPr>
        <w:t> 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проектов, целевые показатели достижения целей социально-экономического развития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Pr="00B96DB3">
        <w:rPr>
          <w:rFonts w:ascii="Liberation Serif" w:hAnsi="Liberation Serif" w:cs="Liberation Serif"/>
          <w:sz w:val="28"/>
          <w:szCs w:val="28"/>
        </w:rPr>
        <w:t xml:space="preserve"> по принятым сценариям социально-экономического развития, сроки и этапы реализации Стратегии;</w:t>
      </w:r>
    </w:p>
    <w:p w14:paraId="6D1F48B9" w14:textId="59CF4D75" w:rsidR="00641603" w:rsidRPr="00B96DB3" w:rsidRDefault="00641603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д) </w:t>
      </w:r>
      <w:r w:rsidR="00D75524" w:rsidRPr="00B96DB3">
        <w:rPr>
          <w:rFonts w:ascii="Liberation Serif" w:hAnsi="Liberation Serif" w:cs="Liberation Serif"/>
          <w:sz w:val="28"/>
          <w:szCs w:val="28"/>
        </w:rPr>
        <w:t xml:space="preserve">анализ тенденций и проблем пространственного развития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="00D75524" w:rsidRPr="00B96DB3">
        <w:rPr>
          <w:rFonts w:ascii="Liberation Serif" w:hAnsi="Liberation Serif" w:cs="Liberation Serif"/>
          <w:sz w:val="28"/>
          <w:szCs w:val="28"/>
        </w:rPr>
        <w:t xml:space="preserve">, цель, задачи, целевые показатели пространственного развития, основанные на анализе текущего состояния и  темпов трансформации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="00D75524" w:rsidRPr="00B96DB3">
        <w:rPr>
          <w:rFonts w:ascii="Liberation Serif" w:hAnsi="Liberation Serif" w:cs="Liberation Serif"/>
          <w:sz w:val="28"/>
          <w:szCs w:val="28"/>
        </w:rPr>
        <w:t xml:space="preserve">, анализ достижения целей и показателей документов территориального планирования применительно к </w:t>
      </w:r>
      <w:r w:rsidR="000C3295" w:rsidRPr="00B96DB3">
        <w:rPr>
          <w:rFonts w:ascii="Liberation Serif" w:hAnsi="Liberation Serif" w:cs="Liberation Serif"/>
          <w:sz w:val="28"/>
          <w:szCs w:val="28"/>
        </w:rPr>
        <w:t>агломерации</w:t>
      </w:r>
      <w:r w:rsidR="00D75524" w:rsidRPr="00B96DB3">
        <w:rPr>
          <w:rFonts w:ascii="Liberation Serif" w:hAnsi="Liberation Serif" w:cs="Liberation Serif"/>
          <w:sz w:val="28"/>
          <w:szCs w:val="28"/>
        </w:rPr>
        <w:t>, описание концепции пространственного развития по принятым сценариям, показатели территориального развития, территориальную привязку стратегических программ и проектов, графические материалы;</w:t>
      </w:r>
    </w:p>
    <w:p w14:paraId="79E1B5C4" w14:textId="1719516B" w:rsidR="00D75524" w:rsidRPr="00B96DB3" w:rsidRDefault="00D75524" w:rsidP="00B96DB3">
      <w:pPr>
        <w:pStyle w:val="a3"/>
        <w:widowControl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е) ожидаемые результаты реализации Стратегии</w:t>
      </w:r>
      <w:r w:rsidR="00A852E0" w:rsidRPr="00B96DB3">
        <w:rPr>
          <w:rFonts w:ascii="Liberation Serif" w:hAnsi="Liberation Serif" w:cs="Liberation Serif"/>
          <w:sz w:val="28"/>
          <w:szCs w:val="28"/>
        </w:rPr>
        <w:t xml:space="preserve">, </w:t>
      </w:r>
      <w:r w:rsidRPr="00B96DB3">
        <w:rPr>
          <w:rFonts w:ascii="Liberation Serif" w:hAnsi="Liberation Serif" w:cs="Liberation Serif"/>
          <w:sz w:val="28"/>
          <w:szCs w:val="28"/>
        </w:rPr>
        <w:t>оценку финансовых ресурсов, необходимых для реализации Стратегии</w:t>
      </w:r>
      <w:r w:rsidR="00A852E0" w:rsidRPr="00B96DB3">
        <w:rPr>
          <w:rFonts w:ascii="Liberation Serif" w:hAnsi="Liberation Serif" w:cs="Liberation Serif"/>
          <w:sz w:val="28"/>
          <w:szCs w:val="28"/>
        </w:rPr>
        <w:t xml:space="preserve"> и моделирование последствий принятия управленческих решений</w:t>
      </w:r>
      <w:r w:rsidR="00AF44F0" w:rsidRPr="00B96DB3">
        <w:rPr>
          <w:rFonts w:ascii="Liberation Serif" w:hAnsi="Liberation Serif" w:cs="Liberation Serif"/>
          <w:sz w:val="28"/>
          <w:szCs w:val="28"/>
        </w:rPr>
        <w:t>;</w:t>
      </w:r>
    </w:p>
    <w:p w14:paraId="76CB0C06" w14:textId="43F56E27" w:rsidR="00AF44F0" w:rsidRPr="00B96DB3" w:rsidRDefault="00BD6444" w:rsidP="009426BA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ж</w:t>
      </w:r>
      <w:r w:rsidR="00AF44F0" w:rsidRPr="00B96DB3">
        <w:rPr>
          <w:rFonts w:ascii="Liberation Serif" w:hAnsi="Liberation Serif" w:cs="Liberation Serif"/>
          <w:sz w:val="28"/>
          <w:szCs w:val="28"/>
        </w:rPr>
        <w:t xml:space="preserve">) </w:t>
      </w:r>
      <w:r w:rsidR="00B96DB3">
        <w:rPr>
          <w:rFonts w:ascii="Liberation Serif" w:hAnsi="Liberation Serif" w:cs="Liberation Serif"/>
          <w:sz w:val="28"/>
          <w:szCs w:val="28"/>
        </w:rPr>
        <w:t xml:space="preserve">перечень </w:t>
      </w:r>
      <w:proofErr w:type="spellStart"/>
      <w:r w:rsidR="009426BA" w:rsidRPr="00B96DB3">
        <w:rPr>
          <w:rFonts w:ascii="Liberation Serif" w:hAnsi="Liberation Serif" w:cs="Liberation Serif"/>
          <w:sz w:val="28"/>
          <w:szCs w:val="28"/>
        </w:rPr>
        <w:t>стейкхолдер</w:t>
      </w:r>
      <w:r w:rsidR="00B96DB3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="00AF44F0" w:rsidRPr="00B96DB3">
        <w:rPr>
          <w:rFonts w:ascii="Liberation Serif" w:hAnsi="Liberation Serif" w:cs="Liberation Serif"/>
          <w:sz w:val="28"/>
          <w:szCs w:val="28"/>
        </w:rPr>
        <w:t>, принципы, механизмы, инструменты, этапы мониторинга и контроля реализации Стратегии.</w:t>
      </w:r>
    </w:p>
    <w:p w14:paraId="615601F0" w14:textId="7B39DCB8" w:rsidR="00CB2CA7" w:rsidRPr="00B96DB3" w:rsidRDefault="009426BA" w:rsidP="00866929">
      <w:pPr>
        <w:pStyle w:val="a3"/>
        <w:tabs>
          <w:tab w:val="left" w:pos="644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6DB3">
        <w:rPr>
          <w:rFonts w:ascii="Liberation Serif" w:hAnsi="Liberation Serif" w:cs="Liberation Serif"/>
          <w:sz w:val="28"/>
          <w:szCs w:val="28"/>
        </w:rPr>
        <w:t>8</w:t>
      </w:r>
      <w:r w:rsidR="00CB2CA7" w:rsidRPr="00B96DB3">
        <w:rPr>
          <w:rFonts w:ascii="Liberation Serif" w:hAnsi="Liberation Serif" w:cs="Liberation Serif"/>
          <w:sz w:val="28"/>
          <w:szCs w:val="28"/>
        </w:rPr>
        <w:t>. Уполномоченный орган обеспечивает координацию и методическое обеспечение разработки Стратегии.</w:t>
      </w:r>
    </w:p>
    <w:p w14:paraId="222E723B" w14:textId="2D7DF96F" w:rsidR="00A852E0" w:rsidRPr="00472104" w:rsidRDefault="009426BA" w:rsidP="00866929">
      <w:pPr>
        <w:pStyle w:val="a3"/>
        <w:tabs>
          <w:tab w:val="left" w:pos="644"/>
          <w:tab w:val="left" w:pos="993"/>
          <w:tab w:val="left" w:pos="1276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96DB3">
        <w:rPr>
          <w:rFonts w:ascii="Liberation Serif" w:hAnsi="Liberation Serif" w:cs="Liberation Serif"/>
          <w:sz w:val="28"/>
          <w:szCs w:val="28"/>
        </w:rPr>
        <w:t>9</w:t>
      </w:r>
      <w:r w:rsidR="00A852E0" w:rsidRPr="00B96DB3">
        <w:rPr>
          <w:rFonts w:ascii="Liberation Serif" w:hAnsi="Liberation Serif" w:cs="Liberation Serif"/>
          <w:sz w:val="28"/>
          <w:szCs w:val="28"/>
        </w:rPr>
        <w:t>. При подготовке</w:t>
      </w:r>
      <w:r w:rsidR="00A852E0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Стратегии </w:t>
      </w:r>
      <w:r w:rsid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формируются</w:t>
      </w:r>
      <w:r w:rsidR="00A852E0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76B00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обосновывающие материалы,</w:t>
      </w:r>
      <w:r w:rsid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</w:t>
      </w:r>
      <w:r w:rsidR="009C2E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являющиеся ее частью</w:t>
      </w:r>
      <w:r w:rsidR="00A852E0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включают в себя статистические, аналитические, картографические и иные материалы, определяющие и</w:t>
      </w:r>
      <w:r w:rsidR="009C2ED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852E0" w:rsidRPr="004721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иллюстрирующие основные положения Стратегии. </w:t>
      </w:r>
    </w:p>
    <w:p w14:paraId="4ABD703E" w14:textId="77777777" w:rsidR="00B76B00" w:rsidRPr="00B76B00" w:rsidRDefault="009426BA" w:rsidP="00B76B00">
      <w:pPr>
        <w:tabs>
          <w:tab w:val="left" w:pos="644"/>
          <w:tab w:val="left" w:pos="993"/>
          <w:tab w:val="left" w:pos="1276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63B9C" w:rsidRPr="00472104">
        <w:rPr>
          <w:rFonts w:ascii="Liberation Serif" w:hAnsi="Liberation Serif" w:cs="Liberation Serif"/>
          <w:sz w:val="28"/>
          <w:szCs w:val="28"/>
        </w:rPr>
        <w:t>. </w:t>
      </w:r>
      <w:r w:rsidR="00AA3037" w:rsidRPr="00472104">
        <w:rPr>
          <w:rFonts w:ascii="Liberation Serif" w:hAnsi="Liberation Serif" w:cs="Liberation Serif"/>
          <w:sz w:val="28"/>
          <w:szCs w:val="28"/>
        </w:rPr>
        <w:t>В</w:t>
      </w:r>
      <w:r w:rsidR="005D0A86" w:rsidRPr="00472104">
        <w:rPr>
          <w:rFonts w:ascii="Liberation Serif" w:hAnsi="Liberation Serif" w:cs="Liberation Serif"/>
          <w:sz w:val="28"/>
          <w:szCs w:val="28"/>
        </w:rPr>
        <w:t xml:space="preserve"> цел</w:t>
      </w:r>
      <w:r w:rsidR="00AA3037" w:rsidRPr="00472104">
        <w:rPr>
          <w:rFonts w:ascii="Liberation Serif" w:hAnsi="Liberation Serif" w:cs="Liberation Serif"/>
          <w:sz w:val="28"/>
          <w:szCs w:val="28"/>
        </w:rPr>
        <w:t>ях</w:t>
      </w:r>
      <w:r w:rsidR="005D0A86" w:rsidRPr="00472104">
        <w:rPr>
          <w:rFonts w:ascii="Liberation Serif" w:hAnsi="Liberation Serif" w:cs="Liberation Serif"/>
          <w:sz w:val="28"/>
          <w:szCs w:val="28"/>
        </w:rPr>
        <w:t xml:space="preserve"> пред</w:t>
      </w:r>
      <w:r w:rsidR="00AA3037" w:rsidRPr="00472104">
        <w:rPr>
          <w:rFonts w:ascii="Liberation Serif" w:hAnsi="Liberation Serif" w:cs="Liberation Serif"/>
          <w:sz w:val="28"/>
          <w:szCs w:val="28"/>
        </w:rPr>
        <w:t>о</w:t>
      </w:r>
      <w:r w:rsidR="005D0A86" w:rsidRPr="00472104">
        <w:rPr>
          <w:rFonts w:ascii="Liberation Serif" w:hAnsi="Liberation Serif" w:cs="Liberation Serif"/>
          <w:sz w:val="28"/>
          <w:szCs w:val="28"/>
        </w:rPr>
        <w:t xml:space="preserve">ставления </w:t>
      </w:r>
      <w:r w:rsidR="00547BC8" w:rsidRPr="00472104">
        <w:rPr>
          <w:rFonts w:ascii="Liberation Serif" w:hAnsi="Liberation Serif" w:cs="Liberation Serif"/>
          <w:sz w:val="28"/>
          <w:szCs w:val="28"/>
        </w:rPr>
        <w:t>предложений для включения</w:t>
      </w:r>
      <w:r w:rsidR="005D0A86" w:rsidRPr="00472104">
        <w:rPr>
          <w:rFonts w:ascii="Liberation Serif" w:hAnsi="Liberation Serif" w:cs="Liberation Serif"/>
          <w:sz w:val="28"/>
          <w:szCs w:val="28"/>
        </w:rPr>
        <w:t xml:space="preserve"> в проект Стратегии </w:t>
      </w:r>
      <w:r w:rsidR="00763B9C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</w:t>
      </w:r>
      <w:r w:rsidR="002444E1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40EAF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запросы ответств</w:t>
      </w:r>
      <w:r w:rsidR="008A3163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енным исполнителям</w:t>
      </w:r>
      <w:r w:rsidR="00C40EAF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06957AC" w14:textId="6087CCB8" w:rsidR="000C016F" w:rsidRPr="00B76B00" w:rsidRDefault="000C016F" w:rsidP="00B76B00">
      <w:pPr>
        <w:tabs>
          <w:tab w:val="left" w:pos="644"/>
          <w:tab w:val="left" w:pos="993"/>
          <w:tab w:val="left" w:pos="1276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Ответственные исполнители в установленные </w:t>
      </w:r>
      <w:r w:rsidR="00E36103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запросом </w:t>
      </w:r>
      <w:r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сроки направляют предложения по формированию С</w:t>
      </w:r>
      <w:r w:rsidR="001A4EAF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тратегии с учетом координации с </w:t>
      </w:r>
      <w:r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иными документами стратегического планирования регионального</w:t>
      </w:r>
      <w:r w:rsidR="00CB2CA7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муниципального </w:t>
      </w:r>
      <w:r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уровн</w:t>
      </w:r>
      <w:r w:rsidR="00CB2CA7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4556104" w14:textId="45EDB3D3" w:rsidR="00CD4762" w:rsidRPr="00B76B00" w:rsidRDefault="00B76B00" w:rsidP="00763B9C">
      <w:pPr>
        <w:tabs>
          <w:tab w:val="left" w:pos="644"/>
          <w:tab w:val="left" w:pos="1276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 стратегии формируется с учетом предложений ответственных исполнителей, обосновывающих материалов исходя из состава Стратегии</w:t>
      </w:r>
      <w:r w:rsidR="00CD4762" w:rsidRPr="00B76B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1CCF9196" w14:textId="7A2BDD78" w:rsidR="00DA6215" w:rsidRDefault="009426BA" w:rsidP="00DA621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11</w:t>
      </w:r>
      <w:r w:rsidR="00DA6215" w:rsidRPr="00472104">
        <w:rPr>
          <w:rFonts w:ascii="Liberation Serif" w:hAnsi="Liberation Serif" w:cs="Liberation Serif"/>
          <w:sz w:val="28"/>
          <w:szCs w:val="28"/>
        </w:rPr>
        <w:t>. С целью обсуждения и согласования проекта Стратегии организуется обсуждение проекта Стратегии</w:t>
      </w:r>
      <w:r w:rsidR="00D11E86">
        <w:rPr>
          <w:rFonts w:ascii="Liberation Serif" w:hAnsi="Liberation Serif" w:cs="Liberation Serif"/>
          <w:sz w:val="28"/>
          <w:szCs w:val="28"/>
        </w:rPr>
        <w:t xml:space="preserve"> </w:t>
      </w:r>
      <w:r w:rsidR="00DA6215" w:rsidRPr="00472104">
        <w:rPr>
          <w:rFonts w:ascii="Liberation Serif" w:hAnsi="Liberation Serif" w:cs="Liberation Serif"/>
          <w:sz w:val="28"/>
          <w:szCs w:val="28"/>
        </w:rPr>
        <w:t xml:space="preserve">на заседаниях </w:t>
      </w:r>
      <w:r w:rsidR="00B76B00" w:rsidRPr="00B76B00">
        <w:rPr>
          <w:rFonts w:ascii="Liberation Serif" w:hAnsi="Liberation Serif" w:cs="Liberation Serif"/>
          <w:sz w:val="28"/>
          <w:szCs w:val="28"/>
        </w:rPr>
        <w:t>коллегиальн</w:t>
      </w:r>
      <w:r w:rsidR="00D11E86">
        <w:rPr>
          <w:rFonts w:ascii="Liberation Serif" w:hAnsi="Liberation Serif" w:cs="Liberation Serif"/>
          <w:sz w:val="28"/>
          <w:szCs w:val="28"/>
        </w:rPr>
        <w:t>ого</w:t>
      </w:r>
      <w:r w:rsidR="00B76B00" w:rsidRPr="00B76B00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11E86">
        <w:rPr>
          <w:rFonts w:ascii="Liberation Serif" w:hAnsi="Liberation Serif" w:cs="Liberation Serif"/>
          <w:sz w:val="28"/>
          <w:szCs w:val="28"/>
        </w:rPr>
        <w:t>а</w:t>
      </w:r>
      <w:r w:rsidR="00B76B00" w:rsidRPr="00B76B00">
        <w:rPr>
          <w:rFonts w:ascii="Liberation Serif" w:hAnsi="Liberation Serif" w:cs="Liberation Serif"/>
          <w:sz w:val="28"/>
          <w:szCs w:val="28"/>
        </w:rPr>
        <w:t>, созданн</w:t>
      </w:r>
      <w:r w:rsidR="00D11E86">
        <w:rPr>
          <w:rFonts w:ascii="Liberation Serif" w:hAnsi="Liberation Serif" w:cs="Liberation Serif"/>
          <w:sz w:val="28"/>
          <w:szCs w:val="28"/>
        </w:rPr>
        <w:t>ого</w:t>
      </w:r>
      <w:r w:rsidR="00B76B00" w:rsidRPr="00B76B00">
        <w:rPr>
          <w:rFonts w:ascii="Liberation Serif" w:hAnsi="Liberation Serif" w:cs="Liberation Serif"/>
          <w:sz w:val="28"/>
          <w:szCs w:val="28"/>
        </w:rPr>
        <w:t xml:space="preserve"> в</w:t>
      </w:r>
      <w:r w:rsidR="00D14919">
        <w:rPr>
          <w:rFonts w:ascii="Liberation Serif" w:hAnsi="Liberation Serif" w:cs="Liberation Serif"/>
          <w:sz w:val="28"/>
          <w:szCs w:val="28"/>
        </w:rPr>
        <w:t> </w:t>
      </w:r>
      <w:r w:rsidR="00B76B00" w:rsidRPr="00B76B00">
        <w:rPr>
          <w:rFonts w:ascii="Liberation Serif" w:hAnsi="Liberation Serif" w:cs="Liberation Serif"/>
          <w:sz w:val="28"/>
          <w:szCs w:val="28"/>
        </w:rPr>
        <w:t>целях обеспечения согласованных действий органов местного самоуправления муниципальных образований, расположенны</w:t>
      </w:r>
      <w:r w:rsidR="00D11E86">
        <w:rPr>
          <w:rFonts w:ascii="Liberation Serif" w:hAnsi="Liberation Serif" w:cs="Liberation Serif"/>
          <w:sz w:val="28"/>
          <w:szCs w:val="28"/>
        </w:rPr>
        <w:t>х</w:t>
      </w:r>
      <w:r w:rsidR="00B76B00" w:rsidRPr="00B76B00">
        <w:rPr>
          <w:rFonts w:ascii="Liberation Serif" w:hAnsi="Liberation Serif" w:cs="Liberation Serif"/>
          <w:sz w:val="28"/>
          <w:szCs w:val="28"/>
        </w:rPr>
        <w:t xml:space="preserve"> в пределах агломерации</w:t>
      </w:r>
      <w:r w:rsidR="00DA6215" w:rsidRPr="00472104">
        <w:rPr>
          <w:rFonts w:ascii="Liberation Serif" w:hAnsi="Liberation Serif" w:cs="Liberation Serif"/>
          <w:sz w:val="28"/>
          <w:szCs w:val="28"/>
        </w:rPr>
        <w:t>.</w:t>
      </w:r>
      <w:r w:rsidR="00E07431" w:rsidRPr="0047210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F065C59" w14:textId="707B556C" w:rsidR="00D11E86" w:rsidRPr="00472104" w:rsidRDefault="00D11E86" w:rsidP="00DA621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 С </w:t>
      </w:r>
      <w:r w:rsidRPr="00D11E86">
        <w:rPr>
          <w:rFonts w:ascii="Liberation Serif" w:hAnsi="Liberation Serif" w:cs="Liberation Serif"/>
          <w:sz w:val="28"/>
          <w:szCs w:val="28"/>
        </w:rPr>
        <w:t xml:space="preserve">целью коллегиального обсуждения и согласования отраслевых разделов проекта Стратегии 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организуется обсуждение </w:t>
      </w:r>
      <w:r>
        <w:rPr>
          <w:rFonts w:ascii="Liberation Serif" w:hAnsi="Liberation Serif" w:cs="Liberation Serif"/>
          <w:sz w:val="28"/>
          <w:szCs w:val="28"/>
        </w:rPr>
        <w:t xml:space="preserve">с соответствующими исполнительными органами власти Свердловской области. </w:t>
      </w:r>
    </w:p>
    <w:p w14:paraId="6D47ED78" w14:textId="1387A798" w:rsidR="00270C0B" w:rsidRDefault="00DA6215" w:rsidP="00DA6215">
      <w:pPr>
        <w:tabs>
          <w:tab w:val="left" w:pos="644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1</w:t>
      </w:r>
      <w:r w:rsidR="00D11E86">
        <w:rPr>
          <w:rFonts w:ascii="Liberation Serif" w:hAnsi="Liberation Serif" w:cs="Liberation Serif"/>
          <w:sz w:val="28"/>
          <w:szCs w:val="28"/>
        </w:rPr>
        <w:t>3</w:t>
      </w:r>
      <w:r w:rsidRPr="00472104">
        <w:rPr>
          <w:rFonts w:ascii="Liberation Serif" w:hAnsi="Liberation Serif" w:cs="Liberation Serif"/>
          <w:sz w:val="28"/>
          <w:szCs w:val="28"/>
        </w:rPr>
        <w:t>. </w:t>
      </w:r>
      <w:r w:rsidR="009E538A" w:rsidRPr="00472104">
        <w:rPr>
          <w:rFonts w:ascii="Liberation Serif" w:hAnsi="Liberation Serif" w:cs="Liberation Serif"/>
          <w:sz w:val="28"/>
          <w:szCs w:val="28"/>
        </w:rPr>
        <w:t xml:space="preserve">Разработанный проект Стратегии рассматривается на Совете стратегического развития под руководством Заместителя Губернатора Свердловской области, курирующего </w:t>
      </w:r>
      <w:r w:rsidR="009E538A" w:rsidRPr="00D11E86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5B4AFC" w:rsidRPr="00472104">
        <w:rPr>
          <w:rFonts w:ascii="Liberation Serif" w:hAnsi="Liberation Serif" w:cs="Liberation Serif"/>
          <w:sz w:val="28"/>
          <w:szCs w:val="28"/>
        </w:rPr>
        <w:t>.</w:t>
      </w:r>
    </w:p>
    <w:p w14:paraId="450A56EE" w14:textId="37ADA372" w:rsidR="009D357C" w:rsidRPr="00472104" w:rsidRDefault="00E07431" w:rsidP="00E07431">
      <w:pPr>
        <w:tabs>
          <w:tab w:val="left" w:pos="644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1</w:t>
      </w:r>
      <w:r w:rsidR="00312597">
        <w:rPr>
          <w:rFonts w:ascii="Liberation Serif" w:hAnsi="Liberation Serif" w:cs="Liberation Serif"/>
          <w:sz w:val="28"/>
          <w:szCs w:val="28"/>
        </w:rPr>
        <w:t>4</w:t>
      </w:r>
      <w:r w:rsidRPr="00472104">
        <w:rPr>
          <w:rFonts w:ascii="Liberation Serif" w:hAnsi="Liberation Serif" w:cs="Liberation Serif"/>
          <w:sz w:val="28"/>
          <w:szCs w:val="28"/>
        </w:rPr>
        <w:t>. </w:t>
      </w:r>
      <w:r w:rsidR="009D357C" w:rsidRPr="00472104">
        <w:rPr>
          <w:rFonts w:ascii="Liberation Serif" w:hAnsi="Liberation Serif" w:cs="Liberation Serif"/>
          <w:sz w:val="28"/>
          <w:szCs w:val="28"/>
        </w:rPr>
        <w:t xml:space="preserve">Проведение общественного обсуждения проекта Стратегии осуществляется </w:t>
      </w:r>
      <w:r w:rsidR="009D357C" w:rsidRPr="000E0261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="009D357C" w:rsidRPr="00472104">
        <w:rPr>
          <w:rFonts w:ascii="Liberation Serif" w:hAnsi="Liberation Serif" w:cs="Liberation Serif"/>
          <w:sz w:val="28"/>
          <w:szCs w:val="28"/>
        </w:rPr>
        <w:t>, которы</w:t>
      </w:r>
      <w:r w:rsidR="000E0261">
        <w:rPr>
          <w:rFonts w:ascii="Liberation Serif" w:hAnsi="Liberation Serif" w:cs="Liberation Serif"/>
          <w:sz w:val="28"/>
          <w:szCs w:val="28"/>
        </w:rPr>
        <w:t>й</w:t>
      </w:r>
      <w:r w:rsidR="009D357C" w:rsidRPr="00472104">
        <w:rPr>
          <w:rFonts w:ascii="Liberation Serif" w:hAnsi="Liberation Serif" w:cs="Liberation Serif"/>
          <w:sz w:val="28"/>
          <w:szCs w:val="28"/>
        </w:rPr>
        <w:t>:</w:t>
      </w:r>
    </w:p>
    <w:p w14:paraId="38B5CCCA" w14:textId="2942BC30" w:rsidR="009E538A" w:rsidRPr="00472104" w:rsidRDefault="00E07431" w:rsidP="00E07431">
      <w:pPr>
        <w:pStyle w:val="a3"/>
        <w:tabs>
          <w:tab w:val="left" w:pos="64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а</w:t>
      </w:r>
      <w:r w:rsidR="007576F7" w:rsidRPr="00472104">
        <w:rPr>
          <w:rFonts w:ascii="Liberation Serif" w:hAnsi="Liberation Serif" w:cs="Liberation Serif"/>
          <w:sz w:val="28"/>
          <w:szCs w:val="28"/>
        </w:rPr>
        <w:t>)</w:t>
      </w:r>
      <w:r w:rsidR="006F1BD5" w:rsidRPr="00472104">
        <w:rPr>
          <w:rFonts w:ascii="Liberation Serif" w:hAnsi="Liberation Serif" w:cs="Liberation Serif"/>
          <w:sz w:val="28"/>
          <w:szCs w:val="28"/>
        </w:rPr>
        <w:t> </w:t>
      </w:r>
      <w:r w:rsidR="009E538A" w:rsidRPr="00472104">
        <w:rPr>
          <w:rFonts w:ascii="Liberation Serif" w:hAnsi="Liberation Serif" w:cs="Liberation Serif"/>
          <w:sz w:val="28"/>
          <w:szCs w:val="28"/>
        </w:rPr>
        <w:t>размещает на своем официальном сайте в информационно-телекоммуникационной сети «Интернет»</w:t>
      </w:r>
      <w:r w:rsidR="00086ED5" w:rsidRPr="00472104">
        <w:rPr>
          <w:rFonts w:ascii="Liberation Serif" w:hAnsi="Liberation Serif" w:cs="Liberation Serif"/>
          <w:sz w:val="28"/>
          <w:szCs w:val="28"/>
        </w:rPr>
        <w:t xml:space="preserve"> (далее – сеть Интернет)</w:t>
      </w:r>
      <w:r w:rsidR="009E538A" w:rsidRPr="00472104">
        <w:rPr>
          <w:rFonts w:ascii="Liberation Serif" w:hAnsi="Liberation Serif" w:cs="Liberation Serif"/>
          <w:sz w:val="28"/>
          <w:szCs w:val="28"/>
        </w:rPr>
        <w:t xml:space="preserve"> проект Стратегии, а также информацию о порядке направления гражданами замечаний и</w:t>
      </w:r>
      <w:r w:rsidR="009A6DD2" w:rsidRPr="00472104">
        <w:rPr>
          <w:rFonts w:ascii="Liberation Serif" w:hAnsi="Liberation Serif" w:cs="Liberation Serif"/>
          <w:sz w:val="28"/>
          <w:szCs w:val="28"/>
        </w:rPr>
        <w:t> </w:t>
      </w:r>
      <w:r w:rsidR="009E538A" w:rsidRPr="00472104">
        <w:rPr>
          <w:rFonts w:ascii="Liberation Serif" w:hAnsi="Liberation Serif" w:cs="Liberation Serif"/>
          <w:sz w:val="28"/>
          <w:szCs w:val="28"/>
        </w:rPr>
        <w:t xml:space="preserve">предложений по проекту Стратегии </w:t>
      </w:r>
      <w:r w:rsidR="00086ED5" w:rsidRPr="00472104">
        <w:rPr>
          <w:rFonts w:ascii="Liberation Serif" w:hAnsi="Liberation Serif" w:cs="Liberation Serif"/>
          <w:sz w:val="28"/>
          <w:szCs w:val="28"/>
        </w:rPr>
        <w:t>с указанием периода времени, не </w:t>
      </w:r>
      <w:r w:rsidR="009E538A" w:rsidRPr="00472104">
        <w:rPr>
          <w:rFonts w:ascii="Liberation Serif" w:hAnsi="Liberation Serif" w:cs="Liberation Serif"/>
          <w:sz w:val="28"/>
          <w:szCs w:val="28"/>
        </w:rPr>
        <w:t>превышающего 45 календарных дней, в течение которого будет проводиться общественное обсуждение проекта Стратегии;</w:t>
      </w:r>
    </w:p>
    <w:p w14:paraId="317E438A" w14:textId="58D434BB" w:rsidR="009E538A" w:rsidRDefault="00E07431" w:rsidP="00E07431">
      <w:pPr>
        <w:tabs>
          <w:tab w:val="left" w:pos="709"/>
          <w:tab w:val="left" w:pos="851"/>
          <w:tab w:val="left" w:pos="1134"/>
          <w:tab w:val="left" w:pos="170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б</w:t>
      </w:r>
      <w:r w:rsidR="006F1BD5" w:rsidRPr="00472104">
        <w:rPr>
          <w:rFonts w:ascii="Liberation Serif" w:hAnsi="Liberation Serif" w:cs="Liberation Serif"/>
          <w:sz w:val="28"/>
          <w:szCs w:val="28"/>
        </w:rPr>
        <w:t>) </w:t>
      </w:r>
      <w:r w:rsidR="009E538A" w:rsidRPr="00472104">
        <w:rPr>
          <w:rFonts w:ascii="Liberation Serif" w:hAnsi="Liberation Serif" w:cs="Liberation Serif"/>
          <w:sz w:val="28"/>
          <w:szCs w:val="28"/>
        </w:rPr>
        <w:t>обеспечивает гражданам, принимающим участие в общественном обсуждении проекта Стратегии, возможность ознакомиться с поступившими замечаниями и предложениями по проекту Стратегии</w:t>
      </w:r>
      <w:r w:rsidR="00381676" w:rsidRPr="00472104">
        <w:rPr>
          <w:rFonts w:ascii="Liberation Serif" w:hAnsi="Liberation Serif" w:cs="Liberation Serif"/>
          <w:sz w:val="28"/>
          <w:szCs w:val="28"/>
        </w:rPr>
        <w:t>.</w:t>
      </w:r>
    </w:p>
    <w:p w14:paraId="14EB42B5" w14:textId="58F7FC8D" w:rsidR="00312597" w:rsidRDefault="00312597" w:rsidP="00E07431">
      <w:pPr>
        <w:tabs>
          <w:tab w:val="left" w:pos="709"/>
          <w:tab w:val="left" w:pos="851"/>
          <w:tab w:val="left" w:pos="1134"/>
          <w:tab w:val="left" w:pos="170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Pr="00204750">
        <w:rPr>
          <w:rFonts w:ascii="Liberation Serif" w:hAnsi="Liberation Serif" w:cs="Liberation Serif"/>
          <w:sz w:val="28"/>
          <w:szCs w:val="28"/>
        </w:rPr>
        <w:t xml:space="preserve">После </w:t>
      </w:r>
      <w:r>
        <w:rPr>
          <w:rFonts w:ascii="Liberation Serif" w:hAnsi="Liberation Serif" w:cs="Liberation Serif"/>
          <w:sz w:val="28"/>
          <w:szCs w:val="28"/>
        </w:rPr>
        <w:t>проведения общественного обсуждения</w:t>
      </w:r>
      <w:r w:rsidRPr="00204750">
        <w:rPr>
          <w:rFonts w:ascii="Liberation Serif" w:hAnsi="Liberation Serif" w:cs="Liberation Serif"/>
          <w:sz w:val="28"/>
          <w:szCs w:val="28"/>
        </w:rPr>
        <w:t xml:space="preserve"> проект Стратегии или проект изменений в Стратегию выносится на рассмотрение Координационного совета по стратегическому планированию в Свердловской области под руководством Губернатора Свердловской </w:t>
      </w:r>
      <w:r w:rsidR="00B96DB3" w:rsidRPr="00204750">
        <w:rPr>
          <w:rFonts w:ascii="Liberation Serif" w:hAnsi="Liberation Serif" w:cs="Liberation Serif"/>
          <w:sz w:val="28"/>
          <w:szCs w:val="28"/>
        </w:rPr>
        <w:t>области</w:t>
      </w:r>
      <w:r w:rsidR="00B96DB3">
        <w:rPr>
          <w:rFonts w:ascii="Liberation Serif" w:hAnsi="Liberation Serif" w:cs="Liberation Serif"/>
          <w:sz w:val="28"/>
          <w:szCs w:val="28"/>
        </w:rPr>
        <w:t>.</w:t>
      </w:r>
    </w:p>
    <w:p w14:paraId="79EF2979" w14:textId="4EE4C459" w:rsidR="00312597" w:rsidRDefault="00312597" w:rsidP="003125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В целях реализации Стратегии Правительством Свердловской области утверждается план мероприятий по реализации Стратегии (далее - план мероприятий).</w:t>
      </w:r>
    </w:p>
    <w:p w14:paraId="763877DA" w14:textId="1823AAB0" w:rsidR="00B96DB3" w:rsidRDefault="00312597" w:rsidP="00B96DB3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1</w:t>
      </w:r>
      <w:r w:rsidR="00B96DB3">
        <w:rPr>
          <w:rFonts w:ascii="Liberation Serif" w:hAnsi="Liberation Serif" w:cs="Liberation Serif"/>
          <w:sz w:val="28"/>
          <w:szCs w:val="28"/>
        </w:rPr>
        <w:t>7</w:t>
      </w:r>
      <w:r w:rsidRPr="00472104">
        <w:rPr>
          <w:rFonts w:ascii="Liberation Serif" w:hAnsi="Liberation Serif" w:cs="Liberation Serif"/>
          <w:sz w:val="28"/>
          <w:szCs w:val="28"/>
        </w:rPr>
        <w:t>. План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72104">
        <w:rPr>
          <w:rFonts w:ascii="Liberation Serif" w:hAnsi="Liberation Serif" w:cs="Liberation Serif"/>
          <w:sz w:val="28"/>
          <w:szCs w:val="28"/>
        </w:rPr>
        <w:t>разрабатывается на период реализации Стратегии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47210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268AE0B" w14:textId="00F1EB60" w:rsidR="00B96DB3" w:rsidRPr="00472104" w:rsidRDefault="00B96DB3" w:rsidP="00B96DB3">
      <w:pPr>
        <w:pStyle w:val="a3"/>
        <w:widowControl w:val="0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Pr="00472104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сполнительн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власти Свердловской области и муниципальны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6251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Свердловской области,</w:t>
      </w:r>
      <w:r w:rsidRPr="00B96D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целях формирования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плана мероприятий</w:t>
      </w:r>
      <w:r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направляют предложения с соответствующими обоснованиями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B65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уполномоченного органа.</w:t>
      </w:r>
    </w:p>
    <w:p w14:paraId="2125F537" w14:textId="3C460957" w:rsidR="00312597" w:rsidRPr="00472104" w:rsidRDefault="00312597" w:rsidP="00312597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2104">
        <w:rPr>
          <w:rFonts w:ascii="Liberation Serif" w:hAnsi="Liberation Serif" w:cs="Liberation Serif"/>
          <w:sz w:val="28"/>
          <w:szCs w:val="28"/>
        </w:rPr>
        <w:t>1</w:t>
      </w:r>
      <w:r w:rsidR="00B96DB3">
        <w:rPr>
          <w:rFonts w:ascii="Liberation Serif" w:hAnsi="Liberation Serif" w:cs="Liberation Serif"/>
          <w:sz w:val="28"/>
          <w:szCs w:val="28"/>
        </w:rPr>
        <w:t>9</w:t>
      </w:r>
      <w:r w:rsidRPr="00472104">
        <w:rPr>
          <w:rFonts w:ascii="Liberation Serif" w:hAnsi="Liberation Serif" w:cs="Liberation Serif"/>
          <w:sz w:val="28"/>
          <w:szCs w:val="28"/>
        </w:rPr>
        <w:t>. Реализация Стратегии координируется уполномоченным органом и осуществляется ответственными исполнителями Стратегии.</w:t>
      </w:r>
    </w:p>
    <w:p w14:paraId="0EF2E3D2" w14:textId="3AC526F8" w:rsidR="0048326B" w:rsidRPr="00312597" w:rsidRDefault="00B96DB3" w:rsidP="0040509E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40509E" w:rsidRPr="00312597">
        <w:rPr>
          <w:rFonts w:ascii="Liberation Serif" w:hAnsi="Liberation Serif" w:cs="Liberation Serif"/>
          <w:sz w:val="28"/>
          <w:szCs w:val="28"/>
        </w:rPr>
        <w:t>. </w:t>
      </w:r>
      <w:r w:rsidR="0048326B" w:rsidRPr="00312597">
        <w:rPr>
          <w:rFonts w:ascii="Liberation Serif" w:hAnsi="Liberation Serif" w:cs="Liberation Serif"/>
          <w:sz w:val="28"/>
          <w:szCs w:val="28"/>
        </w:rPr>
        <w:t>Ответственные исполнители в срок до 1</w:t>
      </w:r>
      <w:r w:rsidR="00B93BA1" w:rsidRPr="00312597">
        <w:rPr>
          <w:rFonts w:ascii="Liberation Serif" w:hAnsi="Liberation Serif" w:cs="Liberation Serif"/>
          <w:sz w:val="28"/>
          <w:szCs w:val="28"/>
        </w:rPr>
        <w:t>5</w:t>
      </w:r>
      <w:r w:rsidR="0048326B" w:rsidRPr="00312597">
        <w:rPr>
          <w:rFonts w:ascii="Liberation Serif" w:hAnsi="Liberation Serif" w:cs="Liberation Serif"/>
          <w:sz w:val="28"/>
          <w:szCs w:val="28"/>
        </w:rPr>
        <w:t xml:space="preserve"> </w:t>
      </w:r>
      <w:r w:rsidR="00B93BA1" w:rsidRPr="00312597">
        <w:rPr>
          <w:rFonts w:ascii="Liberation Serif" w:hAnsi="Liberation Serif" w:cs="Liberation Serif"/>
          <w:sz w:val="28"/>
          <w:szCs w:val="28"/>
        </w:rPr>
        <w:t>мая</w:t>
      </w:r>
      <w:r w:rsidR="0048326B" w:rsidRPr="00312597">
        <w:rPr>
          <w:rFonts w:ascii="Liberation Serif" w:hAnsi="Liberation Serif" w:cs="Liberation Serif"/>
          <w:sz w:val="28"/>
          <w:szCs w:val="28"/>
        </w:rPr>
        <w:t xml:space="preserve"> года, следующего </w:t>
      </w:r>
      <w:r w:rsidR="0048326B" w:rsidRPr="00312597">
        <w:rPr>
          <w:rFonts w:ascii="Liberation Serif" w:hAnsi="Liberation Serif" w:cs="Liberation Serif"/>
          <w:sz w:val="28"/>
          <w:szCs w:val="28"/>
        </w:rPr>
        <w:br/>
        <w:t>за отчетным</w:t>
      </w:r>
      <w:r w:rsidR="00194845" w:rsidRPr="00312597">
        <w:rPr>
          <w:rFonts w:ascii="Liberation Serif" w:hAnsi="Liberation Serif" w:cs="Liberation Serif"/>
          <w:sz w:val="28"/>
          <w:szCs w:val="28"/>
        </w:rPr>
        <w:t xml:space="preserve"> годом</w:t>
      </w:r>
      <w:r w:rsidR="0048326B" w:rsidRPr="00312597">
        <w:rPr>
          <w:rFonts w:ascii="Liberation Serif" w:hAnsi="Liberation Serif" w:cs="Liberation Serif"/>
          <w:sz w:val="28"/>
          <w:szCs w:val="28"/>
        </w:rPr>
        <w:t xml:space="preserve">, направляют в уполномоченный орган </w:t>
      </w:r>
      <w:r w:rsidR="00011B66" w:rsidRPr="00312597">
        <w:rPr>
          <w:rFonts w:ascii="Liberation Serif" w:hAnsi="Liberation Serif" w:cs="Liberation Serif"/>
          <w:sz w:val="28"/>
          <w:szCs w:val="28"/>
        </w:rPr>
        <w:t xml:space="preserve">отчет </w:t>
      </w:r>
      <w:r w:rsidR="0048326B" w:rsidRPr="00312597">
        <w:rPr>
          <w:rFonts w:ascii="Liberation Serif" w:hAnsi="Liberation Serif" w:cs="Liberation Serif"/>
          <w:sz w:val="28"/>
          <w:szCs w:val="28"/>
        </w:rPr>
        <w:t>о реализации Стратегии в</w:t>
      </w:r>
      <w:r w:rsidR="00011B66" w:rsidRPr="00312597">
        <w:rPr>
          <w:rFonts w:ascii="Liberation Serif" w:hAnsi="Liberation Serif" w:cs="Liberation Serif"/>
          <w:sz w:val="28"/>
          <w:szCs w:val="28"/>
        </w:rPr>
        <w:t> </w:t>
      </w:r>
      <w:r w:rsidR="0048326B" w:rsidRPr="00312597">
        <w:rPr>
          <w:rFonts w:ascii="Liberation Serif" w:hAnsi="Liberation Serif" w:cs="Liberation Serif"/>
          <w:sz w:val="28"/>
          <w:szCs w:val="28"/>
        </w:rPr>
        <w:t>части своей компетенции</w:t>
      </w:r>
      <w:r w:rsidR="0040509E" w:rsidRPr="00472104">
        <w:rPr>
          <w:rFonts w:ascii="Liberation Serif" w:hAnsi="Liberation Serif" w:cs="Liberation Serif"/>
          <w:sz w:val="28"/>
          <w:szCs w:val="28"/>
        </w:rPr>
        <w:t>.</w:t>
      </w:r>
    </w:p>
    <w:p w14:paraId="171AB95C" w14:textId="6415B072" w:rsidR="00E21215" w:rsidRPr="00472104" w:rsidRDefault="00B96DB3" w:rsidP="00BE2DE1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40509E" w:rsidRPr="000E0261">
        <w:rPr>
          <w:rFonts w:ascii="Liberation Serif" w:hAnsi="Liberation Serif" w:cs="Liberation Serif"/>
          <w:sz w:val="28"/>
          <w:szCs w:val="28"/>
        </w:rPr>
        <w:t>. </w:t>
      </w:r>
      <w:r w:rsidR="0048326B" w:rsidRPr="000E026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48326B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DB50AE" w:rsidRPr="00472104">
        <w:rPr>
          <w:rFonts w:ascii="Liberation Serif" w:hAnsi="Liberation Serif" w:cs="Liberation Serif"/>
          <w:sz w:val="28"/>
          <w:szCs w:val="28"/>
        </w:rPr>
        <w:t xml:space="preserve">в срок до 1 </w:t>
      </w:r>
      <w:r w:rsidR="0048326B" w:rsidRPr="00472104">
        <w:rPr>
          <w:rFonts w:ascii="Liberation Serif" w:hAnsi="Liberation Serif" w:cs="Liberation Serif"/>
          <w:sz w:val="28"/>
          <w:szCs w:val="28"/>
        </w:rPr>
        <w:t>ию</w:t>
      </w:r>
      <w:r w:rsidR="00B93BA1" w:rsidRPr="00472104">
        <w:rPr>
          <w:rFonts w:ascii="Liberation Serif" w:hAnsi="Liberation Serif" w:cs="Liberation Serif"/>
          <w:sz w:val="28"/>
          <w:szCs w:val="28"/>
        </w:rPr>
        <w:t>л</w:t>
      </w:r>
      <w:r w:rsidR="0048326B" w:rsidRPr="00472104">
        <w:rPr>
          <w:rFonts w:ascii="Liberation Serif" w:hAnsi="Liberation Serif" w:cs="Liberation Serif"/>
          <w:sz w:val="28"/>
          <w:szCs w:val="28"/>
        </w:rPr>
        <w:t>я</w:t>
      </w:r>
      <w:r w:rsidR="00DB50AE" w:rsidRPr="00472104">
        <w:rPr>
          <w:rFonts w:ascii="Liberation Serif" w:hAnsi="Liberation Serif" w:cs="Liberation Serif"/>
          <w:sz w:val="28"/>
          <w:szCs w:val="28"/>
        </w:rPr>
        <w:t xml:space="preserve"> года, следующего </w:t>
      </w:r>
      <w:r w:rsidR="004D5A40" w:rsidRPr="00472104">
        <w:rPr>
          <w:rFonts w:ascii="Liberation Serif" w:hAnsi="Liberation Serif" w:cs="Liberation Serif"/>
          <w:sz w:val="28"/>
          <w:szCs w:val="28"/>
        </w:rPr>
        <w:br/>
      </w:r>
      <w:r w:rsidR="00DB50AE" w:rsidRPr="00472104">
        <w:rPr>
          <w:rFonts w:ascii="Liberation Serif" w:hAnsi="Liberation Serif" w:cs="Liberation Serif"/>
          <w:sz w:val="28"/>
          <w:szCs w:val="28"/>
        </w:rPr>
        <w:t>за</w:t>
      </w:r>
      <w:r w:rsidR="006E2857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DB50AE" w:rsidRPr="00472104">
        <w:rPr>
          <w:rFonts w:ascii="Liberation Serif" w:hAnsi="Liberation Serif" w:cs="Liberation Serif"/>
          <w:sz w:val="28"/>
          <w:szCs w:val="28"/>
        </w:rPr>
        <w:t>отчетным</w:t>
      </w:r>
      <w:r w:rsidR="00194845" w:rsidRPr="00472104">
        <w:rPr>
          <w:rFonts w:ascii="Liberation Serif" w:hAnsi="Liberation Serif" w:cs="Liberation Serif"/>
          <w:sz w:val="28"/>
          <w:szCs w:val="28"/>
        </w:rPr>
        <w:t xml:space="preserve"> годом</w:t>
      </w:r>
      <w:r w:rsidR="00DB50AE" w:rsidRPr="00472104">
        <w:rPr>
          <w:rFonts w:ascii="Liberation Serif" w:hAnsi="Liberation Serif" w:cs="Liberation Serif"/>
          <w:sz w:val="28"/>
          <w:szCs w:val="28"/>
        </w:rPr>
        <w:t>, направляет на рассмотрение Правительству Свердловской области отчет о</w:t>
      </w:r>
      <w:r w:rsidR="006E2857" w:rsidRPr="00472104">
        <w:rPr>
          <w:rFonts w:ascii="Liberation Serif" w:hAnsi="Liberation Serif" w:cs="Liberation Serif"/>
          <w:sz w:val="28"/>
          <w:szCs w:val="28"/>
        </w:rPr>
        <w:t xml:space="preserve"> </w:t>
      </w:r>
      <w:r w:rsidR="00DB50AE" w:rsidRPr="00472104">
        <w:rPr>
          <w:rFonts w:ascii="Liberation Serif" w:hAnsi="Liberation Serif" w:cs="Liberation Serif"/>
          <w:sz w:val="28"/>
          <w:szCs w:val="28"/>
        </w:rPr>
        <w:t>реализации Стратегии и аналитическую записку к отчету.</w:t>
      </w:r>
    </w:p>
    <w:p w14:paraId="7745B3E1" w14:textId="537AD7D4" w:rsidR="00E200F5" w:rsidRPr="00472104" w:rsidRDefault="00B96DB3" w:rsidP="00BE2DE1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40509E" w:rsidRPr="00472104">
        <w:rPr>
          <w:rFonts w:ascii="Liberation Serif" w:hAnsi="Liberation Serif" w:cs="Liberation Serif"/>
          <w:sz w:val="28"/>
          <w:szCs w:val="28"/>
        </w:rPr>
        <w:t>. </w:t>
      </w:r>
      <w:r w:rsidR="009302B0" w:rsidRPr="00472104">
        <w:rPr>
          <w:rFonts w:ascii="Liberation Serif" w:hAnsi="Liberation Serif" w:cs="Liberation Serif"/>
          <w:sz w:val="28"/>
          <w:szCs w:val="28"/>
        </w:rPr>
        <w:t xml:space="preserve">Стратегия и отчет о реализации Стратегии подлежат обязательному размещению на официальном сайте </w:t>
      </w:r>
      <w:r w:rsidR="009302B0" w:rsidRPr="000E0261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9302B0" w:rsidRPr="00472104">
        <w:rPr>
          <w:rFonts w:ascii="Liberation Serif" w:hAnsi="Liberation Serif" w:cs="Liberation Serif"/>
          <w:sz w:val="28"/>
          <w:szCs w:val="28"/>
        </w:rPr>
        <w:t xml:space="preserve"> и сайтах муниципальных образований, расположенных на соответствующей </w:t>
      </w:r>
      <w:r w:rsidR="000C3295">
        <w:rPr>
          <w:rFonts w:ascii="Liberation Serif" w:hAnsi="Liberation Serif" w:cs="Liberation Serif"/>
          <w:sz w:val="28"/>
          <w:szCs w:val="28"/>
        </w:rPr>
        <w:t>агломерации</w:t>
      </w:r>
      <w:r w:rsidR="009302B0" w:rsidRPr="00472104">
        <w:rPr>
          <w:rFonts w:ascii="Liberation Serif" w:hAnsi="Liberation Serif" w:cs="Liberation Serif"/>
          <w:sz w:val="28"/>
          <w:szCs w:val="28"/>
        </w:rPr>
        <w:t xml:space="preserve"> области в сети Интернет</w:t>
      </w:r>
      <w:r w:rsidR="00B42887" w:rsidRPr="00472104">
        <w:rPr>
          <w:rFonts w:ascii="Liberation Serif" w:hAnsi="Liberation Serif" w:cs="Liberation Serif"/>
          <w:sz w:val="28"/>
          <w:szCs w:val="28"/>
        </w:rPr>
        <w:t>.</w:t>
      </w:r>
    </w:p>
    <w:p w14:paraId="4812C2CD" w14:textId="77777777" w:rsidR="00E200F5" w:rsidRPr="00472104" w:rsidRDefault="00E200F5" w:rsidP="00392864">
      <w:pPr>
        <w:rPr>
          <w:rFonts w:ascii="Liberation Serif" w:hAnsi="Liberation Serif" w:cs="Liberation Serif"/>
          <w:bCs/>
          <w:sz w:val="28"/>
          <w:szCs w:val="28"/>
        </w:rPr>
        <w:sectPr w:rsidR="00E200F5" w:rsidRPr="00472104" w:rsidSect="00840CA1">
          <w:headerReference w:type="default" r:id="rId8"/>
          <w:pgSz w:w="11906" w:h="16838"/>
          <w:pgMar w:top="1134" w:right="567" w:bottom="992" w:left="1418" w:header="709" w:footer="1134" w:gutter="0"/>
          <w:pgNumType w:start="1"/>
          <w:cols w:space="708"/>
          <w:titlePg/>
          <w:docGrid w:linePitch="360"/>
        </w:sectPr>
      </w:pPr>
    </w:p>
    <w:p w14:paraId="5D839CA3" w14:textId="77777777" w:rsidR="004743CC" w:rsidRPr="00472104" w:rsidRDefault="004743CC" w:rsidP="00392864">
      <w:pPr>
        <w:tabs>
          <w:tab w:val="left" w:pos="10772"/>
        </w:tabs>
        <w:suppressAutoHyphens/>
        <w:jc w:val="center"/>
        <w:rPr>
          <w:rFonts w:ascii="Liberation Serif" w:hAnsi="Liberation Serif" w:cs="Liberation Serif"/>
          <w:b/>
          <w:spacing w:val="60"/>
        </w:rPr>
      </w:pPr>
      <w:r w:rsidRPr="00472104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p w14:paraId="1D1CF9CD" w14:textId="77777777" w:rsidR="004743CC" w:rsidRPr="00472104" w:rsidRDefault="004743CC" w:rsidP="00392864">
      <w:pPr>
        <w:keepNext/>
        <w:tabs>
          <w:tab w:val="left" w:pos="10772"/>
        </w:tabs>
        <w:suppressAutoHyphens/>
        <w:jc w:val="center"/>
        <w:rPr>
          <w:rFonts w:ascii="Liberation Serif" w:eastAsia="Times New Roman" w:hAnsi="Liberation Serif" w:cs="Liberation Serif"/>
          <w:i/>
          <w:lang w:eastAsia="ru-RU"/>
        </w:rPr>
      </w:pPr>
      <w:r w:rsidRPr="00472104">
        <w:rPr>
          <w:rFonts w:ascii="Liberation Serif" w:eastAsia="Times New Roman" w:hAnsi="Liberation Serif" w:cs="Liberation Serif"/>
          <w:b/>
          <w:lang w:eastAsia="ru-RU"/>
        </w:rPr>
        <w:t>проекта постановления Правительства Свердловской области</w:t>
      </w:r>
    </w:p>
    <w:p w14:paraId="7BA7E61D" w14:textId="77777777" w:rsidR="004743CC" w:rsidRPr="00472104" w:rsidRDefault="004743CC" w:rsidP="00392864">
      <w:pPr>
        <w:tabs>
          <w:tab w:val="left" w:pos="9214"/>
        </w:tabs>
        <w:suppressAutoHyphens/>
        <w:jc w:val="right"/>
        <w:rPr>
          <w:rFonts w:ascii="Liberation Serif" w:hAnsi="Liberation Serif" w:cs="Liberation Serif"/>
        </w:rPr>
      </w:pP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305"/>
      </w:tblGrid>
      <w:tr w:rsidR="004743CC" w:rsidRPr="00472104" w14:paraId="180FF649" w14:textId="77777777" w:rsidTr="009C2ED5">
        <w:tc>
          <w:tcPr>
            <w:tcW w:w="2694" w:type="dxa"/>
            <w:hideMark/>
          </w:tcPr>
          <w:p w14:paraId="7333F306" w14:textId="77777777" w:rsidR="004743CC" w:rsidRPr="00472104" w:rsidRDefault="004743CC" w:rsidP="00392864">
            <w:pPr>
              <w:tabs>
                <w:tab w:val="left" w:pos="9214"/>
              </w:tabs>
              <w:suppressAutoHyphens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 xml:space="preserve">Наименование проекта: </w:t>
            </w:r>
          </w:p>
        </w:tc>
        <w:tc>
          <w:tcPr>
            <w:tcW w:w="7305" w:type="dxa"/>
            <w:hideMark/>
          </w:tcPr>
          <w:p w14:paraId="2AFF1D33" w14:textId="34D7D356" w:rsidR="004743CC" w:rsidRPr="00472104" w:rsidRDefault="004743CC" w:rsidP="00D14919">
            <w:pPr>
              <w:tabs>
                <w:tab w:val="left" w:pos="9214"/>
              </w:tabs>
              <w:suppressAutoHyphens/>
              <w:ind w:right="539"/>
              <w:jc w:val="both"/>
              <w:rPr>
                <w:rFonts w:ascii="Liberation Serif" w:hAnsi="Liberation Serif" w:cs="Liberation Serif"/>
                <w:b/>
                <w:bCs/>
                <w:kern w:val="16"/>
              </w:rPr>
            </w:pPr>
            <w:r w:rsidRPr="00472104">
              <w:rPr>
                <w:rFonts w:ascii="Liberation Serif" w:hAnsi="Liberation Serif" w:cs="Liberation Serif"/>
                <w:b/>
                <w:bCs/>
                <w:kern w:val="16"/>
              </w:rPr>
              <w:t>«</w:t>
            </w:r>
            <w:r w:rsidR="00D14919" w:rsidRPr="00D14919">
              <w:rPr>
                <w:rFonts w:ascii="Liberation Serif" w:hAnsi="Liberation Serif" w:cs="Liberation Serif"/>
                <w:b/>
              </w:rPr>
              <w:t xml:space="preserve">Об утверждении </w:t>
            </w:r>
            <w:r w:rsidR="00D14919">
              <w:rPr>
                <w:rFonts w:ascii="Liberation Serif" w:hAnsi="Liberation Serif" w:cs="Liberation Serif"/>
                <w:b/>
              </w:rPr>
              <w:t>П</w:t>
            </w:r>
            <w:r w:rsidR="00D14919" w:rsidRPr="00D14919">
              <w:rPr>
                <w:rFonts w:ascii="Liberation Serif" w:hAnsi="Liberation Serif" w:cs="Liberation Serif"/>
                <w:b/>
              </w:rPr>
              <w:t>орядк</w:t>
            </w:r>
            <w:r w:rsidR="00D14919">
              <w:rPr>
                <w:rFonts w:ascii="Liberation Serif" w:hAnsi="Liberation Serif" w:cs="Liberation Serif"/>
                <w:b/>
              </w:rPr>
              <w:t>а</w:t>
            </w:r>
            <w:r w:rsidR="00D14919" w:rsidRPr="00D14919">
              <w:rPr>
                <w:rFonts w:ascii="Liberation Serif" w:hAnsi="Liberation Serif" w:cs="Liberation Serif"/>
                <w:b/>
              </w:rPr>
              <w:t xml:space="preserve"> принятия решений о разработке и</w:t>
            </w:r>
            <w:r w:rsidR="00D14919">
              <w:rPr>
                <w:rFonts w:ascii="Liberation Serif" w:hAnsi="Liberation Serif" w:cs="Liberation Serif"/>
                <w:b/>
              </w:rPr>
              <w:t> </w:t>
            </w:r>
            <w:r w:rsidR="00D14919" w:rsidRPr="00D14919">
              <w:rPr>
                <w:rFonts w:ascii="Liberation Serif" w:hAnsi="Liberation Serif" w:cs="Liberation Serif"/>
                <w:b/>
              </w:rPr>
              <w:t>корректировке, формировани</w:t>
            </w:r>
            <w:r w:rsidR="00D14919">
              <w:rPr>
                <w:rFonts w:ascii="Liberation Serif" w:hAnsi="Liberation Serif" w:cs="Liberation Serif"/>
                <w:b/>
              </w:rPr>
              <w:t>и</w:t>
            </w:r>
            <w:r w:rsidR="00D14919" w:rsidRPr="00D14919">
              <w:rPr>
                <w:rFonts w:ascii="Liberation Serif" w:hAnsi="Liberation Serif" w:cs="Liberation Serif"/>
                <w:b/>
              </w:rPr>
              <w:t>, утверждени</w:t>
            </w:r>
            <w:r w:rsidR="00D14919">
              <w:rPr>
                <w:rFonts w:ascii="Liberation Serif" w:hAnsi="Liberation Serif" w:cs="Liberation Serif"/>
                <w:b/>
              </w:rPr>
              <w:t>и</w:t>
            </w:r>
            <w:r w:rsidR="00D14919" w:rsidRPr="00D14919">
              <w:rPr>
                <w:rFonts w:ascii="Liberation Serif" w:hAnsi="Liberation Serif" w:cs="Liberation Serif"/>
                <w:b/>
              </w:rPr>
              <w:t xml:space="preserve"> и реализации стратегии социально-экономического развития части территории Свердловской области</w:t>
            </w:r>
            <w:r w:rsidRPr="00472104">
              <w:rPr>
                <w:rFonts w:ascii="Liberation Serif" w:hAnsi="Liberation Serif" w:cs="Liberation Serif"/>
                <w:b/>
              </w:rPr>
              <w:t>»</w:t>
            </w:r>
          </w:p>
        </w:tc>
      </w:tr>
    </w:tbl>
    <w:p w14:paraId="3768104F" w14:textId="77777777" w:rsidR="004743CC" w:rsidRPr="00472104" w:rsidRDefault="004743CC" w:rsidP="00392864">
      <w:pPr>
        <w:tabs>
          <w:tab w:val="left" w:pos="9781"/>
        </w:tabs>
        <w:suppressAutoHyphens/>
        <w:rPr>
          <w:rFonts w:ascii="Liberation Serif" w:hAnsi="Liberation Serif" w:cs="Liberation Serif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4743CC" w:rsidRPr="00472104" w14:paraId="4E6C385C" w14:textId="77777777" w:rsidTr="00B16349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E466C9C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C16234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E1544F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4743CC" w:rsidRPr="00472104" w14:paraId="002685CF" w14:textId="77777777" w:rsidTr="00B16349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AFD36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0C7A7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80CA3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 xml:space="preserve">Дата </w:t>
            </w:r>
          </w:p>
          <w:p w14:paraId="4819A12E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944FE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E8919A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Замечания и подпись</w:t>
            </w:r>
          </w:p>
        </w:tc>
      </w:tr>
      <w:tr w:rsidR="004743CC" w:rsidRPr="00472104" w14:paraId="7E52718E" w14:textId="77777777" w:rsidTr="00FD0F7A">
        <w:trPr>
          <w:trHeight w:val="1105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806E7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Заместитель Губернатора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A84E" w14:textId="77777777" w:rsidR="004743CC" w:rsidRPr="00472104" w:rsidRDefault="00FD0F7A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>О</w:t>
            </w:r>
            <w:r w:rsidR="004743CC" w:rsidRPr="00472104">
              <w:rPr>
                <w:rFonts w:ascii="Liberation Serif" w:hAnsi="Liberation Serif" w:cs="Liberation Serif"/>
              </w:rPr>
              <w:t>.</w:t>
            </w:r>
            <w:r w:rsidRPr="00472104">
              <w:rPr>
                <w:rFonts w:ascii="Liberation Serif" w:hAnsi="Liberation Serif" w:cs="Liberation Serif"/>
              </w:rPr>
              <w:t>Л</w:t>
            </w:r>
            <w:r w:rsidR="004743CC" w:rsidRPr="00472104">
              <w:rPr>
                <w:rFonts w:ascii="Liberation Serif" w:hAnsi="Liberation Serif" w:cs="Liberation Serif"/>
              </w:rPr>
              <w:t xml:space="preserve">. </w:t>
            </w:r>
            <w:r w:rsidRPr="00472104">
              <w:rPr>
                <w:rFonts w:ascii="Liberation Serif" w:hAnsi="Liberation Serif" w:cs="Liberation Serif"/>
              </w:rPr>
              <w:t>Чемезов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9F23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E3A6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591A4B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4743CC" w:rsidRPr="00472104" w14:paraId="5A3E9AE5" w14:textId="77777777" w:rsidTr="00B16349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DB4B46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 xml:space="preserve">Заместитель Губернатора Свердловской области </w:t>
            </w:r>
            <w:r w:rsidRPr="00472104">
              <w:rPr>
                <w:rFonts w:ascii="Liberation Serif" w:hAnsi="Liberation Serif" w:cs="Liberation Serif"/>
                <w:lang w:eastAsia="ru-RU"/>
              </w:rPr>
              <w:t>–</w:t>
            </w:r>
            <w:r w:rsidRPr="00472104">
              <w:rPr>
                <w:rFonts w:ascii="Liberation Serif" w:hAnsi="Liberation Serif" w:cs="Liberation Serif"/>
              </w:rPr>
              <w:t xml:space="preserve">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8B7A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472104">
              <w:rPr>
                <w:rFonts w:ascii="Liberation Serif" w:hAnsi="Liberation Serif" w:cs="Liberation Serif"/>
              </w:rPr>
              <w:t xml:space="preserve">В.А. Чайников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95D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9CC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F6F5BF" w14:textId="77777777" w:rsidR="004743CC" w:rsidRPr="00472104" w:rsidRDefault="004743CC" w:rsidP="00392864">
            <w:pPr>
              <w:tabs>
                <w:tab w:val="left" w:pos="9781"/>
              </w:tabs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14:paraId="2EC91C5C" w14:textId="77777777" w:rsidR="004743CC" w:rsidRPr="00472104" w:rsidRDefault="004743CC" w:rsidP="00392864">
      <w:pPr>
        <w:tabs>
          <w:tab w:val="left" w:pos="10772"/>
        </w:tabs>
        <w:suppressAutoHyphens/>
        <w:rPr>
          <w:rFonts w:ascii="Liberation Serif" w:hAnsi="Liberation Serif" w:cs="Liberation Serif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493"/>
        <w:gridCol w:w="28"/>
      </w:tblGrid>
      <w:tr w:rsidR="004743CC" w:rsidRPr="00472104" w14:paraId="0EB23AEF" w14:textId="77777777" w:rsidTr="009C2ED5">
        <w:trPr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AEBD" w14:textId="77777777" w:rsidR="004743CC" w:rsidRPr="00472104" w:rsidRDefault="004743CC" w:rsidP="00392864">
            <w:pPr>
              <w:tabs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472104">
              <w:rPr>
                <w:rFonts w:ascii="Liberation Serif" w:hAnsi="Liberation Serif" w:cs="Liberation Serif"/>
                <w:color w:val="000000"/>
              </w:rPr>
              <w:t>Ответственный за содержание проекта: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D343B4" w14:textId="77777777" w:rsidR="0040509E" w:rsidRPr="00472104" w:rsidRDefault="004743CC" w:rsidP="00392864">
            <w:pPr>
              <w:tabs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472104">
              <w:rPr>
                <w:rFonts w:ascii="Liberation Serif" w:hAnsi="Liberation Serif" w:cs="Liberation Serif"/>
                <w:color w:val="000000"/>
              </w:rPr>
              <w:t xml:space="preserve">Министра экономики и территориального развития Свердловской области            </w:t>
            </w:r>
          </w:p>
          <w:p w14:paraId="7CA98723" w14:textId="07CC87BC" w:rsidR="004743CC" w:rsidRPr="00472104" w:rsidRDefault="0040509E" w:rsidP="0040509E">
            <w:pPr>
              <w:tabs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472104">
              <w:rPr>
                <w:rFonts w:ascii="Liberation Serif" w:hAnsi="Liberation Serif" w:cs="Liberation Serif"/>
                <w:color w:val="000000"/>
              </w:rPr>
              <w:t>Д</w:t>
            </w:r>
            <w:r w:rsidR="004743CC" w:rsidRPr="00472104">
              <w:rPr>
                <w:rFonts w:ascii="Liberation Serif" w:hAnsi="Liberation Serif" w:cs="Liberation Serif"/>
                <w:color w:val="000000"/>
              </w:rPr>
              <w:t>.</w:t>
            </w:r>
            <w:r w:rsidRPr="00472104">
              <w:rPr>
                <w:rFonts w:ascii="Liberation Serif" w:hAnsi="Liberation Serif" w:cs="Liberation Serif"/>
                <w:color w:val="000000"/>
              </w:rPr>
              <w:t>М</w:t>
            </w:r>
            <w:r w:rsidR="004743CC" w:rsidRPr="00472104">
              <w:rPr>
                <w:rFonts w:ascii="Liberation Serif" w:hAnsi="Liberation Serif" w:cs="Liberation Serif"/>
                <w:color w:val="000000"/>
              </w:rPr>
              <w:t xml:space="preserve">. </w:t>
            </w:r>
            <w:r w:rsidRPr="00472104">
              <w:rPr>
                <w:rFonts w:ascii="Liberation Serif" w:hAnsi="Liberation Serif" w:cs="Liberation Serif"/>
                <w:color w:val="000000"/>
              </w:rPr>
              <w:t>Мамонтов</w:t>
            </w:r>
          </w:p>
        </w:tc>
      </w:tr>
      <w:tr w:rsidR="004743CC" w:rsidRPr="00472104" w14:paraId="34C10687" w14:textId="77777777" w:rsidTr="009C2ED5">
        <w:trPr>
          <w:gridAfter w:val="1"/>
          <w:wAfter w:w="28" w:type="dxa"/>
        </w:trPr>
        <w:tc>
          <w:tcPr>
            <w:tcW w:w="3430" w:type="dxa"/>
            <w:tcBorders>
              <w:top w:val="single" w:sz="4" w:space="0" w:color="auto"/>
            </w:tcBorders>
          </w:tcPr>
          <w:p w14:paraId="668BA7FB" w14:textId="77777777" w:rsidR="004743CC" w:rsidRPr="00472104" w:rsidRDefault="004743CC" w:rsidP="00392864">
            <w:pPr>
              <w:tabs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472104">
              <w:rPr>
                <w:rFonts w:ascii="Liberation Serif" w:hAnsi="Liberation Serif" w:cs="Liberation Serif"/>
                <w:color w:val="000000"/>
              </w:rPr>
              <w:t>Исполнители: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</w:tcBorders>
          </w:tcPr>
          <w:p w14:paraId="16B83B20" w14:textId="1F6009DC" w:rsidR="004743CC" w:rsidRPr="00472104" w:rsidRDefault="004743CC" w:rsidP="0040509E">
            <w:pPr>
              <w:tabs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472104">
              <w:rPr>
                <w:rFonts w:ascii="Liberation Serif" w:hAnsi="Liberation Serif" w:cs="Liberation Serif"/>
                <w:color w:val="000000"/>
              </w:rPr>
              <w:t>Егоров</w:t>
            </w:r>
            <w:r w:rsidR="0040509E" w:rsidRPr="00472104">
              <w:rPr>
                <w:rFonts w:ascii="Liberation Serif" w:hAnsi="Liberation Serif" w:cs="Liberation Serif"/>
                <w:color w:val="000000"/>
              </w:rPr>
              <w:t xml:space="preserve"> Евгений Владимирович</w:t>
            </w:r>
            <w:r w:rsidRPr="00472104">
              <w:rPr>
                <w:rFonts w:ascii="Liberation Serif" w:hAnsi="Liberation Serif" w:cs="Liberation Serif"/>
                <w:color w:val="000000"/>
              </w:rPr>
              <w:t xml:space="preserve">, начальник отдела </w:t>
            </w:r>
            <w:r w:rsidR="0040509E" w:rsidRPr="00472104">
              <w:rPr>
                <w:rFonts w:ascii="Liberation Serif" w:hAnsi="Liberation Serif" w:cs="Liberation Serif"/>
                <w:color w:val="000000"/>
              </w:rPr>
              <w:t>стратегического развития территорий</w:t>
            </w:r>
            <w:r w:rsidRPr="00472104">
              <w:rPr>
                <w:rFonts w:ascii="Liberation Serif" w:hAnsi="Liberation Serif" w:cs="Liberation Serif"/>
                <w:color w:val="000000"/>
              </w:rPr>
              <w:t xml:space="preserve"> департамента стратегического и территориального развития Министерства экономики и территориального развития Свердловской области, (343) 312-00-10 (доб. 1</w:t>
            </w:r>
            <w:r w:rsidR="0040509E" w:rsidRPr="00472104">
              <w:rPr>
                <w:rFonts w:ascii="Liberation Serif" w:hAnsi="Liberation Serif" w:cs="Liberation Serif"/>
                <w:color w:val="000000"/>
              </w:rPr>
              <w:t>64</w:t>
            </w:r>
            <w:r w:rsidRPr="00472104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</w:tr>
      <w:tr w:rsidR="004743CC" w:rsidRPr="00472104" w14:paraId="42925449" w14:textId="77777777" w:rsidTr="009C2ED5">
        <w:trPr>
          <w:gridAfter w:val="1"/>
          <w:wAfter w:w="28" w:type="dxa"/>
          <w:trHeight w:val="1342"/>
        </w:trPr>
        <w:tc>
          <w:tcPr>
            <w:tcW w:w="3430" w:type="dxa"/>
          </w:tcPr>
          <w:p w14:paraId="6C2442F4" w14:textId="77777777" w:rsidR="004743CC" w:rsidRPr="00472104" w:rsidRDefault="004743CC" w:rsidP="00392864">
            <w:pPr>
              <w:tabs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493" w:type="dxa"/>
            <w:tcBorders>
              <w:top w:val="single" w:sz="4" w:space="0" w:color="auto"/>
            </w:tcBorders>
          </w:tcPr>
          <w:p w14:paraId="462989A5" w14:textId="6CDF54BD" w:rsidR="004743CC" w:rsidRPr="00472104" w:rsidRDefault="0040509E" w:rsidP="0040509E">
            <w:pPr>
              <w:tabs>
                <w:tab w:val="left" w:pos="3402"/>
                <w:tab w:val="left" w:pos="10772"/>
              </w:tabs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472104">
              <w:rPr>
                <w:rFonts w:ascii="Liberation Serif" w:hAnsi="Liberation Serif" w:cs="Liberation Serif"/>
                <w:color w:val="000000"/>
              </w:rPr>
              <w:t xml:space="preserve">Тушинская Виктория </w:t>
            </w:r>
            <w:r w:rsidR="004743CC" w:rsidRPr="00472104">
              <w:rPr>
                <w:rFonts w:ascii="Liberation Serif" w:hAnsi="Liberation Serif" w:cs="Liberation Serif"/>
                <w:color w:val="000000"/>
              </w:rPr>
              <w:t xml:space="preserve">Юрьевна, </w:t>
            </w:r>
            <w:r w:rsidRPr="00472104">
              <w:rPr>
                <w:rFonts w:ascii="Liberation Serif" w:hAnsi="Liberation Serif" w:cs="Liberation Serif"/>
                <w:color w:val="000000"/>
              </w:rPr>
              <w:t xml:space="preserve">заместитель начальника отдела стратегического развития территорий </w:t>
            </w:r>
            <w:r w:rsidR="004743CC" w:rsidRPr="00472104">
              <w:rPr>
                <w:rFonts w:ascii="Liberation Serif" w:hAnsi="Liberation Serif" w:cs="Liberation Serif"/>
                <w:color w:val="000000"/>
              </w:rPr>
              <w:t>департамента стратегического и территориального развития Министерства экономики и территориального развития Свердловской области, (343) 312-00-10 (доб. 1</w:t>
            </w:r>
            <w:r w:rsidRPr="00472104">
              <w:rPr>
                <w:rFonts w:ascii="Liberation Serif" w:hAnsi="Liberation Serif" w:cs="Liberation Serif"/>
                <w:color w:val="000000"/>
              </w:rPr>
              <w:t>69</w:t>
            </w:r>
            <w:r w:rsidR="004743CC" w:rsidRPr="00472104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</w:tr>
    </w:tbl>
    <w:p w14:paraId="20429BFD" w14:textId="77777777" w:rsidR="00DB50AE" w:rsidRPr="00840CA1" w:rsidRDefault="00DB50AE" w:rsidP="00840CA1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sectPr w:rsidR="00DB50AE" w:rsidRPr="00840CA1" w:rsidSect="003C30B8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C212" w14:textId="77777777" w:rsidR="001C161C" w:rsidRDefault="001C161C" w:rsidP="00DB50AE">
      <w:r>
        <w:separator/>
      </w:r>
    </w:p>
  </w:endnote>
  <w:endnote w:type="continuationSeparator" w:id="0">
    <w:p w14:paraId="13619766" w14:textId="77777777" w:rsidR="001C161C" w:rsidRDefault="001C161C" w:rsidP="00DB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19F1" w14:textId="77777777" w:rsidR="001C161C" w:rsidRDefault="001C161C" w:rsidP="00DB50AE">
      <w:r>
        <w:separator/>
      </w:r>
    </w:p>
  </w:footnote>
  <w:footnote w:type="continuationSeparator" w:id="0">
    <w:p w14:paraId="3ABCE492" w14:textId="77777777" w:rsidR="001C161C" w:rsidRDefault="001C161C" w:rsidP="00DB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/>
      </w:rPr>
      <w:id w:val="-112295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EB0CCA" w14:textId="77777777" w:rsidR="003C30B8" w:rsidRPr="00840CA1" w:rsidRDefault="003C30B8">
        <w:pPr>
          <w:pStyle w:val="a5"/>
          <w:jc w:val="center"/>
          <w:rPr>
            <w:rFonts w:ascii="Liberation Serif" w:hAnsi="Liberation Serif"/>
            <w:sz w:val="28"/>
            <w:szCs w:val="28"/>
          </w:rPr>
        </w:pPr>
        <w:r w:rsidRPr="00840CA1">
          <w:rPr>
            <w:rFonts w:ascii="Liberation Serif" w:hAnsi="Liberation Serif"/>
            <w:sz w:val="28"/>
            <w:szCs w:val="28"/>
          </w:rPr>
          <w:fldChar w:fldCharType="begin"/>
        </w:r>
        <w:r w:rsidRPr="00840CA1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840CA1">
          <w:rPr>
            <w:rFonts w:ascii="Liberation Serif" w:hAnsi="Liberation Serif"/>
            <w:sz w:val="28"/>
            <w:szCs w:val="28"/>
          </w:rPr>
          <w:fldChar w:fldCharType="separate"/>
        </w:r>
        <w:r w:rsidR="00D57984">
          <w:rPr>
            <w:rFonts w:ascii="Liberation Serif" w:hAnsi="Liberation Serif"/>
            <w:noProof/>
            <w:sz w:val="28"/>
            <w:szCs w:val="28"/>
          </w:rPr>
          <w:t>5</w:t>
        </w:r>
        <w:r w:rsidRPr="00840CA1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797"/>
    <w:multiLevelType w:val="hybridMultilevel"/>
    <w:tmpl w:val="47FE5A3C"/>
    <w:lvl w:ilvl="0" w:tplc="5B9C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58F"/>
    <w:multiLevelType w:val="multilevel"/>
    <w:tmpl w:val="0419001D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72A78"/>
    <w:multiLevelType w:val="hybridMultilevel"/>
    <w:tmpl w:val="11428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B1254"/>
    <w:multiLevelType w:val="hybridMultilevel"/>
    <w:tmpl w:val="C8D63CBC"/>
    <w:lvl w:ilvl="0" w:tplc="CC34714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C76"/>
    <w:multiLevelType w:val="hybridMultilevel"/>
    <w:tmpl w:val="26481C54"/>
    <w:lvl w:ilvl="0" w:tplc="0419000F">
      <w:start w:val="1"/>
      <w:numFmt w:val="decimal"/>
      <w:lvlText w:val="%1."/>
      <w:lvlJc w:val="left"/>
      <w:pPr>
        <w:ind w:left="502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26B22737"/>
    <w:multiLevelType w:val="hybridMultilevel"/>
    <w:tmpl w:val="5178E4A6"/>
    <w:lvl w:ilvl="0" w:tplc="53A2F32A">
      <w:start w:val="1"/>
      <w:numFmt w:val="decimal"/>
      <w:lvlText w:val="%1."/>
      <w:lvlJc w:val="left"/>
      <w:pPr>
        <w:tabs>
          <w:tab w:val="num" w:pos="1332"/>
        </w:tabs>
        <w:ind w:left="1332" w:hanging="2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367EE1"/>
    <w:multiLevelType w:val="hybridMultilevel"/>
    <w:tmpl w:val="79C4E4B8"/>
    <w:lvl w:ilvl="0" w:tplc="0F0A2E88">
      <w:start w:val="1"/>
      <w:numFmt w:val="decimal"/>
      <w:lvlText w:val="%1."/>
      <w:lvlJc w:val="left"/>
      <w:pPr>
        <w:tabs>
          <w:tab w:val="num" w:pos="1332"/>
        </w:tabs>
        <w:ind w:left="1332" w:hanging="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621CEA"/>
    <w:multiLevelType w:val="hybridMultilevel"/>
    <w:tmpl w:val="E7ECCB3C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2E23324D"/>
    <w:multiLevelType w:val="hybridMultilevel"/>
    <w:tmpl w:val="5F34D570"/>
    <w:lvl w:ilvl="0" w:tplc="A96AF6D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E18"/>
    <w:multiLevelType w:val="hybridMultilevel"/>
    <w:tmpl w:val="5E9C0B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8A2"/>
    <w:multiLevelType w:val="hybridMultilevel"/>
    <w:tmpl w:val="1A7455D8"/>
    <w:lvl w:ilvl="0" w:tplc="75E2C8A8">
      <w:start w:val="2"/>
      <w:numFmt w:val="decimal"/>
      <w:lvlText w:val="%1.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141"/>
    <w:multiLevelType w:val="hybridMultilevel"/>
    <w:tmpl w:val="B5842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B847A0"/>
    <w:multiLevelType w:val="hybridMultilevel"/>
    <w:tmpl w:val="06B83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F26095"/>
    <w:multiLevelType w:val="hybridMultilevel"/>
    <w:tmpl w:val="42C607DA"/>
    <w:lvl w:ilvl="0" w:tplc="0419000F">
      <w:start w:val="1"/>
      <w:numFmt w:val="decimal"/>
      <w:lvlText w:val="%1."/>
      <w:lvlJc w:val="left"/>
      <w:pPr>
        <w:ind w:left="502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3E934A3E"/>
    <w:multiLevelType w:val="hybridMultilevel"/>
    <w:tmpl w:val="B8CC1AF8"/>
    <w:lvl w:ilvl="0" w:tplc="ED36BAB8">
      <w:start w:val="1"/>
      <w:numFmt w:val="decimal"/>
      <w:lvlText w:val="%1)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621E90"/>
    <w:multiLevelType w:val="hybridMultilevel"/>
    <w:tmpl w:val="86BE982C"/>
    <w:lvl w:ilvl="0" w:tplc="0AB66D1E">
      <w:start w:val="1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AA5C03"/>
    <w:multiLevelType w:val="hybridMultilevel"/>
    <w:tmpl w:val="4AF03EF0"/>
    <w:lvl w:ilvl="0" w:tplc="0FC202F8">
      <w:start w:val="5"/>
      <w:numFmt w:val="decimal"/>
      <w:lvlText w:val="%1."/>
      <w:lvlJc w:val="left"/>
      <w:pPr>
        <w:ind w:left="149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87DBB"/>
    <w:multiLevelType w:val="hybridMultilevel"/>
    <w:tmpl w:val="58CAAD0C"/>
    <w:lvl w:ilvl="0" w:tplc="CC08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CB633E"/>
    <w:multiLevelType w:val="hybridMultilevel"/>
    <w:tmpl w:val="50C055B6"/>
    <w:lvl w:ilvl="0" w:tplc="F8E0305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1F04"/>
    <w:multiLevelType w:val="hybridMultilevel"/>
    <w:tmpl w:val="DF02FEF2"/>
    <w:lvl w:ilvl="0" w:tplc="09428AC2">
      <w:start w:val="1"/>
      <w:numFmt w:val="decimal"/>
      <w:lvlText w:val="%1)"/>
      <w:lvlJc w:val="left"/>
      <w:pPr>
        <w:ind w:left="1219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5F5D2F"/>
    <w:multiLevelType w:val="hybridMultilevel"/>
    <w:tmpl w:val="358221A6"/>
    <w:lvl w:ilvl="0" w:tplc="5F0A96BA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5035F"/>
    <w:multiLevelType w:val="multilevel"/>
    <w:tmpl w:val="D09C9C30"/>
    <w:lvl w:ilvl="0">
      <w:start w:val="1"/>
      <w:numFmt w:val="decimal"/>
      <w:lvlText w:val="%1)"/>
      <w:lvlJc w:val="left"/>
      <w:pPr>
        <w:ind w:left="1531" w:hanging="153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5A0090"/>
    <w:multiLevelType w:val="hybridMultilevel"/>
    <w:tmpl w:val="9732D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CB66DE"/>
    <w:multiLevelType w:val="hybridMultilevel"/>
    <w:tmpl w:val="41526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CD041E"/>
    <w:multiLevelType w:val="hybridMultilevel"/>
    <w:tmpl w:val="CB342A1C"/>
    <w:lvl w:ilvl="0" w:tplc="E4DA0AA0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3E1F"/>
    <w:multiLevelType w:val="hybridMultilevel"/>
    <w:tmpl w:val="BDA60E6A"/>
    <w:lvl w:ilvl="0" w:tplc="5B9CFE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04977"/>
    <w:multiLevelType w:val="hybridMultilevel"/>
    <w:tmpl w:val="4880B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025760"/>
    <w:multiLevelType w:val="hybridMultilevel"/>
    <w:tmpl w:val="A44C625E"/>
    <w:lvl w:ilvl="0" w:tplc="E4DA0AA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A587296"/>
    <w:multiLevelType w:val="hybridMultilevel"/>
    <w:tmpl w:val="48068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7A0850"/>
    <w:multiLevelType w:val="multilevel"/>
    <w:tmpl w:val="27D0BF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C460770"/>
    <w:multiLevelType w:val="hybridMultilevel"/>
    <w:tmpl w:val="BEF40702"/>
    <w:lvl w:ilvl="0" w:tplc="1B94769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EA3A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20F"/>
    <w:multiLevelType w:val="hybridMultilevel"/>
    <w:tmpl w:val="485A1268"/>
    <w:lvl w:ilvl="0" w:tplc="E4DA0AA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5B3C"/>
    <w:multiLevelType w:val="hybridMultilevel"/>
    <w:tmpl w:val="8C0AC7D6"/>
    <w:lvl w:ilvl="0" w:tplc="5B9CFE0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737E6F65"/>
    <w:multiLevelType w:val="hybridMultilevel"/>
    <w:tmpl w:val="740A1398"/>
    <w:lvl w:ilvl="0" w:tplc="978C4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5189"/>
    <w:multiLevelType w:val="hybridMultilevel"/>
    <w:tmpl w:val="1826B306"/>
    <w:lvl w:ilvl="0" w:tplc="617A09F8">
      <w:start w:val="1"/>
      <w:numFmt w:val="decimal"/>
      <w:lvlText w:val="%1)"/>
      <w:lvlJc w:val="left"/>
      <w:pPr>
        <w:tabs>
          <w:tab w:val="num" w:pos="720"/>
        </w:tabs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E866B7"/>
    <w:multiLevelType w:val="hybridMultilevel"/>
    <w:tmpl w:val="F55AFE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8E197F"/>
    <w:multiLevelType w:val="hybridMultilevel"/>
    <w:tmpl w:val="0994D78A"/>
    <w:lvl w:ilvl="0" w:tplc="5B9CFE0A">
      <w:start w:val="1"/>
      <w:numFmt w:val="decimal"/>
      <w:lvlText w:val="%1.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EE501D"/>
    <w:multiLevelType w:val="hybridMultilevel"/>
    <w:tmpl w:val="6180F0F0"/>
    <w:lvl w:ilvl="0" w:tplc="5B9C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3"/>
  </w:num>
  <w:num w:numId="4">
    <w:abstractNumId w:val="21"/>
  </w:num>
  <w:num w:numId="5">
    <w:abstractNumId w:val="1"/>
  </w:num>
  <w:num w:numId="6">
    <w:abstractNumId w:val="9"/>
  </w:num>
  <w:num w:numId="7">
    <w:abstractNumId w:val="34"/>
  </w:num>
  <w:num w:numId="8">
    <w:abstractNumId w:val="20"/>
  </w:num>
  <w:num w:numId="9">
    <w:abstractNumId w:val="12"/>
  </w:num>
  <w:num w:numId="10">
    <w:abstractNumId w:val="23"/>
  </w:num>
  <w:num w:numId="11">
    <w:abstractNumId w:val="14"/>
  </w:num>
  <w:num w:numId="12">
    <w:abstractNumId w:val="30"/>
  </w:num>
  <w:num w:numId="13">
    <w:abstractNumId w:val="18"/>
  </w:num>
  <w:num w:numId="14">
    <w:abstractNumId w:val="17"/>
  </w:num>
  <w:num w:numId="15">
    <w:abstractNumId w:val="15"/>
  </w:num>
  <w:num w:numId="16">
    <w:abstractNumId w:val="25"/>
  </w:num>
  <w:num w:numId="17">
    <w:abstractNumId w:val="32"/>
  </w:num>
  <w:num w:numId="18">
    <w:abstractNumId w:val="37"/>
  </w:num>
  <w:num w:numId="19">
    <w:abstractNumId w:val="0"/>
  </w:num>
  <w:num w:numId="20">
    <w:abstractNumId w:val="11"/>
  </w:num>
  <w:num w:numId="21">
    <w:abstractNumId w:val="28"/>
  </w:num>
  <w:num w:numId="22">
    <w:abstractNumId w:val="31"/>
  </w:num>
  <w:num w:numId="23">
    <w:abstractNumId w:val="27"/>
  </w:num>
  <w:num w:numId="24">
    <w:abstractNumId w:val="8"/>
  </w:num>
  <w:num w:numId="25">
    <w:abstractNumId w:val="33"/>
  </w:num>
  <w:num w:numId="26">
    <w:abstractNumId w:val="6"/>
  </w:num>
  <w:num w:numId="27">
    <w:abstractNumId w:val="3"/>
  </w:num>
  <w:num w:numId="28">
    <w:abstractNumId w:val="10"/>
  </w:num>
  <w:num w:numId="29">
    <w:abstractNumId w:val="24"/>
  </w:num>
  <w:num w:numId="30">
    <w:abstractNumId w:val="35"/>
  </w:num>
  <w:num w:numId="31">
    <w:abstractNumId w:val="16"/>
  </w:num>
  <w:num w:numId="32">
    <w:abstractNumId w:val="4"/>
  </w:num>
  <w:num w:numId="33">
    <w:abstractNumId w:val="29"/>
  </w:num>
  <w:num w:numId="34">
    <w:abstractNumId w:val="7"/>
  </w:num>
  <w:num w:numId="35">
    <w:abstractNumId w:val="2"/>
  </w:num>
  <w:num w:numId="36">
    <w:abstractNumId w:val="19"/>
  </w:num>
  <w:num w:numId="37">
    <w:abstractNumId w:val="2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E"/>
    <w:rsid w:val="00000AAC"/>
    <w:rsid w:val="00001C31"/>
    <w:rsid w:val="00003DE5"/>
    <w:rsid w:val="00005C70"/>
    <w:rsid w:val="00011B66"/>
    <w:rsid w:val="00033CFF"/>
    <w:rsid w:val="00034FDD"/>
    <w:rsid w:val="00037CBC"/>
    <w:rsid w:val="0005229B"/>
    <w:rsid w:val="00067067"/>
    <w:rsid w:val="00070DC4"/>
    <w:rsid w:val="0008016C"/>
    <w:rsid w:val="0008347E"/>
    <w:rsid w:val="00086ED5"/>
    <w:rsid w:val="000A13CC"/>
    <w:rsid w:val="000B26C7"/>
    <w:rsid w:val="000B2F16"/>
    <w:rsid w:val="000B3F4B"/>
    <w:rsid w:val="000B401F"/>
    <w:rsid w:val="000C016F"/>
    <w:rsid w:val="000C3295"/>
    <w:rsid w:val="000E0261"/>
    <w:rsid w:val="000E32F5"/>
    <w:rsid w:val="000E561F"/>
    <w:rsid w:val="000F1F9F"/>
    <w:rsid w:val="000F3ECC"/>
    <w:rsid w:val="00100C58"/>
    <w:rsid w:val="00104F6B"/>
    <w:rsid w:val="00113906"/>
    <w:rsid w:val="0011408C"/>
    <w:rsid w:val="001268F7"/>
    <w:rsid w:val="00135C45"/>
    <w:rsid w:val="001621BE"/>
    <w:rsid w:val="001816AF"/>
    <w:rsid w:val="001846B0"/>
    <w:rsid w:val="00193A77"/>
    <w:rsid w:val="00194845"/>
    <w:rsid w:val="00194ABF"/>
    <w:rsid w:val="001A17AB"/>
    <w:rsid w:val="001A2A14"/>
    <w:rsid w:val="001A4EAF"/>
    <w:rsid w:val="001B1382"/>
    <w:rsid w:val="001B3CAB"/>
    <w:rsid w:val="001C161C"/>
    <w:rsid w:val="001D0278"/>
    <w:rsid w:val="001D10F7"/>
    <w:rsid w:val="001D2431"/>
    <w:rsid w:val="001D35F6"/>
    <w:rsid w:val="0020301F"/>
    <w:rsid w:val="002035E8"/>
    <w:rsid w:val="00204750"/>
    <w:rsid w:val="0021165E"/>
    <w:rsid w:val="002166C7"/>
    <w:rsid w:val="0023761D"/>
    <w:rsid w:val="002444E1"/>
    <w:rsid w:val="002642D3"/>
    <w:rsid w:val="00270C0B"/>
    <w:rsid w:val="0027571F"/>
    <w:rsid w:val="0027580C"/>
    <w:rsid w:val="0028125A"/>
    <w:rsid w:val="0029093A"/>
    <w:rsid w:val="00290CB0"/>
    <w:rsid w:val="002A3B3F"/>
    <w:rsid w:val="002B460B"/>
    <w:rsid w:val="002B5488"/>
    <w:rsid w:val="002B7D48"/>
    <w:rsid w:val="002E2896"/>
    <w:rsid w:val="002E5A23"/>
    <w:rsid w:val="002E6C0D"/>
    <w:rsid w:val="00302AA7"/>
    <w:rsid w:val="00312597"/>
    <w:rsid w:val="0031531D"/>
    <w:rsid w:val="00322F11"/>
    <w:rsid w:val="003258A4"/>
    <w:rsid w:val="00346AD8"/>
    <w:rsid w:val="00356DF1"/>
    <w:rsid w:val="00381676"/>
    <w:rsid w:val="003927CB"/>
    <w:rsid w:val="00392864"/>
    <w:rsid w:val="003A0143"/>
    <w:rsid w:val="003A5920"/>
    <w:rsid w:val="003A5A38"/>
    <w:rsid w:val="003A6E56"/>
    <w:rsid w:val="003B2B40"/>
    <w:rsid w:val="003B34DB"/>
    <w:rsid w:val="003C30B8"/>
    <w:rsid w:val="003D40D1"/>
    <w:rsid w:val="0040509E"/>
    <w:rsid w:val="004074EA"/>
    <w:rsid w:val="00414387"/>
    <w:rsid w:val="00425C53"/>
    <w:rsid w:val="00430469"/>
    <w:rsid w:val="0043246B"/>
    <w:rsid w:val="00447E3A"/>
    <w:rsid w:val="00450D0F"/>
    <w:rsid w:val="0045450E"/>
    <w:rsid w:val="00464F62"/>
    <w:rsid w:val="0046535F"/>
    <w:rsid w:val="00472104"/>
    <w:rsid w:val="004743CC"/>
    <w:rsid w:val="0048326B"/>
    <w:rsid w:val="00496605"/>
    <w:rsid w:val="004A517E"/>
    <w:rsid w:val="004C3974"/>
    <w:rsid w:val="004D1856"/>
    <w:rsid w:val="004D2EAE"/>
    <w:rsid w:val="004D5A40"/>
    <w:rsid w:val="004E05FF"/>
    <w:rsid w:val="004E1B09"/>
    <w:rsid w:val="004E6C31"/>
    <w:rsid w:val="004F30D9"/>
    <w:rsid w:val="005124E1"/>
    <w:rsid w:val="005320A6"/>
    <w:rsid w:val="005372C2"/>
    <w:rsid w:val="00541212"/>
    <w:rsid w:val="00547BC8"/>
    <w:rsid w:val="005578EB"/>
    <w:rsid w:val="00582A05"/>
    <w:rsid w:val="0058507D"/>
    <w:rsid w:val="00587ACA"/>
    <w:rsid w:val="0059166C"/>
    <w:rsid w:val="005A3A88"/>
    <w:rsid w:val="005A6D92"/>
    <w:rsid w:val="005A7A20"/>
    <w:rsid w:val="005A7A78"/>
    <w:rsid w:val="005B4AFC"/>
    <w:rsid w:val="005D0A86"/>
    <w:rsid w:val="005E0225"/>
    <w:rsid w:val="005E544B"/>
    <w:rsid w:val="00601F6D"/>
    <w:rsid w:val="00605D94"/>
    <w:rsid w:val="00612A6F"/>
    <w:rsid w:val="00624340"/>
    <w:rsid w:val="00624E07"/>
    <w:rsid w:val="006251B5"/>
    <w:rsid w:val="00630A6F"/>
    <w:rsid w:val="00637468"/>
    <w:rsid w:val="00641603"/>
    <w:rsid w:val="006419B5"/>
    <w:rsid w:val="006429EF"/>
    <w:rsid w:val="00656E5A"/>
    <w:rsid w:val="00672325"/>
    <w:rsid w:val="006905B2"/>
    <w:rsid w:val="006956FE"/>
    <w:rsid w:val="006A0EC6"/>
    <w:rsid w:val="006B42DC"/>
    <w:rsid w:val="006D6223"/>
    <w:rsid w:val="006E2857"/>
    <w:rsid w:val="006F1BD5"/>
    <w:rsid w:val="00703D71"/>
    <w:rsid w:val="00732E04"/>
    <w:rsid w:val="00734729"/>
    <w:rsid w:val="007576F7"/>
    <w:rsid w:val="00757E85"/>
    <w:rsid w:val="00763B9C"/>
    <w:rsid w:val="007645E2"/>
    <w:rsid w:val="00771B4D"/>
    <w:rsid w:val="00782352"/>
    <w:rsid w:val="00794EB6"/>
    <w:rsid w:val="007A74D0"/>
    <w:rsid w:val="007C4EA9"/>
    <w:rsid w:val="007C68DC"/>
    <w:rsid w:val="007D6FEE"/>
    <w:rsid w:val="007E114A"/>
    <w:rsid w:val="007F3019"/>
    <w:rsid w:val="007F68BB"/>
    <w:rsid w:val="008038D3"/>
    <w:rsid w:val="00804426"/>
    <w:rsid w:val="00820735"/>
    <w:rsid w:val="008371BC"/>
    <w:rsid w:val="00840CA1"/>
    <w:rsid w:val="00841853"/>
    <w:rsid w:val="008436F1"/>
    <w:rsid w:val="00843987"/>
    <w:rsid w:val="0085029A"/>
    <w:rsid w:val="0085766B"/>
    <w:rsid w:val="0086062E"/>
    <w:rsid w:val="00866929"/>
    <w:rsid w:val="00871C90"/>
    <w:rsid w:val="00875A73"/>
    <w:rsid w:val="008828C3"/>
    <w:rsid w:val="00885A82"/>
    <w:rsid w:val="00887CF5"/>
    <w:rsid w:val="008A3163"/>
    <w:rsid w:val="008B2797"/>
    <w:rsid w:val="008B5101"/>
    <w:rsid w:val="008B7D18"/>
    <w:rsid w:val="008C2E2A"/>
    <w:rsid w:val="008C67C1"/>
    <w:rsid w:val="008C78B6"/>
    <w:rsid w:val="008D1A7F"/>
    <w:rsid w:val="008D227A"/>
    <w:rsid w:val="008D36EA"/>
    <w:rsid w:val="009013E9"/>
    <w:rsid w:val="00904668"/>
    <w:rsid w:val="009138C7"/>
    <w:rsid w:val="009164ED"/>
    <w:rsid w:val="009251A9"/>
    <w:rsid w:val="00926CCC"/>
    <w:rsid w:val="009302B0"/>
    <w:rsid w:val="00935A47"/>
    <w:rsid w:val="009372A3"/>
    <w:rsid w:val="009426BA"/>
    <w:rsid w:val="00945030"/>
    <w:rsid w:val="0097662E"/>
    <w:rsid w:val="00981362"/>
    <w:rsid w:val="009902CF"/>
    <w:rsid w:val="009A3EA7"/>
    <w:rsid w:val="009A6DD2"/>
    <w:rsid w:val="009B405E"/>
    <w:rsid w:val="009B44A7"/>
    <w:rsid w:val="009C2ED5"/>
    <w:rsid w:val="009D357C"/>
    <w:rsid w:val="009D411E"/>
    <w:rsid w:val="009D58E9"/>
    <w:rsid w:val="009E1CAE"/>
    <w:rsid w:val="009E1E08"/>
    <w:rsid w:val="009E538A"/>
    <w:rsid w:val="009F53D1"/>
    <w:rsid w:val="00A05D12"/>
    <w:rsid w:val="00A11AB2"/>
    <w:rsid w:val="00A203AB"/>
    <w:rsid w:val="00A53789"/>
    <w:rsid w:val="00A63C46"/>
    <w:rsid w:val="00A83249"/>
    <w:rsid w:val="00A852E0"/>
    <w:rsid w:val="00A87825"/>
    <w:rsid w:val="00A903DC"/>
    <w:rsid w:val="00A910A7"/>
    <w:rsid w:val="00AA2AE5"/>
    <w:rsid w:val="00AA3037"/>
    <w:rsid w:val="00AA60E0"/>
    <w:rsid w:val="00AC742F"/>
    <w:rsid w:val="00AD68A3"/>
    <w:rsid w:val="00AE1C5D"/>
    <w:rsid w:val="00AE405C"/>
    <w:rsid w:val="00AF2DEB"/>
    <w:rsid w:val="00AF44F0"/>
    <w:rsid w:val="00AF7173"/>
    <w:rsid w:val="00B036A1"/>
    <w:rsid w:val="00B03B90"/>
    <w:rsid w:val="00B06CE3"/>
    <w:rsid w:val="00B13286"/>
    <w:rsid w:val="00B273EE"/>
    <w:rsid w:val="00B41A8E"/>
    <w:rsid w:val="00B42887"/>
    <w:rsid w:val="00B45953"/>
    <w:rsid w:val="00B54AEB"/>
    <w:rsid w:val="00B57936"/>
    <w:rsid w:val="00B67C1B"/>
    <w:rsid w:val="00B76B00"/>
    <w:rsid w:val="00B84644"/>
    <w:rsid w:val="00B91C61"/>
    <w:rsid w:val="00B93A59"/>
    <w:rsid w:val="00B93BA1"/>
    <w:rsid w:val="00B96DB3"/>
    <w:rsid w:val="00BA4043"/>
    <w:rsid w:val="00BA700D"/>
    <w:rsid w:val="00BA7448"/>
    <w:rsid w:val="00BC7B2E"/>
    <w:rsid w:val="00BD1989"/>
    <w:rsid w:val="00BD1AC1"/>
    <w:rsid w:val="00BD6444"/>
    <w:rsid w:val="00BE2DE1"/>
    <w:rsid w:val="00BE5AD5"/>
    <w:rsid w:val="00BF3D55"/>
    <w:rsid w:val="00BF6994"/>
    <w:rsid w:val="00C01D4B"/>
    <w:rsid w:val="00C200F3"/>
    <w:rsid w:val="00C247D7"/>
    <w:rsid w:val="00C26001"/>
    <w:rsid w:val="00C32A99"/>
    <w:rsid w:val="00C33DB5"/>
    <w:rsid w:val="00C361B8"/>
    <w:rsid w:val="00C40EAF"/>
    <w:rsid w:val="00C559D1"/>
    <w:rsid w:val="00C747B0"/>
    <w:rsid w:val="00C9085F"/>
    <w:rsid w:val="00CA0707"/>
    <w:rsid w:val="00CB2CA7"/>
    <w:rsid w:val="00CB5A66"/>
    <w:rsid w:val="00CB65E2"/>
    <w:rsid w:val="00CC29AE"/>
    <w:rsid w:val="00CD4762"/>
    <w:rsid w:val="00CD4BAC"/>
    <w:rsid w:val="00CF086D"/>
    <w:rsid w:val="00CF0CF9"/>
    <w:rsid w:val="00D013EF"/>
    <w:rsid w:val="00D04012"/>
    <w:rsid w:val="00D04DFF"/>
    <w:rsid w:val="00D11E86"/>
    <w:rsid w:val="00D14919"/>
    <w:rsid w:val="00D21912"/>
    <w:rsid w:val="00D30799"/>
    <w:rsid w:val="00D44011"/>
    <w:rsid w:val="00D469B0"/>
    <w:rsid w:val="00D57984"/>
    <w:rsid w:val="00D6765B"/>
    <w:rsid w:val="00D75524"/>
    <w:rsid w:val="00D82EF8"/>
    <w:rsid w:val="00D85051"/>
    <w:rsid w:val="00DA0A48"/>
    <w:rsid w:val="00DA6215"/>
    <w:rsid w:val="00DB50AE"/>
    <w:rsid w:val="00DD24C7"/>
    <w:rsid w:val="00DD567B"/>
    <w:rsid w:val="00DE72EE"/>
    <w:rsid w:val="00DF1B82"/>
    <w:rsid w:val="00DF3DB1"/>
    <w:rsid w:val="00E025EC"/>
    <w:rsid w:val="00E05962"/>
    <w:rsid w:val="00E07431"/>
    <w:rsid w:val="00E200F5"/>
    <w:rsid w:val="00E21215"/>
    <w:rsid w:val="00E36103"/>
    <w:rsid w:val="00E366D1"/>
    <w:rsid w:val="00E51D44"/>
    <w:rsid w:val="00E5709D"/>
    <w:rsid w:val="00E64799"/>
    <w:rsid w:val="00E83B48"/>
    <w:rsid w:val="00EA1578"/>
    <w:rsid w:val="00EA1988"/>
    <w:rsid w:val="00EB7E46"/>
    <w:rsid w:val="00EC49FE"/>
    <w:rsid w:val="00F00B18"/>
    <w:rsid w:val="00F12AA5"/>
    <w:rsid w:val="00F14593"/>
    <w:rsid w:val="00F2695C"/>
    <w:rsid w:val="00F4446B"/>
    <w:rsid w:val="00F67021"/>
    <w:rsid w:val="00F7071C"/>
    <w:rsid w:val="00F74EE0"/>
    <w:rsid w:val="00F83CA5"/>
    <w:rsid w:val="00FA30F5"/>
    <w:rsid w:val="00FA54EF"/>
    <w:rsid w:val="00FA6E62"/>
    <w:rsid w:val="00FB2EEC"/>
    <w:rsid w:val="00FC30CF"/>
    <w:rsid w:val="00FD0F7A"/>
    <w:rsid w:val="00FD0F8E"/>
    <w:rsid w:val="00FE5263"/>
    <w:rsid w:val="00FF2632"/>
    <w:rsid w:val="00FF5902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7B26"/>
  <w15:chartTrackingRefBased/>
  <w15:docId w15:val="{FE480DCC-9D0A-4AFE-9365-F0537D0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2E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50AE"/>
    <w:pPr>
      <w:ind w:left="720"/>
      <w:contextualSpacing/>
    </w:pPr>
  </w:style>
  <w:style w:type="table" w:styleId="a4">
    <w:name w:val="Table Grid"/>
    <w:basedOn w:val="a1"/>
    <w:uiPriority w:val="39"/>
    <w:rsid w:val="00DB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A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5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0AE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D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DE5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D6FEE"/>
    <w:pPr>
      <w:autoSpaceDE/>
      <w:autoSpaceDN/>
      <w:adjustRightInd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D6FE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D6FE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28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28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2864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28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2864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2A7B-96CF-416C-8353-3FD6033E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Инна Александровна</dc:creator>
  <cp:keywords/>
  <dc:description/>
  <cp:lastModifiedBy>Кудрявцева Полина Юрьевна</cp:lastModifiedBy>
  <cp:revision>2</cp:revision>
  <cp:lastPrinted>2022-02-10T04:55:00Z</cp:lastPrinted>
  <dcterms:created xsi:type="dcterms:W3CDTF">2022-02-16T04:40:00Z</dcterms:created>
  <dcterms:modified xsi:type="dcterms:W3CDTF">2022-02-16T04:40:00Z</dcterms:modified>
</cp:coreProperties>
</file>