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95" w:rsidRDefault="00ED11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1195" w:rsidRDefault="00ED1195">
      <w:pPr>
        <w:pStyle w:val="ConsPlusNormal"/>
        <w:jc w:val="both"/>
        <w:outlineLvl w:val="0"/>
      </w:pPr>
    </w:p>
    <w:p w:rsidR="00ED1195" w:rsidRDefault="00ED1195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ED1195" w:rsidRDefault="00ED1195">
      <w:pPr>
        <w:pStyle w:val="ConsPlusTitle"/>
        <w:jc w:val="center"/>
      </w:pPr>
    </w:p>
    <w:p w:rsidR="00ED1195" w:rsidRDefault="00ED1195">
      <w:pPr>
        <w:pStyle w:val="ConsPlusTitle"/>
        <w:jc w:val="center"/>
      </w:pPr>
      <w:r>
        <w:t>ПОСТАНОВЛЕНИЕ</w:t>
      </w:r>
    </w:p>
    <w:p w:rsidR="00ED1195" w:rsidRDefault="00ED1195">
      <w:pPr>
        <w:pStyle w:val="ConsPlusTitle"/>
        <w:jc w:val="center"/>
      </w:pPr>
      <w:r>
        <w:t>от 12 апреля 2013 г. N 485-ПП</w:t>
      </w:r>
    </w:p>
    <w:p w:rsidR="00ED1195" w:rsidRDefault="00ED1195">
      <w:pPr>
        <w:pStyle w:val="ConsPlusTitle"/>
        <w:jc w:val="center"/>
      </w:pPr>
    </w:p>
    <w:p w:rsidR="00ED1195" w:rsidRDefault="00ED1195">
      <w:pPr>
        <w:pStyle w:val="ConsPlusTitle"/>
        <w:jc w:val="center"/>
      </w:pPr>
      <w:r>
        <w:t>О ФОРМИРОВАНИИ СВОДНОГО ДОКЛАДА СВЕРДЛОВСКОЙ ОБЛАСТИ</w:t>
      </w:r>
    </w:p>
    <w:p w:rsidR="00ED1195" w:rsidRDefault="00ED1195">
      <w:pPr>
        <w:pStyle w:val="ConsPlusTitle"/>
        <w:jc w:val="center"/>
      </w:pPr>
      <w:r>
        <w:t>О РЕЗУЛЬТАТАХ МОНИТОРИНГА ЭФФЕКТИВНОСТИ ДЕЯТЕЛЬНОСТИ</w:t>
      </w:r>
    </w:p>
    <w:p w:rsidR="00ED1195" w:rsidRDefault="00ED1195">
      <w:pPr>
        <w:pStyle w:val="ConsPlusTitle"/>
        <w:jc w:val="center"/>
      </w:pPr>
      <w:r>
        <w:t>ОРГАНОВ МЕСТНОГО САМОУПРАВЛЕНИЯ ГОРОДСКИХ ОКРУГОВ И</w:t>
      </w:r>
    </w:p>
    <w:p w:rsidR="00ED1195" w:rsidRDefault="00ED1195">
      <w:pPr>
        <w:pStyle w:val="ConsPlusTitle"/>
        <w:jc w:val="center"/>
      </w:pPr>
      <w:r>
        <w:t>МУНИЦИПАЛЬНЫХ РАЙОНОВ, РАСПОЛОЖЕННЫХ</w:t>
      </w:r>
    </w:p>
    <w:p w:rsidR="00ED1195" w:rsidRDefault="00ED1195">
      <w:pPr>
        <w:pStyle w:val="ConsPlusTitle"/>
        <w:jc w:val="center"/>
      </w:pPr>
      <w:r>
        <w:t>НА ТЕРРИТОРИИ СВЕРДЛОВСКОЙ ОБЛАСТИ</w:t>
      </w:r>
    </w:p>
    <w:p w:rsidR="00ED1195" w:rsidRDefault="00ED11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11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1195" w:rsidRDefault="00ED11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195" w:rsidRDefault="00ED119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D1195" w:rsidRDefault="00E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5" w:history="1">
              <w:r>
                <w:rPr>
                  <w:color w:val="0000FF"/>
                </w:rPr>
                <w:t>N 703-ПП</w:t>
              </w:r>
            </w:hyperlink>
            <w:r>
              <w:rPr>
                <w:color w:val="392C69"/>
              </w:rPr>
              <w:t xml:space="preserve">, от 22.03.2016 </w:t>
            </w:r>
            <w:hyperlink r:id="rId6" w:history="1">
              <w:r>
                <w:rPr>
                  <w:color w:val="0000FF"/>
                </w:rPr>
                <w:t>N 179-ПП</w:t>
              </w:r>
            </w:hyperlink>
            <w:r>
              <w:rPr>
                <w:color w:val="392C69"/>
              </w:rPr>
              <w:t xml:space="preserve">, от 20.04.2016 </w:t>
            </w:r>
            <w:hyperlink r:id="rId7" w:history="1">
              <w:r>
                <w:rPr>
                  <w:color w:val="0000FF"/>
                </w:rPr>
                <w:t>N 278-ПП</w:t>
              </w:r>
            </w:hyperlink>
            <w:r>
              <w:rPr>
                <w:color w:val="392C69"/>
              </w:rPr>
              <w:t>,</w:t>
            </w:r>
          </w:p>
          <w:p w:rsidR="00ED1195" w:rsidRDefault="00E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8" w:history="1">
              <w:r>
                <w:rPr>
                  <w:color w:val="0000FF"/>
                </w:rPr>
                <w:t>N 863-ПП</w:t>
              </w:r>
            </w:hyperlink>
            <w:r>
              <w:rPr>
                <w:color w:val="392C69"/>
              </w:rPr>
              <w:t xml:space="preserve">, от 01.02.2018 </w:t>
            </w:r>
            <w:hyperlink r:id="rId9" w:history="1">
              <w:r>
                <w:rPr>
                  <w:color w:val="0000FF"/>
                </w:rPr>
                <w:t>N 52-ПП</w:t>
              </w:r>
            </w:hyperlink>
            <w:r>
              <w:rPr>
                <w:color w:val="392C69"/>
              </w:rPr>
              <w:t xml:space="preserve">, от 28.06.2018 </w:t>
            </w:r>
            <w:hyperlink r:id="rId10" w:history="1">
              <w:r>
                <w:rPr>
                  <w:color w:val="0000FF"/>
                </w:rPr>
                <w:t>N 405-ПП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195" w:rsidRDefault="00ED1195">
            <w:pPr>
              <w:spacing w:after="1" w:line="0" w:lineRule="atLeast"/>
            </w:pPr>
          </w:p>
        </w:tc>
      </w:tr>
    </w:tbl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14 октября 2012 года N 1384 "О внесении изменений в Указ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в перечень, утвержденный этим Указом",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управления",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29.12.2012 N 1005-УГ "О внесении изменений в Указ Губернатора Свердловской области от 12 июля 2008 года N 817-УГ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районов", в целях системного анализа результативности управления в муниципальных образованиях в Свердловской области, выявления внутренних ресурсов для повышения качества и объема предоставляемых населению услуг, дальнейшего совершенствования муниципального управления Правительство Свердловской области постановляет: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1. Утвердить: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 xml:space="preserve">1) </w:t>
      </w:r>
      <w:hyperlink w:anchor="P64" w:history="1">
        <w:r>
          <w:rPr>
            <w:color w:val="0000FF"/>
          </w:rPr>
          <w:t>структуру</w:t>
        </w:r>
      </w:hyperlink>
      <w:r>
        <w:t xml:space="preserve"> и требования к содержанию текстовой части доклада глав городских округов и муниципальных районов, расположенных на территории Свердловской области,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области, за отчетный год и планируемых значениях на трехлетний период (далее - доклад) (прилагаются);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 xml:space="preserve">2) </w:t>
      </w:r>
      <w:hyperlink w:anchor="P103" w:history="1">
        <w:r>
          <w:rPr>
            <w:color w:val="0000FF"/>
          </w:rPr>
          <w:t>состав</w:t>
        </w:r>
      </w:hyperlink>
      <w:r>
        <w:t xml:space="preserve"> участников подготовки материалов для сводного доклада Свердловской области, ответственных за анализ результатов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 (прилагается).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городских округов и муниципальных районов, расположенных на территории Свердловской области: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lastRenderedPageBreak/>
        <w:t>1) в срок до 10 апреля года, следующего за отчетным, осуществлять информационное наполнение разделов автоматизированной системы управления деятельностью исполнительных органов государственной власти Свердловской области, введенной в действие Распоряжением Правительства Свердловской области от 26.01.2011 N 56-РП "О вводе в действие автоматизированной системы управления деятельностью исполнительных органов государственной власти Свердловской области" (далее - АСУ ИОГВ Свердловской области);</w:t>
      </w:r>
    </w:p>
    <w:p w:rsidR="00ED1195" w:rsidRDefault="00ED1195">
      <w:pPr>
        <w:pStyle w:val="ConsPlusNormal"/>
        <w:jc w:val="both"/>
      </w:pPr>
      <w:r>
        <w:t xml:space="preserve">(в ред. Постановлений Правительства Свердловской области от 05.08.2015 </w:t>
      </w:r>
      <w:hyperlink r:id="rId14" w:history="1">
        <w:r>
          <w:rPr>
            <w:color w:val="0000FF"/>
          </w:rPr>
          <w:t>N 703-ПП</w:t>
        </w:r>
      </w:hyperlink>
      <w:r>
        <w:t xml:space="preserve">, от 28.06.2018 </w:t>
      </w:r>
      <w:hyperlink r:id="rId15" w:history="1">
        <w:r>
          <w:rPr>
            <w:color w:val="0000FF"/>
          </w:rPr>
          <w:t>N 405-ПП</w:t>
        </w:r>
      </w:hyperlink>
      <w:r>
        <w:t>)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2) обеспечить полное соответствие данных доклада на бумажном носителе, а также размещенного на официальном сайте Правительства Свердловской области в сети Интернет данным, представленным в автоматизированной системе управления деятельностью исполнительных органов государственной власти Свердловской области;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 xml:space="preserve">3) при подготовке докладов глав городских округов и муниципальных районов, расположенных на территории Свердловской области, руководствоваться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4) ежегодно в срок до 1 апреля разрабатывать план мероприятий ("дорожную карту") по повышению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области, на текущий год (далее - "дорожная карта");</w:t>
      </w:r>
    </w:p>
    <w:p w:rsidR="00ED1195" w:rsidRDefault="00ED1195">
      <w:pPr>
        <w:pStyle w:val="ConsPlusNormal"/>
        <w:jc w:val="both"/>
      </w:pPr>
      <w:r>
        <w:t xml:space="preserve">(подп. 4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01.02.2018 N 52-ПП)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5) направлять в Министерство экономики и территориального развития Свердловской области одновременно с докладом отчет о реализации "дорожной карты".</w:t>
      </w:r>
    </w:p>
    <w:p w:rsidR="00ED1195" w:rsidRDefault="00ED1195">
      <w:pPr>
        <w:pStyle w:val="ConsPlusNormal"/>
        <w:jc w:val="both"/>
      </w:pPr>
      <w:r>
        <w:t xml:space="preserve">(подп. 5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01.02.2018 N 52-ПП)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3. Участникам подготовки материалов для сводного доклада Свердловской области, ответственным за анализ результатов мониторинга эффективности деятельности органов местного самоуправления муниципальных образований, расположенных на территории Свердловской области: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1) в срок до 20 апреля года, следующего за отчетным, обеспечить проверку значений показателей докладов;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2) в срок до 1 июля года, следующего за отчетным, осуществлять анализ достигнутых значений показателей эффективности и их планируемых значений на трехлетний период, представленных в докладах, и направлять в Министерство экономики и территориального развития Свердловской области для формирования сводного доклада муниципальных образований, расположенных на территории Свердловской области;</w:t>
      </w:r>
    </w:p>
    <w:p w:rsidR="00ED1195" w:rsidRDefault="00ED119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01.02.2018 N 52-ПП)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 xml:space="preserve">3) в срок до 1 августа года, следующего за отчетным, осуществлять оценку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области, за отчетный период и на планируемый трехлетний период в соответствии с </w:t>
      </w:r>
      <w:hyperlink r:id="rId20" w:history="1">
        <w:r>
          <w:rPr>
            <w:color w:val="0000FF"/>
          </w:rPr>
          <w:t>разделом 3</w:t>
        </w:r>
      </w:hyperlink>
      <w:r>
        <w:t xml:space="preserve"> методики мониторинга эффективности деятельности органов местного самоуправления городских округов и муниципальных районов, утвержденной Постановлением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</w:t>
      </w:r>
      <w:r>
        <w:lastRenderedPageBreak/>
        <w:t>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управления", и направлять в Министерство экономики и территориального развития Свердловской области с пояснительной запиской причин и тенденций изменения значений показателей;</w:t>
      </w:r>
    </w:p>
    <w:p w:rsidR="00ED1195" w:rsidRDefault="00ED119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01.02.2018 N 52-ПП)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4) в срок до 10 октября года, следующего за отчетным, обеспечить размещение в государственной автоматизированной информационной системе "Управление" значений основных показателей для оценки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области, а также дополнительных показателей для оценки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области, за отчетный год.</w:t>
      </w:r>
    </w:p>
    <w:p w:rsidR="00ED1195" w:rsidRDefault="00ED1195">
      <w:pPr>
        <w:pStyle w:val="ConsPlusNormal"/>
        <w:jc w:val="both"/>
      </w:pPr>
      <w:r>
        <w:t xml:space="preserve">(подп. 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16.12.2016 N 863-ПП)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4. Министерству экономики и территориального развития Свердловской области:</w:t>
      </w:r>
    </w:p>
    <w:p w:rsidR="00ED1195" w:rsidRDefault="00ED119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01.02.2018 N 52-ПП)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 xml:space="preserve">1) в срок до 1 июня 2013 года внести изменения в </w:t>
      </w:r>
      <w:hyperlink r:id="rId24" w:history="1">
        <w:r>
          <w:rPr>
            <w:color w:val="0000FF"/>
          </w:rPr>
          <w:t>Порядок</w:t>
        </w:r>
      </w:hyperlink>
      <w:r>
        <w:t xml:space="preserve"> предоставления грантов за счет средств областного бюджета городским округам и муниципальным районам, расположенным на 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самоуправления, утвержденный Постановлением Правительства Свердловской области от 29.07.2009 N 867-ПП "О предоставлении грантов за счет средств областного бюджета городским округам и муниципальным районам, расположенным на 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самоуправления";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2) ежегодно, в срок до 1 октября года, следующего за отчетным, осуществлять составление сводного доклада Свердловской области.</w:t>
      </w:r>
    </w:p>
    <w:p w:rsidR="00ED1195" w:rsidRDefault="00ED119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01.02.2018 N 52-ПП)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5. Департаменту информатизации и связи Свердловской области:</w:t>
      </w:r>
    </w:p>
    <w:p w:rsidR="00ED1195" w:rsidRDefault="00ED119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01.02.2018 N 52-ПП)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1) оказывать содействие главам городских округов и муниципальных районов, расположенных на территории Свердловской области, по своевременному размещению докладов (ежегодно, в срок до 1 мая) на официальном сайте Правительства Свердловской области в сети Интернет в случае отсутствия официального сайта городского округа или муниципального района, расположенного на территории Свердловской области;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2) обеспечить размещение сводного доклада Свердловской области на официальном сайте Правительства Свердловской области в сети Интернет.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24.02.2009 N 196-ПП "О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области" (Собрание законодательства Свердловской области, 2009, N 2-1, ст. 220) с изменениями, внесенными Постановлениями Правительства Свердловской области от 29.03.2009 </w:t>
      </w:r>
      <w:hyperlink r:id="rId28" w:history="1">
        <w:r>
          <w:rPr>
            <w:color w:val="0000FF"/>
          </w:rPr>
          <w:t>N 480-ПП</w:t>
        </w:r>
      </w:hyperlink>
      <w:r>
        <w:t xml:space="preserve">, от 16.02.2011 </w:t>
      </w:r>
      <w:hyperlink r:id="rId29" w:history="1">
        <w:r>
          <w:rPr>
            <w:color w:val="0000FF"/>
          </w:rPr>
          <w:t>N 103-ПП</w:t>
        </w:r>
      </w:hyperlink>
      <w:r>
        <w:t xml:space="preserve"> и от 14.06.2011 </w:t>
      </w:r>
      <w:hyperlink r:id="rId30" w:history="1">
        <w:r>
          <w:rPr>
            <w:color w:val="0000FF"/>
          </w:rPr>
          <w:t>N 728-ПП</w:t>
        </w:r>
      </w:hyperlink>
      <w:r>
        <w:t>.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Губернатора Свердловской области А.Г. Высокинского.</w:t>
      </w:r>
    </w:p>
    <w:p w:rsidR="00ED1195" w:rsidRDefault="00ED1195">
      <w:pPr>
        <w:pStyle w:val="ConsPlusNormal"/>
        <w:jc w:val="both"/>
      </w:pPr>
      <w:r>
        <w:t xml:space="preserve">(в ред. Постановлений Правительства Свердловской области от 16.12.2016 </w:t>
      </w:r>
      <w:hyperlink r:id="rId31" w:history="1">
        <w:r>
          <w:rPr>
            <w:color w:val="0000FF"/>
          </w:rPr>
          <w:t>N 863-ПП</w:t>
        </w:r>
      </w:hyperlink>
      <w:r>
        <w:t xml:space="preserve">, от 28.06.2018 </w:t>
      </w:r>
      <w:hyperlink r:id="rId32" w:history="1">
        <w:r>
          <w:rPr>
            <w:color w:val="0000FF"/>
          </w:rPr>
          <w:t>N 405-ПП</w:t>
        </w:r>
      </w:hyperlink>
      <w:r>
        <w:t>)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8. Настоящее Постановление опубликовать в "Областной газете".</w:t>
      </w: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jc w:val="right"/>
      </w:pPr>
      <w:r>
        <w:t>Председатель Правительства</w:t>
      </w:r>
    </w:p>
    <w:p w:rsidR="00ED1195" w:rsidRDefault="00ED1195">
      <w:pPr>
        <w:pStyle w:val="ConsPlusNormal"/>
        <w:jc w:val="right"/>
      </w:pPr>
      <w:r>
        <w:t>Свердловской области</w:t>
      </w:r>
    </w:p>
    <w:p w:rsidR="00ED1195" w:rsidRDefault="00ED1195">
      <w:pPr>
        <w:pStyle w:val="ConsPlusNormal"/>
        <w:jc w:val="right"/>
      </w:pPr>
      <w:r>
        <w:t>Д.В.ПАСЛЕР</w:t>
      </w: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jc w:val="right"/>
        <w:outlineLvl w:val="0"/>
      </w:pPr>
      <w:r>
        <w:t>Утверждены</w:t>
      </w:r>
    </w:p>
    <w:p w:rsidR="00ED1195" w:rsidRDefault="00ED1195">
      <w:pPr>
        <w:pStyle w:val="ConsPlusNormal"/>
        <w:jc w:val="right"/>
      </w:pPr>
      <w:r>
        <w:t>Постановлением Правительства</w:t>
      </w:r>
    </w:p>
    <w:p w:rsidR="00ED1195" w:rsidRDefault="00ED1195">
      <w:pPr>
        <w:pStyle w:val="ConsPlusNormal"/>
        <w:jc w:val="right"/>
      </w:pPr>
      <w:r>
        <w:t>Свердловской области</w:t>
      </w:r>
    </w:p>
    <w:p w:rsidR="00ED1195" w:rsidRDefault="00ED1195">
      <w:pPr>
        <w:pStyle w:val="ConsPlusNormal"/>
        <w:jc w:val="right"/>
      </w:pPr>
      <w:r>
        <w:t>от 12 апреля 2013 г. N 485-ПП</w:t>
      </w: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Title"/>
        <w:jc w:val="center"/>
      </w:pPr>
      <w:bookmarkStart w:id="0" w:name="P64"/>
      <w:bookmarkEnd w:id="0"/>
      <w:r>
        <w:t>СТРУКТУРА И ТРЕБОВАНИЯ</w:t>
      </w:r>
    </w:p>
    <w:p w:rsidR="00ED1195" w:rsidRDefault="00ED1195">
      <w:pPr>
        <w:pStyle w:val="ConsPlusTitle"/>
        <w:jc w:val="center"/>
      </w:pPr>
      <w:r>
        <w:t>К СОДЕРЖАНИЮ ТЕКСТОВОЙ ЧАСТИ ДОКЛАДА</w:t>
      </w:r>
    </w:p>
    <w:p w:rsidR="00ED1195" w:rsidRDefault="00ED1195">
      <w:pPr>
        <w:pStyle w:val="ConsPlusTitle"/>
        <w:jc w:val="center"/>
      </w:pPr>
      <w:r>
        <w:t>ГЛАВ ГОРОДСКИХ ОКРУГОВ И МУНИЦИПАЛЬНЫХ РАЙОНОВ,</w:t>
      </w:r>
    </w:p>
    <w:p w:rsidR="00ED1195" w:rsidRDefault="00ED1195">
      <w:pPr>
        <w:pStyle w:val="ConsPlusTitle"/>
        <w:jc w:val="center"/>
      </w:pPr>
      <w:r>
        <w:t>РАСПОЛОЖЕННЫХ НА ТЕРРИТОРИИ СВЕРДЛОВСКОЙ ОБЛАСТИ,</w:t>
      </w:r>
    </w:p>
    <w:p w:rsidR="00ED1195" w:rsidRDefault="00ED1195">
      <w:pPr>
        <w:pStyle w:val="ConsPlusTitle"/>
        <w:jc w:val="center"/>
      </w:pPr>
      <w:r>
        <w:t>О ДОСТИГНУТЫХ ЗНАЧЕНИЯХ ПОКАЗАТЕЛЕЙ ДЛЯ ОЦЕНКИ</w:t>
      </w:r>
    </w:p>
    <w:p w:rsidR="00ED1195" w:rsidRDefault="00ED1195">
      <w:pPr>
        <w:pStyle w:val="ConsPlusTitle"/>
        <w:jc w:val="center"/>
      </w:pPr>
      <w:r>
        <w:t>ЭФФЕКТИВНОСТИ ДЕЯТЕЛЬНОСТИ ОРГАНОВ МЕСТНОГО САМОУПРАВЛЕНИЯ</w:t>
      </w:r>
    </w:p>
    <w:p w:rsidR="00ED1195" w:rsidRDefault="00ED1195">
      <w:pPr>
        <w:pStyle w:val="ConsPlusTitle"/>
        <w:jc w:val="center"/>
      </w:pPr>
      <w:r>
        <w:t>ГОРОДСКИХ ОКРУГОВ И МУНИЦИПАЛЬНЫХ РАЙОНОВ, РАСПОЛОЖЕННЫХ</w:t>
      </w:r>
    </w:p>
    <w:p w:rsidR="00ED1195" w:rsidRDefault="00ED1195">
      <w:pPr>
        <w:pStyle w:val="ConsPlusTitle"/>
        <w:jc w:val="center"/>
      </w:pPr>
      <w:r>
        <w:t>НА ТЕРРИТОРИИ СВЕРДЛОВСКОЙ ОБЛАСТИ, ЗА ОТЧЕТНЫЙ ГОД И</w:t>
      </w:r>
    </w:p>
    <w:p w:rsidR="00ED1195" w:rsidRDefault="00ED1195">
      <w:pPr>
        <w:pStyle w:val="ConsPlusTitle"/>
        <w:jc w:val="center"/>
      </w:pPr>
      <w:r>
        <w:t>ПЛАНИРУЕМЫХ ЗНАЧЕНИЯХ НА ТРЕХЛЕТНИЙ ПЕРИОД</w:t>
      </w:r>
    </w:p>
    <w:p w:rsidR="00ED1195" w:rsidRDefault="00ED11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11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1195" w:rsidRDefault="00ED11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195" w:rsidRDefault="00E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ED1195" w:rsidRDefault="00ED1195">
            <w:pPr>
              <w:pStyle w:val="ConsPlusNormal"/>
              <w:jc w:val="center"/>
            </w:pPr>
            <w:r>
              <w:rPr>
                <w:color w:val="392C69"/>
              </w:rPr>
              <w:t>от 01.02.2018 N 52-ПП)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195" w:rsidRDefault="00ED1195">
            <w:pPr>
              <w:spacing w:after="1" w:line="0" w:lineRule="atLeast"/>
            </w:pPr>
          </w:p>
        </w:tc>
      </w:tr>
    </w:tbl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ind w:firstLine="540"/>
        <w:jc w:val="both"/>
      </w:pPr>
      <w:r>
        <w:t>Текстовая часть доклада глав городских округов и муниципальных районов, расположенных на территории Свердловской области, должна содержать следующие разделы:</w:t>
      </w:r>
    </w:p>
    <w:p w:rsidR="00ED1195" w:rsidRDefault="00ED1195">
      <w:pPr>
        <w:pStyle w:val="ConsPlusNormal"/>
        <w:spacing w:before="220"/>
        <w:ind w:firstLine="540"/>
        <w:jc w:val="both"/>
      </w:pPr>
      <w:hyperlink w:anchor="P196" w:history="1">
        <w:r>
          <w:rPr>
            <w:color w:val="0000FF"/>
          </w:rPr>
          <w:t>Раздел 1</w:t>
        </w:r>
      </w:hyperlink>
      <w:r>
        <w:t>. Экономическое развитие.</w:t>
      </w:r>
    </w:p>
    <w:p w:rsidR="00ED1195" w:rsidRDefault="00ED1195">
      <w:pPr>
        <w:pStyle w:val="ConsPlusNormal"/>
        <w:spacing w:before="220"/>
        <w:ind w:firstLine="540"/>
        <w:jc w:val="both"/>
      </w:pPr>
      <w:hyperlink w:anchor="P220" w:history="1">
        <w:r>
          <w:rPr>
            <w:color w:val="0000FF"/>
          </w:rPr>
          <w:t>Раздел 2</w:t>
        </w:r>
      </w:hyperlink>
      <w:r>
        <w:t>. Дошкольное образование.</w:t>
      </w:r>
    </w:p>
    <w:p w:rsidR="00ED1195" w:rsidRDefault="00ED1195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Раздел 3</w:t>
        </w:r>
      </w:hyperlink>
      <w:r>
        <w:t>. Общее и дополнительное образование.</w:t>
      </w:r>
    </w:p>
    <w:p w:rsidR="00ED1195" w:rsidRDefault="00ED1195">
      <w:pPr>
        <w:pStyle w:val="ConsPlusNormal"/>
        <w:spacing w:before="220"/>
        <w:ind w:firstLine="540"/>
        <w:jc w:val="both"/>
      </w:pPr>
      <w:hyperlink w:anchor="P249" w:history="1">
        <w:r>
          <w:rPr>
            <w:color w:val="0000FF"/>
          </w:rPr>
          <w:t>Раздел 4</w:t>
        </w:r>
      </w:hyperlink>
      <w:r>
        <w:t>. Культура.</w:t>
      </w:r>
    </w:p>
    <w:p w:rsidR="00ED1195" w:rsidRDefault="00ED1195">
      <w:pPr>
        <w:pStyle w:val="ConsPlusNormal"/>
        <w:spacing w:before="220"/>
        <w:ind w:firstLine="540"/>
        <w:jc w:val="both"/>
      </w:pPr>
      <w:hyperlink w:anchor="P266" w:history="1">
        <w:r>
          <w:rPr>
            <w:color w:val="0000FF"/>
          </w:rPr>
          <w:t>Раздел 5</w:t>
        </w:r>
      </w:hyperlink>
      <w:r>
        <w:t>. Физическая культура и спорт.</w:t>
      </w:r>
    </w:p>
    <w:p w:rsidR="00ED1195" w:rsidRDefault="00ED1195">
      <w:pPr>
        <w:pStyle w:val="ConsPlusNormal"/>
        <w:spacing w:before="220"/>
        <w:ind w:firstLine="540"/>
        <w:jc w:val="both"/>
      </w:pPr>
      <w:hyperlink w:anchor="P275" w:history="1">
        <w:r>
          <w:rPr>
            <w:color w:val="0000FF"/>
          </w:rPr>
          <w:t>Раздел 6</w:t>
        </w:r>
      </w:hyperlink>
      <w:r>
        <w:t>. Жилищное строительство и обеспечение граждан жильем.</w:t>
      </w:r>
    </w:p>
    <w:p w:rsidR="00ED1195" w:rsidRDefault="00ED1195">
      <w:pPr>
        <w:pStyle w:val="ConsPlusNormal"/>
        <w:spacing w:before="220"/>
        <w:ind w:firstLine="540"/>
        <w:jc w:val="both"/>
      </w:pPr>
      <w:hyperlink w:anchor="P288" w:history="1">
        <w:r>
          <w:rPr>
            <w:color w:val="0000FF"/>
          </w:rPr>
          <w:t>Раздел 7</w:t>
        </w:r>
      </w:hyperlink>
      <w:r>
        <w:t>. Жилищно-коммунальное хозяйство.</w:t>
      </w:r>
    </w:p>
    <w:p w:rsidR="00ED1195" w:rsidRDefault="00ED1195">
      <w:pPr>
        <w:pStyle w:val="ConsPlusNormal"/>
        <w:spacing w:before="220"/>
        <w:ind w:firstLine="540"/>
        <w:jc w:val="both"/>
      </w:pPr>
      <w:hyperlink w:anchor="P296" w:history="1">
        <w:r>
          <w:rPr>
            <w:color w:val="0000FF"/>
          </w:rPr>
          <w:t>Раздел 8</w:t>
        </w:r>
      </w:hyperlink>
      <w:r>
        <w:t>. Организация муниципального управления.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По каждому показателю доклада глав городских округов и муниципальных районов, расположенных на территории Свердловской области, должна быть представлена следующая информация: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 xml:space="preserve">1) краткий анализ с обоснованием достигнутого уровня показателя, его динамика по </w:t>
      </w:r>
      <w:r>
        <w:lastRenderedPageBreak/>
        <w:t>сравнению с тремя годами, предшествующими отчетному, причины тенденций показателя, диаграммы, схемы, таблицы, обоснование планируемых значений показателя на трехлетний период, включая перечень мероприятий и объем ресурсов;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2) в случае положительной динамики показателя - краткая характеристика мер, реализованных либо планируемых к реализации соответствующим участником подготовки проекта доклада, обеспечивающих улучшение значений показателей;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3) в случае отрицательной динамики показателя - пояснение причин негативной тенденции и краткая характеристика планируемых мер, реализация которых может изменить сложившуюся тенденцию;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4) мероприятия по улучшению показателей эффективности деятельности исполнительных органов государственной власти Свердловской области на трехлетний период.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>Доклад подписывается главой городского округа (муниципального района), расположенного на территории Свердловской области, и представляется в Министерство экономики и территориального развития Свердловской области.</w:t>
      </w:r>
    </w:p>
    <w:p w:rsidR="00ED1195" w:rsidRDefault="00ED119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01.02.2018 N 52-ПП)</w:t>
      </w: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jc w:val="right"/>
        <w:outlineLvl w:val="0"/>
      </w:pPr>
      <w:r>
        <w:t>Утвержден</w:t>
      </w:r>
    </w:p>
    <w:p w:rsidR="00ED1195" w:rsidRDefault="00ED1195">
      <w:pPr>
        <w:pStyle w:val="ConsPlusNormal"/>
        <w:jc w:val="right"/>
      </w:pPr>
      <w:r>
        <w:t>Постановлением Правительства</w:t>
      </w:r>
    </w:p>
    <w:p w:rsidR="00ED1195" w:rsidRDefault="00ED1195">
      <w:pPr>
        <w:pStyle w:val="ConsPlusNormal"/>
        <w:jc w:val="right"/>
      </w:pPr>
      <w:r>
        <w:t>Свердловской области</w:t>
      </w:r>
    </w:p>
    <w:p w:rsidR="00ED1195" w:rsidRDefault="00ED1195">
      <w:pPr>
        <w:pStyle w:val="ConsPlusNormal"/>
        <w:jc w:val="right"/>
      </w:pPr>
      <w:r>
        <w:t>от 12 апреля 2013 г. N 485-ПП</w:t>
      </w: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Title"/>
        <w:jc w:val="center"/>
      </w:pPr>
      <w:bookmarkStart w:id="1" w:name="P103"/>
      <w:bookmarkEnd w:id="1"/>
      <w:r>
        <w:t>СОСТАВ</w:t>
      </w:r>
    </w:p>
    <w:p w:rsidR="00ED1195" w:rsidRDefault="00ED1195">
      <w:pPr>
        <w:pStyle w:val="ConsPlusTitle"/>
        <w:jc w:val="center"/>
      </w:pPr>
      <w:r>
        <w:t>УЧАСТНИКОВ ПОДГОТОВКИ МАТЕРИАЛОВ ДЛЯ СВОДНОГО ДОКЛАДА</w:t>
      </w:r>
    </w:p>
    <w:p w:rsidR="00ED1195" w:rsidRDefault="00ED1195">
      <w:pPr>
        <w:pStyle w:val="ConsPlusTitle"/>
        <w:jc w:val="center"/>
      </w:pPr>
      <w:r>
        <w:t>СВЕРДЛОВСКОЙ ОБЛАСТИ, ОТВЕТСТВЕННЫХ ЗА АНАЛИЗ РЕЗУЛЬТАТОВ</w:t>
      </w:r>
    </w:p>
    <w:p w:rsidR="00ED1195" w:rsidRDefault="00ED1195">
      <w:pPr>
        <w:pStyle w:val="ConsPlusTitle"/>
        <w:jc w:val="center"/>
      </w:pPr>
      <w:r>
        <w:t>МОНИТОРИНГА ЭФФЕКТИВНОСТИ ДЕЯТЕЛЬНОСТИ ОРГАНОВ МЕСТНОГО</w:t>
      </w:r>
    </w:p>
    <w:p w:rsidR="00ED1195" w:rsidRDefault="00ED1195">
      <w:pPr>
        <w:pStyle w:val="ConsPlusTitle"/>
        <w:jc w:val="center"/>
      </w:pPr>
      <w:r>
        <w:t>САМОУПРАВЛЕНИЯ ГОРОДСКИХ ОКРУГОВ И МУНИЦИПАЛЬНЫХ РАЙОНОВ,</w:t>
      </w:r>
    </w:p>
    <w:p w:rsidR="00ED1195" w:rsidRDefault="00ED1195">
      <w:pPr>
        <w:pStyle w:val="ConsPlusTitle"/>
        <w:jc w:val="center"/>
      </w:pPr>
      <w:r>
        <w:t>РАСПОЛОЖЕННЫХ НА ТЕРРИТОРИИ СВЕРДЛОВСКОЙ ОБЛАСТИ</w:t>
      </w:r>
    </w:p>
    <w:p w:rsidR="00ED1195" w:rsidRDefault="00ED11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11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1195" w:rsidRDefault="00ED11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195" w:rsidRDefault="00ED119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D1195" w:rsidRDefault="00E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35" w:history="1">
              <w:r>
                <w:rPr>
                  <w:color w:val="0000FF"/>
                </w:rPr>
                <w:t>N 703-ПП</w:t>
              </w:r>
            </w:hyperlink>
            <w:r>
              <w:rPr>
                <w:color w:val="392C69"/>
              </w:rPr>
              <w:t xml:space="preserve">, от 22.03.2016 </w:t>
            </w:r>
            <w:hyperlink r:id="rId36" w:history="1">
              <w:r>
                <w:rPr>
                  <w:color w:val="0000FF"/>
                </w:rPr>
                <w:t>N 179-ПП</w:t>
              </w:r>
            </w:hyperlink>
            <w:r>
              <w:rPr>
                <w:color w:val="392C69"/>
              </w:rPr>
              <w:t xml:space="preserve">, от 20.04.2016 </w:t>
            </w:r>
            <w:hyperlink r:id="rId37" w:history="1">
              <w:r>
                <w:rPr>
                  <w:color w:val="0000FF"/>
                </w:rPr>
                <w:t>N 278-ПП</w:t>
              </w:r>
            </w:hyperlink>
            <w:r>
              <w:rPr>
                <w:color w:val="392C69"/>
              </w:rPr>
              <w:t>,</w:t>
            </w:r>
          </w:p>
          <w:p w:rsidR="00ED1195" w:rsidRDefault="00ED11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38" w:history="1">
              <w:r>
                <w:rPr>
                  <w:color w:val="0000FF"/>
                </w:rPr>
                <w:t>N 863-ПП</w:t>
              </w:r>
            </w:hyperlink>
            <w:r>
              <w:rPr>
                <w:color w:val="392C69"/>
              </w:rPr>
              <w:t xml:space="preserve">, от 01.02.2018 </w:t>
            </w:r>
            <w:hyperlink r:id="rId39" w:history="1">
              <w:r>
                <w:rPr>
                  <w:color w:val="0000FF"/>
                </w:rPr>
                <w:t>N 52-ПП</w:t>
              </w:r>
            </w:hyperlink>
            <w:r>
              <w:rPr>
                <w:color w:val="392C69"/>
              </w:rPr>
              <w:t xml:space="preserve">, от 28.06.2018 </w:t>
            </w:r>
            <w:hyperlink r:id="rId40" w:history="1">
              <w:r>
                <w:rPr>
                  <w:color w:val="0000FF"/>
                </w:rPr>
                <w:t>N 405-ПП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195" w:rsidRDefault="00ED1195">
            <w:pPr>
              <w:spacing w:after="1" w:line="0" w:lineRule="atLeast"/>
            </w:pPr>
          </w:p>
        </w:tc>
      </w:tr>
    </w:tbl>
    <w:p w:rsidR="00ED1195" w:rsidRDefault="00ED11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272"/>
        <w:gridCol w:w="3118"/>
      </w:tblGrid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  <w:jc w:val="center"/>
            </w:pPr>
            <w:r>
              <w:t xml:space="preserve">Наименование показателей </w:t>
            </w:r>
            <w:hyperlink w:anchor="P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</w:tcPr>
          <w:p w:rsidR="00ED1195" w:rsidRDefault="00ED1195">
            <w:pPr>
              <w:pStyle w:val="ConsPlusNormal"/>
              <w:jc w:val="center"/>
            </w:pPr>
            <w:r>
              <w:t>Ответственные исполнительные органы государственной власти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  <w:jc w:val="center"/>
            </w:pPr>
            <w:r>
              <w:t>3</w:t>
            </w:r>
          </w:p>
        </w:tc>
      </w:tr>
      <w:tr w:rsidR="00ED1195">
        <w:tc>
          <w:tcPr>
            <w:tcW w:w="9050" w:type="dxa"/>
            <w:gridSpan w:val="3"/>
          </w:tcPr>
          <w:p w:rsidR="00ED1195" w:rsidRDefault="00ED1195">
            <w:pPr>
              <w:pStyle w:val="ConsPlusNormal"/>
              <w:jc w:val="center"/>
              <w:outlineLvl w:val="1"/>
            </w:pPr>
            <w:r>
              <w:t>ОСНОВНЫЕ ПОКАЗАТЕЛИ ДЛЯ ОЦЕНКИ ЭФФЕКТИВНОСТИ ДЕЯТЕЛЬНОСТИ ОРГАНОВ МЕСТНОГО САМОУПРАВЛЕНИЯ ГОРОДСКИХ ОКРУГОВ И МУНИЦИПАЛЬНЫХ РАЙОНОВ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Число субъектов малого и среднего предпринимательства</w:t>
            </w:r>
          </w:p>
        </w:tc>
        <w:tc>
          <w:tcPr>
            <w:tcW w:w="3118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 xml:space="preserve">Министерство инвестиций и развития Свердловской </w:t>
            </w:r>
            <w:r>
              <w:lastRenderedPageBreak/>
              <w:t>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05.08.2015 N 703-ПП)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118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t xml:space="preserve">(п. 2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05.08.2015 N 703-ПП)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Министерство транспорта и дорожного хозяйства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01.02.2018 N 52-ПП)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3118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Министерство транспорта и дорожного хозяйства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01.02.2018 N 52-ПП)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0" w:type="dxa"/>
            <w:gridSpan w:val="2"/>
            <w:tcBorders>
              <w:bottom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t xml:space="preserve">Утратил силу.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01.02.2018 N 52-ПП</w:t>
            </w:r>
          </w:p>
        </w:tc>
      </w:tr>
      <w:tr w:rsidR="00ED1195">
        <w:tc>
          <w:tcPr>
            <w:tcW w:w="660" w:type="dxa"/>
            <w:vMerge w:val="restart"/>
          </w:tcPr>
          <w:p w:rsidR="00ED1195" w:rsidRDefault="00ED11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в том числе введенная в действие за один год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r>
              <w:lastRenderedPageBreak/>
              <w:t>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lastRenderedPageBreak/>
              <w:t>Министерство энергетики и жилищно-коммунального хозяйства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</w:tr>
      <w:tr w:rsidR="00ED1195">
        <w:tc>
          <w:tcPr>
            <w:tcW w:w="660" w:type="dxa"/>
            <w:vMerge w:val="restart"/>
          </w:tcPr>
          <w:p w:rsidR="00ED1195" w:rsidRDefault="00ED11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тепловая энергия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горячая вода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холодная вода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природный газ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ED1195">
        <w:tc>
          <w:tcPr>
            <w:tcW w:w="660" w:type="dxa"/>
            <w:vMerge w:val="restart"/>
          </w:tcPr>
          <w:p w:rsidR="00ED1195" w:rsidRDefault="00ED11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тепловая энергия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горячая вода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холодная вода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природный газ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72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3118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Министерство транспорта и дорожного хозяйства Свердловской области, Министерство энергетики и жилищно-коммунального хозяйства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05.08.2015 </w:t>
            </w:r>
            <w:hyperlink r:id="rId46" w:history="1">
              <w:r>
                <w:rPr>
                  <w:color w:val="0000FF"/>
                </w:rPr>
                <w:t>N 703-ПП</w:t>
              </w:r>
            </w:hyperlink>
            <w:r>
              <w:t xml:space="preserve">, от 01.02.2018 </w:t>
            </w:r>
            <w:hyperlink r:id="rId47" w:history="1">
              <w:r>
                <w:rPr>
                  <w:color w:val="0000FF"/>
                </w:rPr>
                <w:t>N 52-ПП</w:t>
              </w:r>
            </w:hyperlink>
            <w:r>
              <w:t>)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50"/>
              <w:gridCol w:w="109"/>
            </w:tblGrid>
            <w:tr w:rsidR="00ED119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1195" w:rsidRDefault="00ED1195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1195" w:rsidRDefault="00ED1195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D1195" w:rsidRDefault="00ED11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14 вступает в силу с 1 января 2019 года (</w:t>
                  </w:r>
                  <w:hyperlink r:id="rId48" w:history="1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Правительства Свердловской области от 28.06.2018 N 405-ПП).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1195" w:rsidRDefault="00ED1195">
                  <w:pPr>
                    <w:spacing w:after="1" w:line="0" w:lineRule="atLeast"/>
                  </w:pPr>
                </w:p>
              </w:tc>
            </w:tr>
          </w:tbl>
          <w:p w:rsidR="00ED1195" w:rsidRDefault="00ED1195">
            <w:pPr>
              <w:spacing w:after="1" w:line="0" w:lineRule="atLeast"/>
            </w:pP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ED1195" w:rsidRDefault="00ED119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D1195" w:rsidRDefault="00ED1195">
            <w:pPr>
              <w:pStyle w:val="ConsPlusNormal"/>
            </w:pPr>
            <w:r>
              <w:t>Министерство социальной политики Свердловской области;</w:t>
            </w:r>
          </w:p>
          <w:p w:rsidR="00ED1195" w:rsidRDefault="00ED1195">
            <w:pPr>
              <w:pStyle w:val="ConsPlusNormal"/>
            </w:pPr>
            <w:r>
              <w:t>Министерство культуры Свердловской области;</w:t>
            </w:r>
          </w:p>
          <w:p w:rsidR="00ED1195" w:rsidRDefault="00ED1195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ED1195" w:rsidRDefault="00ED1195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t xml:space="preserve">(п. 14 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28.06.2018 N 405-ПП)</w:t>
            </w:r>
          </w:p>
        </w:tc>
      </w:tr>
    </w:tbl>
    <w:p w:rsidR="00ED1195" w:rsidRDefault="00ED11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272"/>
        <w:gridCol w:w="3118"/>
      </w:tblGrid>
      <w:tr w:rsidR="00ED1195">
        <w:tc>
          <w:tcPr>
            <w:tcW w:w="9050" w:type="dxa"/>
            <w:gridSpan w:val="3"/>
          </w:tcPr>
          <w:p w:rsidR="00ED1195" w:rsidRDefault="00ED1195">
            <w:pPr>
              <w:pStyle w:val="ConsPlusNormal"/>
              <w:jc w:val="center"/>
              <w:outlineLvl w:val="1"/>
            </w:pPr>
            <w:r>
              <w:t>ДОПОЛНИТЕЛЬНЫЕ ПОКАЗАТЕЛИ ДЛЯ ОЦЕНКИ ЭФФЕКТИВНОСТИ ДЕЯТЕЛЬНОСТИ ОРГАНОВ МЕСТНОГО САМОУПРАВЛЕНИЯ ГОРОДСКИХ ОКРУГОВ И МУНИЦИПАЛЬНЫХ РАЙОНОВ</w:t>
            </w:r>
          </w:p>
        </w:tc>
      </w:tr>
      <w:tr w:rsidR="00ED1195">
        <w:tc>
          <w:tcPr>
            <w:tcW w:w="9050" w:type="dxa"/>
            <w:gridSpan w:val="3"/>
          </w:tcPr>
          <w:p w:rsidR="00ED1195" w:rsidRDefault="00ED1195">
            <w:pPr>
              <w:pStyle w:val="ConsPlusNormal"/>
              <w:jc w:val="center"/>
              <w:outlineLvl w:val="2"/>
            </w:pPr>
            <w:bookmarkStart w:id="2" w:name="P196"/>
            <w:bookmarkEnd w:id="2"/>
            <w:r>
              <w:t>Раздел 1. ЭКОНОМИЧЕСКОЕ РАЗВИТИЕ</w:t>
            </w:r>
          </w:p>
        </w:tc>
      </w:tr>
      <w:tr w:rsidR="00ED1195">
        <w:tc>
          <w:tcPr>
            <w:tcW w:w="660" w:type="dxa"/>
            <w:vMerge w:val="restart"/>
            <w:tcBorders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Среднемесячная номинальная начисленная заработная плата работников: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</w:p>
        </w:tc>
      </w:tr>
      <w:tr w:rsidR="00ED1195">
        <w:tc>
          <w:tcPr>
            <w:tcW w:w="660" w:type="dxa"/>
            <w:vMerge/>
            <w:tcBorders>
              <w:bottom w:val="nil"/>
            </w:tcBorders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 xml:space="preserve">крупных и средних предприятий и некоммерческих </w:t>
            </w:r>
            <w:r>
              <w:lastRenderedPageBreak/>
              <w:t>организаций городского округа (муниципального района)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lastRenderedPageBreak/>
              <w:t xml:space="preserve">Министерство экономики и </w:t>
            </w:r>
            <w:r>
              <w:lastRenderedPageBreak/>
              <w:t>территориального развития Свердловской области</w:t>
            </w:r>
          </w:p>
        </w:tc>
      </w:tr>
      <w:tr w:rsidR="00ED1195">
        <w:tc>
          <w:tcPr>
            <w:tcW w:w="660" w:type="dxa"/>
            <w:vMerge/>
            <w:tcBorders>
              <w:bottom w:val="nil"/>
            </w:tcBorders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муниципальных дошкольных образовательных учреждений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</w:tr>
      <w:tr w:rsidR="00ED1195">
        <w:tc>
          <w:tcPr>
            <w:tcW w:w="660" w:type="dxa"/>
            <w:vMerge/>
            <w:tcBorders>
              <w:bottom w:val="nil"/>
            </w:tcBorders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муниципальных общеобразовательных учреждений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</w:tr>
      <w:tr w:rsidR="00ED1195">
        <w:tc>
          <w:tcPr>
            <w:tcW w:w="660" w:type="dxa"/>
            <w:vMerge/>
            <w:tcBorders>
              <w:bottom w:val="nil"/>
            </w:tcBorders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учителей муниципальных общеобразовательных учреждений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</w:tr>
      <w:tr w:rsidR="00ED1195">
        <w:tc>
          <w:tcPr>
            <w:tcW w:w="660" w:type="dxa"/>
            <w:vMerge/>
            <w:tcBorders>
              <w:bottom w:val="nil"/>
            </w:tcBorders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муниципальных учреждений культуры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муниципальных учреждений физической культуры и спорта</w:t>
            </w:r>
          </w:p>
        </w:tc>
        <w:tc>
          <w:tcPr>
            <w:tcW w:w="3118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01.02.2018 N 52-ПП)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3118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t xml:space="preserve">(п. 2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05.08.2015 N 703-ПП)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агропромышленного комплекса и продовольствия Свердловской области</w:t>
            </w:r>
          </w:p>
        </w:tc>
      </w:tr>
      <w:tr w:rsidR="00ED1195">
        <w:tc>
          <w:tcPr>
            <w:tcW w:w="9050" w:type="dxa"/>
            <w:gridSpan w:val="3"/>
          </w:tcPr>
          <w:p w:rsidR="00ED1195" w:rsidRDefault="00ED1195">
            <w:pPr>
              <w:pStyle w:val="ConsPlusNormal"/>
              <w:jc w:val="center"/>
              <w:outlineLvl w:val="2"/>
            </w:pPr>
            <w:bookmarkStart w:id="3" w:name="P220"/>
            <w:bookmarkEnd w:id="3"/>
            <w:r>
              <w:t>Раздел 2. ДОШКОЛЬНОЕ ОБРАЗОВАНИЕ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</w:tr>
      <w:tr w:rsidR="00ED1195">
        <w:tc>
          <w:tcPr>
            <w:tcW w:w="9050" w:type="dxa"/>
            <w:gridSpan w:val="3"/>
          </w:tcPr>
          <w:p w:rsidR="00ED1195" w:rsidRDefault="00ED1195">
            <w:pPr>
              <w:pStyle w:val="ConsPlusNormal"/>
              <w:jc w:val="center"/>
              <w:outlineLvl w:val="2"/>
            </w:pPr>
            <w:bookmarkStart w:id="4" w:name="P227"/>
            <w:bookmarkEnd w:id="4"/>
            <w:r>
              <w:t>Раздел 3. ОБЩЕЕ И ДОПОЛНИТЕЛЬНОЕ ОБРАЗОВАНИЕ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 xml:space="preserve">Доля выпускников муниципальных общеобразовательных учреждений, не получивших </w:t>
            </w:r>
            <w:r>
              <w:lastRenderedPageBreak/>
              <w:t>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lastRenderedPageBreak/>
              <w:t xml:space="preserve">Министерство общего и профессионального </w:t>
            </w:r>
            <w:r>
              <w:lastRenderedPageBreak/>
              <w:t>образования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общего и профессионального образования Свердловской области, Министерство финансов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</w:tr>
      <w:tr w:rsidR="00ED1195">
        <w:tc>
          <w:tcPr>
            <w:tcW w:w="9050" w:type="dxa"/>
            <w:gridSpan w:val="3"/>
          </w:tcPr>
          <w:p w:rsidR="00ED1195" w:rsidRDefault="00ED1195">
            <w:pPr>
              <w:pStyle w:val="ConsPlusNormal"/>
              <w:jc w:val="center"/>
              <w:outlineLvl w:val="2"/>
            </w:pPr>
            <w:bookmarkStart w:id="5" w:name="P249"/>
            <w:bookmarkEnd w:id="5"/>
            <w:r>
              <w:t>Раздел 4. КУЛЬТУРА</w:t>
            </w:r>
          </w:p>
        </w:tc>
      </w:tr>
      <w:tr w:rsidR="00ED1195">
        <w:tc>
          <w:tcPr>
            <w:tcW w:w="660" w:type="dxa"/>
            <w:vMerge w:val="restart"/>
          </w:tcPr>
          <w:p w:rsidR="00ED1195" w:rsidRDefault="00ED11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библиотеками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</w:t>
            </w:r>
            <w:r>
              <w:lastRenderedPageBreak/>
              <w:t>муниципальных учреждений культуры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lastRenderedPageBreak/>
              <w:t>Министерство культуры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72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Управление государственной охраны объектов культурного наследия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t xml:space="preserve">(п. 15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22.03.2016 N 179-ПП)</w:t>
            </w:r>
          </w:p>
        </w:tc>
      </w:tr>
      <w:tr w:rsidR="00ED1195">
        <w:tc>
          <w:tcPr>
            <w:tcW w:w="9050" w:type="dxa"/>
            <w:gridSpan w:val="3"/>
          </w:tcPr>
          <w:p w:rsidR="00ED1195" w:rsidRDefault="00ED1195">
            <w:pPr>
              <w:pStyle w:val="ConsPlusNormal"/>
              <w:jc w:val="center"/>
              <w:outlineLvl w:val="2"/>
            </w:pPr>
            <w:bookmarkStart w:id="6" w:name="P266"/>
            <w:bookmarkEnd w:id="6"/>
            <w:r>
              <w:t>Раздел 5. ФИЗИЧЕСКАЯ КУЛЬТУРА И СПОРТ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72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118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01.02.2018 N 52-ПП)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t>16-1.</w:t>
            </w:r>
          </w:p>
        </w:tc>
        <w:tc>
          <w:tcPr>
            <w:tcW w:w="5272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118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t xml:space="preserve">(п. 16-1 введен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20.04.2016 N 278-ПП;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01.02.2018 N 52-ПП)</w:t>
            </w:r>
          </w:p>
        </w:tc>
      </w:tr>
      <w:tr w:rsidR="00ED1195">
        <w:tc>
          <w:tcPr>
            <w:tcW w:w="9050" w:type="dxa"/>
            <w:gridSpan w:val="3"/>
          </w:tcPr>
          <w:p w:rsidR="00ED1195" w:rsidRDefault="00ED1195">
            <w:pPr>
              <w:pStyle w:val="ConsPlusNormal"/>
              <w:jc w:val="center"/>
              <w:outlineLvl w:val="2"/>
            </w:pPr>
            <w:bookmarkStart w:id="7" w:name="P275"/>
            <w:bookmarkEnd w:id="7"/>
            <w:r>
              <w:t>Раздел 6. ЖИЛИЩНОЕ СТРОИТЕЛЬСТВО И ОБЕСПЕЧЕНИЕ ГРАЖДАН ЖИЛЬЕМ</w:t>
            </w:r>
          </w:p>
        </w:tc>
      </w:tr>
      <w:tr w:rsidR="00ED1195">
        <w:tc>
          <w:tcPr>
            <w:tcW w:w="660" w:type="dxa"/>
            <w:vMerge w:val="restart"/>
          </w:tcPr>
          <w:p w:rsidR="00ED1195" w:rsidRDefault="00ED119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объектов жилищного строительства - в течение 3 лет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иных объектов капитального строительства - в течение 5 лет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</w:tr>
      <w:tr w:rsidR="00ED1195">
        <w:tc>
          <w:tcPr>
            <w:tcW w:w="660" w:type="dxa"/>
            <w:vMerge w:val="restart"/>
          </w:tcPr>
          <w:p w:rsidR="00ED1195" w:rsidRDefault="00ED119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</w:tr>
      <w:tr w:rsidR="00ED1195">
        <w:tc>
          <w:tcPr>
            <w:tcW w:w="660" w:type="dxa"/>
            <w:vMerge/>
          </w:tcPr>
          <w:p w:rsidR="00ED1195" w:rsidRDefault="00ED1195">
            <w:pPr>
              <w:spacing w:after="1" w:line="0" w:lineRule="atLeast"/>
            </w:pP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</w:tr>
      <w:tr w:rsidR="00ED1195">
        <w:tc>
          <w:tcPr>
            <w:tcW w:w="9050" w:type="dxa"/>
            <w:gridSpan w:val="3"/>
          </w:tcPr>
          <w:p w:rsidR="00ED1195" w:rsidRDefault="00ED1195">
            <w:pPr>
              <w:pStyle w:val="ConsPlusNormal"/>
              <w:jc w:val="center"/>
              <w:outlineLvl w:val="2"/>
            </w:pPr>
            <w:bookmarkStart w:id="8" w:name="P288"/>
            <w:bookmarkEnd w:id="8"/>
            <w:r>
              <w:t>Раздел 7. ЖИЛИЩНО-КОММУНАЛЬНОЕ ХОЗЯЙСТВО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</w:t>
            </w:r>
            <w:r>
              <w:lastRenderedPageBreak/>
              <w:t>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lastRenderedPageBreak/>
              <w:t xml:space="preserve">Министерство энергетики и жилищно-коммунального хозяйства Свердловской </w:t>
            </w:r>
            <w:r>
              <w:lastRenderedPageBreak/>
              <w:t>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272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3118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28.06.2018 N 405-ПП)</w:t>
            </w:r>
          </w:p>
        </w:tc>
      </w:tr>
      <w:tr w:rsidR="00ED1195">
        <w:tc>
          <w:tcPr>
            <w:tcW w:w="9050" w:type="dxa"/>
            <w:gridSpan w:val="3"/>
          </w:tcPr>
          <w:p w:rsidR="00ED1195" w:rsidRDefault="00ED1195">
            <w:pPr>
              <w:pStyle w:val="ConsPlusNormal"/>
              <w:jc w:val="center"/>
              <w:outlineLvl w:val="2"/>
            </w:pPr>
            <w:bookmarkStart w:id="9" w:name="P296"/>
            <w:bookmarkEnd w:id="9"/>
            <w:r>
              <w:t>Раздел 8. ОРГАНИЗАЦИЯ МУНИЦИПАЛЬНОГО УПРАВЛЕНИЯ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финансов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72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3118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Министерство финансов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t xml:space="preserve">(п. 24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05.08.2015 N 703-ПП)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финансов Свердловской области</w:t>
            </w:r>
          </w:p>
        </w:tc>
      </w:tr>
      <w:tr w:rsidR="00ED1195">
        <w:tc>
          <w:tcPr>
            <w:tcW w:w="660" w:type="dxa"/>
          </w:tcPr>
          <w:p w:rsidR="00ED1195" w:rsidRDefault="00ED119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72" w:type="dxa"/>
          </w:tcPr>
          <w:p w:rsidR="00ED1195" w:rsidRDefault="00ED119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3118" w:type="dxa"/>
          </w:tcPr>
          <w:p w:rsidR="00ED1195" w:rsidRDefault="00ED1195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D1195" w:rsidRDefault="00ED119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72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ED1195" w:rsidRDefault="00ED1195">
            <w:pPr>
              <w:pStyle w:val="ConsPlusNormal"/>
            </w:pPr>
            <w:r>
              <w:t>Министерство экономики и территориального развития Свердловской области</w:t>
            </w:r>
          </w:p>
        </w:tc>
      </w:tr>
      <w:tr w:rsidR="00ED119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D1195" w:rsidRDefault="00ED1195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01.02.2018 N 52-ПП)</w:t>
            </w:r>
          </w:p>
        </w:tc>
      </w:tr>
    </w:tbl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ind w:firstLine="540"/>
        <w:jc w:val="both"/>
      </w:pPr>
      <w:r>
        <w:t>Примечание:</w:t>
      </w:r>
    </w:p>
    <w:p w:rsidR="00ED1195" w:rsidRDefault="00ED1195">
      <w:pPr>
        <w:pStyle w:val="ConsPlusNormal"/>
        <w:spacing w:before="220"/>
        <w:ind w:firstLine="540"/>
        <w:jc w:val="both"/>
      </w:pPr>
      <w:bookmarkStart w:id="10" w:name="P322"/>
      <w:bookmarkEnd w:id="10"/>
      <w:r>
        <w:lastRenderedPageBreak/>
        <w:t xml:space="preserve">&lt;1&gt; в соответствии с </w:t>
      </w:r>
      <w:hyperlink r:id="rId59" w:history="1">
        <w:r>
          <w:rPr>
            <w:color w:val="0000FF"/>
          </w:rPr>
          <w:t>формой</w:t>
        </w:r>
      </w:hyperlink>
      <w:r>
        <w:t xml:space="preserve"> доклада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период, утвержденной Постановлением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ED1195" w:rsidRDefault="00ED1195">
      <w:pPr>
        <w:pStyle w:val="ConsPlusNormal"/>
        <w:spacing w:before="220"/>
        <w:ind w:firstLine="540"/>
        <w:jc w:val="both"/>
      </w:pPr>
      <w:r>
        <w:t xml:space="preserve">сноска &lt;2&gt; утратила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16.12.2016 N 863-ПП.</w:t>
      </w: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jc w:val="both"/>
      </w:pPr>
    </w:p>
    <w:p w:rsidR="00ED1195" w:rsidRDefault="00ED1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145" w:rsidRDefault="00ED1195">
      <w:bookmarkStart w:id="11" w:name="_GoBack"/>
      <w:bookmarkEnd w:id="11"/>
    </w:p>
    <w:sectPr w:rsidR="00F24145" w:rsidSect="0004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95"/>
    <w:rsid w:val="00257318"/>
    <w:rsid w:val="007E663A"/>
    <w:rsid w:val="00E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144B-FD18-4A0C-BE70-C34CBB24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A261A6427309A947673E96C251ED84C46C56C52DA54DA350834E2C59F345666894F321965FCEBDFD3AAD4E2BCAE65CC7z5u7G" TargetMode="External"/><Relationship Id="rId18" Type="http://schemas.openxmlformats.org/officeDocument/2006/relationships/hyperlink" Target="consultantplus://offline/ref=68A261A6427309A947673E96C251ED84C46C56C52EA548AE55854E2C59F345666894F321845F96B1FD39B34E21DFB00D8100D09A920E7BED5BD23DDBz4uDG" TargetMode="External"/><Relationship Id="rId26" Type="http://schemas.openxmlformats.org/officeDocument/2006/relationships/hyperlink" Target="consultantplus://offline/ref=68A261A6427309A947673E96C251ED84C46C56C52EA548AE55854E2C59F345666894F321845F96B1FD39B34F2ADFB00D8100D09A920E7BED5BD23DDBz4uDG" TargetMode="External"/><Relationship Id="rId39" Type="http://schemas.openxmlformats.org/officeDocument/2006/relationships/hyperlink" Target="consultantplus://offline/ref=68A261A6427309A947673E96C251ED84C46C56C52EA548AE55854E2C59F345666894F321845F96B1FD39B34F2EDFB00D8100D09A920E7BED5BD23DDBz4uDG" TargetMode="External"/><Relationship Id="rId21" Type="http://schemas.openxmlformats.org/officeDocument/2006/relationships/hyperlink" Target="consultantplus://offline/ref=68A261A6427309A947673E96C251ED84C46C56C52EA548AE55854E2C59F345666894F321845F96B1FD39B34E20DFB00D8100D09A920E7BED5BD23DDBz4uDG" TargetMode="External"/><Relationship Id="rId34" Type="http://schemas.openxmlformats.org/officeDocument/2006/relationships/hyperlink" Target="consultantplus://offline/ref=68A261A6427309A947673E96C251ED84C46C56C52EA548AE55854E2C59F345666894F321845F96B1FD39B34F2FDFB00D8100D09A920E7BED5BD23DDBz4uDG" TargetMode="External"/><Relationship Id="rId42" Type="http://schemas.openxmlformats.org/officeDocument/2006/relationships/hyperlink" Target="consultantplus://offline/ref=68A261A6427309A947673E96C251ED84C46C56C52DA14BA3518E4E2C59F345666894F321845F96B1FD39B34F2EDFB00D8100D09A920E7BED5BD23DDBz4uDG" TargetMode="External"/><Relationship Id="rId47" Type="http://schemas.openxmlformats.org/officeDocument/2006/relationships/hyperlink" Target="consultantplus://offline/ref=68A261A6427309A947673E96C251ED84C46C56C52EA548AE55854E2C59F345666894F321845F96B1FD39B34F21DFB00D8100D09A920E7BED5BD23DDBz4uDG" TargetMode="External"/><Relationship Id="rId50" Type="http://schemas.openxmlformats.org/officeDocument/2006/relationships/hyperlink" Target="consultantplus://offline/ref=68A261A6427309A947673E96C251ED84C46C56C52EA548AE55854E2C59F345666894F321845F96B1FD39B34C29DFB00D8100D09A920E7BED5BD23DDBz4uDG" TargetMode="External"/><Relationship Id="rId55" Type="http://schemas.openxmlformats.org/officeDocument/2006/relationships/hyperlink" Target="consultantplus://offline/ref=68A261A6427309A947673E96C251ED84C46C56C52EA548AE55854E2C59F345666894F321845F96B1FD39B34C28DFB00D8100D09A920E7BED5BD23DDBz4uDG" TargetMode="External"/><Relationship Id="rId7" Type="http://schemas.openxmlformats.org/officeDocument/2006/relationships/hyperlink" Target="consultantplus://offline/ref=68A261A6427309A947673E96C251ED84C46C56C52DA34DA857824E2C59F345666894F321845F96B1FD39B34E2CDFB00D8100D09A920E7BED5BD23DDBz4u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A261A6427309A94767209BD43DB38EC66F01CC29AC44FD09D3487B06A343333AD4AD78C71885B0FF27B14E2BzDu6G" TargetMode="External"/><Relationship Id="rId20" Type="http://schemas.openxmlformats.org/officeDocument/2006/relationships/hyperlink" Target="consultantplus://offline/ref=68A261A6427309A94767209BD43DB38EC66F01CC29AC44FD09D3487B06A3433328D4F574C71B9BB9FF32E71F6D81E95CC64BDD988F127BEDz4u7G" TargetMode="External"/><Relationship Id="rId29" Type="http://schemas.openxmlformats.org/officeDocument/2006/relationships/hyperlink" Target="consultantplus://offline/ref=68A261A6427309A947673E96C251ED84C46C56C524A44CAA538C132651AA49646F9BAC24834E96B0FE27B34C37D6E45EzCu7G" TargetMode="External"/><Relationship Id="rId41" Type="http://schemas.openxmlformats.org/officeDocument/2006/relationships/hyperlink" Target="consultantplus://offline/ref=68A261A6427309A947673E96C251ED84C46C56C52DA14BA3518E4E2C59F345666894F321845F96B1FD39B34F2BDFB00D8100D09A920E7BED5BD23DDBz4uDG" TargetMode="External"/><Relationship Id="rId54" Type="http://schemas.openxmlformats.org/officeDocument/2006/relationships/hyperlink" Target="consultantplus://offline/ref=68A261A6427309A947673E96C251ED84C46C56C52DA34DA857824E2C59F345666894F321845F96B1FD39B34E2FDFB00D8100D09A920E7BED5BD23DDBz4uD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261A6427309A947673E96C251ED84C46C56C52DA246A357854E2C59F345666894F321845F96B1FD39B34E2CDFB00D8100D09A920E7BED5BD23DDBz4uDG" TargetMode="External"/><Relationship Id="rId11" Type="http://schemas.openxmlformats.org/officeDocument/2006/relationships/hyperlink" Target="consultantplus://offline/ref=68A261A6427309A94767209BD43DB38EC4640ECD28A344FD09D3487B06A343333AD4AD78C71885B0FF27B14E2BzDu6G" TargetMode="External"/><Relationship Id="rId24" Type="http://schemas.openxmlformats.org/officeDocument/2006/relationships/hyperlink" Target="consultantplus://offline/ref=68A261A6427309A947673E96C251ED84C46C56C52EAC48A9518F4E2C59F345666894F321845F96B1FD39B34F2DDFB00D8100D09A920E7BED5BD23DDBz4uDG" TargetMode="External"/><Relationship Id="rId32" Type="http://schemas.openxmlformats.org/officeDocument/2006/relationships/hyperlink" Target="consultantplus://offline/ref=68A261A6427309A947673E96C251ED84C46C56C52EA647A854834E2C59F345666894F321845F96B1FD39B34E2EDFB00D8100D09A920E7BED5BD23DDBz4uDG" TargetMode="External"/><Relationship Id="rId37" Type="http://schemas.openxmlformats.org/officeDocument/2006/relationships/hyperlink" Target="consultantplus://offline/ref=68A261A6427309A947673E96C251ED84C46C56C52DA34DA857824E2C59F345666894F321845F96B1FD39B34E2CDFB00D8100D09A920E7BED5BD23DDBz4uDG" TargetMode="External"/><Relationship Id="rId40" Type="http://schemas.openxmlformats.org/officeDocument/2006/relationships/hyperlink" Target="consultantplus://offline/ref=68A261A6427309A947673E96C251ED84C46C56C52EA647A854834E2C59F345666894F321845F96B1FD39B34E21DFB00D8100D09A920E7BED5BD23DDBz4uDG" TargetMode="External"/><Relationship Id="rId45" Type="http://schemas.openxmlformats.org/officeDocument/2006/relationships/hyperlink" Target="consultantplus://offline/ref=68A261A6427309A947673E96C251ED84C46C56C52EA548AE55854E2C59F345666894F321845F96B1FD39B34F20DFB00D8100D09A920E7BED5BD23DDBz4uDG" TargetMode="External"/><Relationship Id="rId53" Type="http://schemas.openxmlformats.org/officeDocument/2006/relationships/hyperlink" Target="consultantplus://offline/ref=68A261A6427309A947673E96C251ED84C46C56C52EA548AE55854E2C59F345666894F321845F96B1FD39B34C28DFB00D8100D09A920E7BED5BD23DDBz4uDG" TargetMode="External"/><Relationship Id="rId58" Type="http://schemas.openxmlformats.org/officeDocument/2006/relationships/hyperlink" Target="consultantplus://offline/ref=68A261A6427309A947673E96C251ED84C46C56C52EA548AE55854E2C59F345666894F321845F96B1FD39B34C2BDFB00D8100D09A920E7BED5BD23DDBz4uDG" TargetMode="External"/><Relationship Id="rId5" Type="http://schemas.openxmlformats.org/officeDocument/2006/relationships/hyperlink" Target="consultantplus://offline/ref=68A261A6427309A947673E96C251ED84C46C56C52DA14BA3518E4E2C59F345666894F321845F96B1FD39B34E2CDFB00D8100D09A920E7BED5BD23DDBz4uDG" TargetMode="External"/><Relationship Id="rId15" Type="http://schemas.openxmlformats.org/officeDocument/2006/relationships/hyperlink" Target="consultantplus://offline/ref=68A261A6427309A947673E96C251ED84C46C56C52EA647A854834E2C59F345666894F321845F96B1FD39B34E2FDFB00D8100D09A920E7BED5BD23DDBz4uDG" TargetMode="External"/><Relationship Id="rId23" Type="http://schemas.openxmlformats.org/officeDocument/2006/relationships/hyperlink" Target="consultantplus://offline/ref=68A261A6427309A947673E96C251ED84C46C56C52EA548AE55854E2C59F345666894F321845F96B1FD39B34F29DFB00D8100D09A920E7BED5BD23DDBz4uDG" TargetMode="External"/><Relationship Id="rId28" Type="http://schemas.openxmlformats.org/officeDocument/2006/relationships/hyperlink" Target="consultantplus://offline/ref=68A261A6427309A947673E96C251ED84C46C56C52AA147A2518C132651AA49646F9BAC24834E96B0FE27B34C37D6E45EzCu7G" TargetMode="External"/><Relationship Id="rId36" Type="http://schemas.openxmlformats.org/officeDocument/2006/relationships/hyperlink" Target="consultantplus://offline/ref=68A261A6427309A947673E96C251ED84C46C56C52DA246A357854E2C59F345666894F321845F96B1FD39B34E2CDFB00D8100D09A920E7BED5BD23DDBz4uDG" TargetMode="External"/><Relationship Id="rId49" Type="http://schemas.openxmlformats.org/officeDocument/2006/relationships/hyperlink" Target="consultantplus://offline/ref=68A261A6427309A947673E96C251ED84C46C56C52EA647A854834E2C59F345666894F321845F96B1FD39B34E20DFB00D8100D09A920E7BED5BD23DDBz4uDG" TargetMode="External"/><Relationship Id="rId57" Type="http://schemas.openxmlformats.org/officeDocument/2006/relationships/hyperlink" Target="consultantplus://offline/ref=68A261A6427309A947673E96C251ED84C46C56C52DA14BA3518E4E2C59F345666894F321845F96B1FD39B34D2DDFB00D8100D09A920E7BED5BD23DDBz4uD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8A261A6427309A947673E96C251ED84C46C56C52EA647A854834E2C59F345666894F321845F96B1FD39B34E2CDFB00D8100D09A920E7BED5BD23DDBz4uDG" TargetMode="External"/><Relationship Id="rId19" Type="http://schemas.openxmlformats.org/officeDocument/2006/relationships/hyperlink" Target="consultantplus://offline/ref=68A261A6427309A947673E96C251ED84C46C56C52EA548AE55854E2C59F345666894F321845F96B1FD39B34E20DFB00D8100D09A920E7BED5BD23DDBz4uDG" TargetMode="External"/><Relationship Id="rId31" Type="http://schemas.openxmlformats.org/officeDocument/2006/relationships/hyperlink" Target="consultantplus://offline/ref=68A261A6427309A947673E96C251ED84C46C56C52DAC46AE5C854E2C59F345666894F321845F96B1FD39B34E21DFB00D8100D09A920E7BED5BD23DDBz4uDG" TargetMode="External"/><Relationship Id="rId44" Type="http://schemas.openxmlformats.org/officeDocument/2006/relationships/hyperlink" Target="consultantplus://offline/ref=68A261A6427309A947673E96C251ED84C46C56C52EA548AE55854E2C59F345666894F321845F96B1FD39B34F21DFB00D8100D09A920E7BED5BD23DDBz4uDG" TargetMode="External"/><Relationship Id="rId52" Type="http://schemas.openxmlformats.org/officeDocument/2006/relationships/hyperlink" Target="consultantplus://offline/ref=68A261A6427309A947673E96C251ED84C46C56C52DA246A357854E2C59F345666894F321845F96B1FD39B34E2FDFB00D8100D09A920E7BED5BD23DDBz4uDG" TargetMode="External"/><Relationship Id="rId60" Type="http://schemas.openxmlformats.org/officeDocument/2006/relationships/hyperlink" Target="consultantplus://offline/ref=68A261A6427309A947673E96C251ED84C46C56C52DAC46AE5C854E2C59F345666894F321845F96B1FD39B34F2ADFB00D8100D09A920E7BED5BD23DDBz4u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A261A6427309A947673E96C251ED84C46C56C52EA548AE55854E2C59F345666894F321845F96B1FD39B34E2CDFB00D8100D09A920E7BED5BD23DDBz4uDG" TargetMode="External"/><Relationship Id="rId14" Type="http://schemas.openxmlformats.org/officeDocument/2006/relationships/hyperlink" Target="consultantplus://offline/ref=68A261A6427309A947673E96C251ED84C46C56C52DA14BA3518E4E2C59F345666894F321845F96B1FD39B34E2FDFB00D8100D09A920E7BED5BD23DDBz4uDG" TargetMode="External"/><Relationship Id="rId22" Type="http://schemas.openxmlformats.org/officeDocument/2006/relationships/hyperlink" Target="consultantplus://offline/ref=68A261A6427309A947673E96C251ED84C46C56C52DAC46AE5C854E2C59F345666894F321845F96B1FD39B34E2FDFB00D8100D09A920E7BED5BD23DDBz4uDG" TargetMode="External"/><Relationship Id="rId27" Type="http://schemas.openxmlformats.org/officeDocument/2006/relationships/hyperlink" Target="consultantplus://offline/ref=68A261A6427309A947673E96C251ED84C46C56C524A148AD5C8C132651AA49646F9BAC24834E96B0FE27B34C37D6E45EzCu7G" TargetMode="External"/><Relationship Id="rId30" Type="http://schemas.openxmlformats.org/officeDocument/2006/relationships/hyperlink" Target="consultantplus://offline/ref=68A261A6427309A947673E96C251ED84C46C56C524A148A8548C132651AA49646F9BAC24834E96B0FE27B34C37D6E45EzCu7G" TargetMode="External"/><Relationship Id="rId35" Type="http://schemas.openxmlformats.org/officeDocument/2006/relationships/hyperlink" Target="consultantplus://offline/ref=68A261A6427309A947673E96C251ED84C46C56C52DA14BA3518E4E2C59F345666894F321845F96B1FD39B34F29DFB00D8100D09A920E7BED5BD23DDBz4uDG" TargetMode="External"/><Relationship Id="rId43" Type="http://schemas.openxmlformats.org/officeDocument/2006/relationships/hyperlink" Target="consultantplus://offline/ref=68A261A6427309A947673E96C251ED84C46C56C52EA548AE55854E2C59F345666894F321845F96B1FD39B34F21DFB00D8100D09A920E7BED5BD23DDBz4uDG" TargetMode="External"/><Relationship Id="rId48" Type="http://schemas.openxmlformats.org/officeDocument/2006/relationships/hyperlink" Target="consultantplus://offline/ref=68A261A6427309A947673E96C251ED84C46C56C52EA647A854834E2C59F345666894F321845F96B1FD39B34E20DFB00D8100D09A920E7BED5BD23DDBz4uDG" TargetMode="External"/><Relationship Id="rId56" Type="http://schemas.openxmlformats.org/officeDocument/2006/relationships/hyperlink" Target="consultantplus://offline/ref=68A261A6427309A947673E96C251ED84C46C56C52EA647A854834E2C59F345666894F321845F96B1FD39B34F2CDFB00D8100D09A920E7BED5BD23DDBz4uDG" TargetMode="External"/><Relationship Id="rId8" Type="http://schemas.openxmlformats.org/officeDocument/2006/relationships/hyperlink" Target="consultantplus://offline/ref=68A261A6427309A947673E96C251ED84C46C56C52DAC46AE5C854E2C59F345666894F321845F96B1FD39B34E2CDFB00D8100D09A920E7BED5BD23DDBz4uDG" TargetMode="External"/><Relationship Id="rId51" Type="http://schemas.openxmlformats.org/officeDocument/2006/relationships/hyperlink" Target="consultantplus://offline/ref=68A261A6427309A947673E96C251ED84C46C56C52DA14BA3518E4E2C59F345666894F321845F96B1FD39B34C21DFB00D8100D09A920E7BED5BD23DDBz4u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A261A6427309A94767209BD43DB38EC66F01CC29AC44FD09D3487B06A343333AD4AD78C71885B0FF27B14E2BzDu6G" TargetMode="External"/><Relationship Id="rId17" Type="http://schemas.openxmlformats.org/officeDocument/2006/relationships/hyperlink" Target="consultantplus://offline/ref=68A261A6427309A947673E96C251ED84C46C56C52EA548AE55854E2C59F345666894F321845F96B1FD39B34E2FDFB00D8100D09A920E7BED5BD23DDBz4uDG" TargetMode="External"/><Relationship Id="rId25" Type="http://schemas.openxmlformats.org/officeDocument/2006/relationships/hyperlink" Target="consultantplus://offline/ref=68A261A6427309A947673E96C251ED84C46C56C52EA548AE55854E2C59F345666894F321845F96B1FD39B34F2BDFB00D8100D09A920E7BED5BD23DDBz4uDG" TargetMode="External"/><Relationship Id="rId33" Type="http://schemas.openxmlformats.org/officeDocument/2006/relationships/hyperlink" Target="consultantplus://offline/ref=68A261A6427309A947673E96C251ED84C46C56C52EA548AE55854E2C59F345666894F321845F96B1FD39B34F2CDFB00D8100D09A920E7BED5BD23DDBz4uDG" TargetMode="External"/><Relationship Id="rId38" Type="http://schemas.openxmlformats.org/officeDocument/2006/relationships/hyperlink" Target="consultantplus://offline/ref=68A261A6427309A947673E96C251ED84C46C56C52DAC46AE5C854E2C59F345666894F321845F96B1FD39B34F29DFB00D8100D09A920E7BED5BD23DDBz4uDG" TargetMode="External"/><Relationship Id="rId46" Type="http://schemas.openxmlformats.org/officeDocument/2006/relationships/hyperlink" Target="consultantplus://offline/ref=68A261A6427309A947673E96C251ED84C46C56C52DA14BA3518E4E2C59F345666894F321845F96B1FD39B34C28DFB00D8100D09A920E7BED5BD23DDBz4uDG" TargetMode="External"/><Relationship Id="rId59" Type="http://schemas.openxmlformats.org/officeDocument/2006/relationships/hyperlink" Target="consultantplus://offline/ref=68A261A6427309A94767209BD43DB38EC66F01CC29AC44FD09D3487B06A3433328D4F574C71B9AB0FE32E71F6D81E95CC64BDD988F127BEDz4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Камалетдинова Людмила Александровна</dc:creator>
  <cp:keywords/>
  <dc:description/>
  <cp:lastModifiedBy>Камалетдинова Людмила Александровна</cp:lastModifiedBy>
  <cp:revision>1</cp:revision>
  <dcterms:created xsi:type="dcterms:W3CDTF">2022-02-03T06:46:00Z</dcterms:created>
  <dcterms:modified xsi:type="dcterms:W3CDTF">2022-02-03T06:47:00Z</dcterms:modified>
</cp:coreProperties>
</file>