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63" w:rsidRPr="0063315C" w:rsidRDefault="00007863" w:rsidP="0063315C">
      <w:pPr>
        <w:ind w:firstLine="709"/>
        <w:jc w:val="center"/>
        <w:rPr>
          <w:rFonts w:ascii="Liberation Serif" w:hAnsi="Liberation Serif" w:cs="Liberation Serif"/>
          <w:kern w:val="16"/>
          <w:sz w:val="28"/>
          <w:szCs w:val="28"/>
        </w:rPr>
      </w:pPr>
    </w:p>
    <w:p w:rsidR="00007863" w:rsidRPr="0063315C" w:rsidRDefault="00007863" w:rsidP="0063315C">
      <w:pPr>
        <w:ind w:firstLine="709"/>
        <w:jc w:val="center"/>
        <w:rPr>
          <w:rFonts w:ascii="Liberation Serif" w:hAnsi="Liberation Serif" w:cs="Liberation Serif"/>
          <w:kern w:val="16"/>
          <w:sz w:val="28"/>
          <w:szCs w:val="28"/>
        </w:rPr>
      </w:pPr>
    </w:p>
    <w:p w:rsidR="00007863" w:rsidRPr="0063315C" w:rsidRDefault="00007863" w:rsidP="0063315C">
      <w:pPr>
        <w:ind w:firstLine="709"/>
        <w:jc w:val="center"/>
        <w:rPr>
          <w:rFonts w:ascii="Liberation Serif" w:hAnsi="Liberation Serif" w:cs="Liberation Serif"/>
          <w:kern w:val="16"/>
          <w:sz w:val="28"/>
          <w:szCs w:val="28"/>
        </w:rPr>
      </w:pPr>
    </w:p>
    <w:p w:rsidR="00007863" w:rsidRPr="0063315C" w:rsidRDefault="00007863" w:rsidP="0063315C">
      <w:pPr>
        <w:ind w:firstLine="709"/>
        <w:jc w:val="center"/>
        <w:rPr>
          <w:rFonts w:ascii="Liberation Serif" w:hAnsi="Liberation Serif" w:cs="Liberation Serif"/>
          <w:kern w:val="16"/>
          <w:sz w:val="28"/>
          <w:szCs w:val="28"/>
        </w:rPr>
      </w:pPr>
    </w:p>
    <w:p w:rsidR="00007863" w:rsidRPr="0063315C" w:rsidRDefault="00007863" w:rsidP="0063315C">
      <w:pPr>
        <w:ind w:firstLine="709"/>
        <w:jc w:val="center"/>
        <w:rPr>
          <w:rFonts w:ascii="Liberation Serif" w:hAnsi="Liberation Serif" w:cs="Liberation Serif"/>
          <w:kern w:val="16"/>
          <w:sz w:val="28"/>
          <w:szCs w:val="28"/>
        </w:rPr>
      </w:pPr>
    </w:p>
    <w:p w:rsidR="00007863" w:rsidRPr="0063315C" w:rsidRDefault="00007863" w:rsidP="0063315C">
      <w:pPr>
        <w:ind w:firstLine="709"/>
        <w:jc w:val="center"/>
        <w:rPr>
          <w:rFonts w:ascii="Liberation Serif" w:hAnsi="Liberation Serif" w:cs="Liberation Serif"/>
          <w:kern w:val="16"/>
          <w:sz w:val="28"/>
          <w:szCs w:val="28"/>
        </w:rPr>
      </w:pPr>
    </w:p>
    <w:p w:rsidR="00007863" w:rsidRPr="0063315C" w:rsidRDefault="00007863" w:rsidP="0063315C">
      <w:pPr>
        <w:ind w:firstLine="709"/>
        <w:jc w:val="center"/>
        <w:rPr>
          <w:rFonts w:ascii="Liberation Serif" w:hAnsi="Liberation Serif" w:cs="Liberation Serif"/>
          <w:kern w:val="16"/>
          <w:sz w:val="28"/>
          <w:szCs w:val="28"/>
        </w:rPr>
      </w:pPr>
    </w:p>
    <w:p w:rsidR="00007863" w:rsidRPr="0063315C" w:rsidRDefault="00007863" w:rsidP="0063315C">
      <w:pPr>
        <w:ind w:firstLine="709"/>
        <w:jc w:val="center"/>
        <w:rPr>
          <w:rFonts w:ascii="Liberation Serif" w:hAnsi="Liberation Serif" w:cs="Liberation Serif"/>
          <w:kern w:val="16"/>
          <w:sz w:val="28"/>
          <w:szCs w:val="28"/>
        </w:rPr>
      </w:pPr>
    </w:p>
    <w:p w:rsidR="00A71D25" w:rsidRPr="0063315C" w:rsidRDefault="00007863" w:rsidP="0063315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315C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A71D25" w:rsidRPr="0063315C">
        <w:rPr>
          <w:rFonts w:ascii="Liberation Serif" w:hAnsi="Liberation Serif" w:cs="Liberation Serif"/>
          <w:b/>
          <w:sz w:val="28"/>
          <w:szCs w:val="28"/>
        </w:rPr>
        <w:t xml:space="preserve">Порядок ведения реестров </w:t>
      </w:r>
    </w:p>
    <w:p w:rsidR="0063315C" w:rsidRDefault="00A71D25" w:rsidP="0063315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315C">
        <w:rPr>
          <w:rFonts w:ascii="Liberation Serif" w:hAnsi="Liberation Serif" w:cs="Liberation Serif"/>
          <w:b/>
          <w:sz w:val="28"/>
          <w:szCs w:val="28"/>
        </w:rPr>
        <w:t xml:space="preserve">некоммерческих организаций, которым предоставлены </w:t>
      </w:r>
    </w:p>
    <w:p w:rsidR="00A71D25" w:rsidRPr="0063315C" w:rsidRDefault="00A71D25" w:rsidP="0063315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315C">
        <w:rPr>
          <w:rFonts w:ascii="Liberation Serif" w:hAnsi="Liberation Serif" w:cs="Liberation Serif"/>
          <w:b/>
          <w:sz w:val="28"/>
          <w:szCs w:val="28"/>
        </w:rPr>
        <w:t xml:space="preserve">отдельные меры государственной поддержки в Свердловской области, </w:t>
      </w:r>
    </w:p>
    <w:p w:rsidR="00A71D25" w:rsidRPr="0063315C" w:rsidRDefault="00A71D25" w:rsidP="0063315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315C">
        <w:rPr>
          <w:rFonts w:ascii="Liberation Serif" w:hAnsi="Liberation Serif" w:cs="Liberation Serif"/>
          <w:b/>
          <w:sz w:val="28"/>
          <w:szCs w:val="28"/>
        </w:rPr>
        <w:t xml:space="preserve">утвержденный постановлением Правительства Свердловской области </w:t>
      </w:r>
    </w:p>
    <w:p w:rsidR="00007863" w:rsidRPr="0063315C" w:rsidRDefault="00A71D25" w:rsidP="0063315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315C">
        <w:rPr>
          <w:rFonts w:ascii="Liberation Serif" w:hAnsi="Liberation Serif" w:cs="Liberation Serif"/>
          <w:b/>
          <w:sz w:val="28"/>
          <w:szCs w:val="28"/>
        </w:rPr>
        <w:t xml:space="preserve">от 06.05.2013 № 565-ПП </w:t>
      </w:r>
    </w:p>
    <w:p w:rsidR="00007863" w:rsidRPr="0063315C" w:rsidRDefault="00007863" w:rsidP="0063315C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7863" w:rsidRPr="0063315C" w:rsidRDefault="00007863" w:rsidP="0063315C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7863" w:rsidRPr="0063315C" w:rsidRDefault="00007863" w:rsidP="006331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315C">
        <w:rPr>
          <w:rFonts w:ascii="Liberation Serif" w:hAnsi="Liberation Serif" w:cs="Liberation Serif"/>
          <w:sz w:val="28"/>
          <w:szCs w:val="28"/>
        </w:rPr>
        <w:t xml:space="preserve">В соответствии со статьей 101 Областного закона от 10 марта 1999 года </w:t>
      </w:r>
      <w:r w:rsidRPr="0063315C">
        <w:rPr>
          <w:rFonts w:ascii="Liberation Serif" w:hAnsi="Liberation Serif" w:cs="Liberation Serif"/>
          <w:sz w:val="28"/>
          <w:szCs w:val="28"/>
        </w:rPr>
        <w:br/>
        <w:t xml:space="preserve">№ 4-ОЗ «О правовых актах в Свердловской области» Правительство Свердловской области </w:t>
      </w:r>
    </w:p>
    <w:p w:rsidR="00007863" w:rsidRPr="0063315C" w:rsidRDefault="00007863" w:rsidP="006331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3315C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007863" w:rsidRPr="0063315C" w:rsidRDefault="00A71D25" w:rsidP="006331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315C">
        <w:rPr>
          <w:rFonts w:ascii="Liberation Serif" w:hAnsi="Liberation Serif" w:cs="Liberation Serif"/>
          <w:sz w:val="28"/>
          <w:szCs w:val="28"/>
        </w:rPr>
        <w:t>1</w:t>
      </w:r>
      <w:r w:rsidR="00007863" w:rsidRPr="0063315C">
        <w:rPr>
          <w:rFonts w:ascii="Liberation Serif" w:hAnsi="Liberation Serif" w:cs="Liberation Serif"/>
          <w:sz w:val="28"/>
          <w:szCs w:val="28"/>
        </w:rPr>
        <w:t>. Внести в Порядок ведения реестров некоммерческих организаций, которым предоставлены отдельные меры государственной поддержки в Свердловской области, утвержденный постановлением Правительства Свердловской области от 06.05.2013 № 565-ПП</w:t>
      </w:r>
      <w:r w:rsidR="0063315C" w:rsidRPr="0063315C">
        <w:rPr>
          <w:rFonts w:ascii="Liberation Serif" w:hAnsi="Liberation Serif" w:cs="Liberation Serif"/>
          <w:sz w:val="28"/>
          <w:szCs w:val="28"/>
        </w:rPr>
        <w:t xml:space="preserve"> </w:t>
      </w:r>
      <w:r w:rsidR="0063315C" w:rsidRPr="0063315C">
        <w:rPr>
          <w:rFonts w:ascii="Liberation Serif" w:hAnsi="Liberation Serif" w:cs="Liberation Serif"/>
          <w:bCs/>
          <w:sz w:val="28"/>
          <w:szCs w:val="28"/>
        </w:rPr>
        <w:t>(</w:t>
      </w:r>
      <w:r w:rsidR="0063315C" w:rsidRPr="0063315C">
        <w:rPr>
          <w:rFonts w:ascii="Liberation Serif" w:hAnsi="Liberation Serif" w:cs="Liberation Serif"/>
          <w:sz w:val="28"/>
          <w:szCs w:val="28"/>
        </w:rPr>
        <w:t xml:space="preserve">«Областная газета», 2013, 15 мая, № 210–212) </w:t>
      </w:r>
      <w:r w:rsidR="0063315C" w:rsidRPr="0063315C">
        <w:rPr>
          <w:rFonts w:ascii="Liberation Serif" w:hAnsi="Liberation Serif" w:cs="Liberation Serif"/>
          <w:bCs/>
          <w:sz w:val="28"/>
          <w:szCs w:val="28"/>
        </w:rPr>
        <w:t>с изменениями, внесенными постановлением Правительства Свердловской области от 16.02.2017 № 94-ПП</w:t>
      </w:r>
      <w:r w:rsidR="0063315C" w:rsidRPr="0063315C">
        <w:rPr>
          <w:rFonts w:ascii="Liberation Serif" w:eastAsiaTheme="minorHAnsi" w:hAnsi="Liberation Serif" w:cs="Liberation Serif"/>
          <w:color w:val="392C69"/>
          <w:sz w:val="28"/>
          <w:szCs w:val="28"/>
          <w:lang w:eastAsia="en-US"/>
        </w:rPr>
        <w:t xml:space="preserve">, </w:t>
      </w:r>
      <w:r w:rsidR="0063315C" w:rsidRPr="006331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19.12.2019 </w:t>
      </w:r>
      <w:hyperlink r:id="rId7" w:history="1">
        <w:r w:rsidR="0066724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</w:t>
        </w:r>
        <w:r w:rsidR="0063315C" w:rsidRPr="0063315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945-ПП</w:t>
        </w:r>
      </w:hyperlink>
      <w:r w:rsidR="00007863" w:rsidRPr="0063315C">
        <w:rPr>
          <w:rFonts w:ascii="Liberation Serif" w:hAnsi="Liberation Serif" w:cs="Liberation Serif"/>
          <w:sz w:val="28"/>
          <w:szCs w:val="28"/>
        </w:rPr>
        <w:t xml:space="preserve">, </w:t>
      </w:r>
      <w:r w:rsidR="009859E8" w:rsidRPr="0063315C">
        <w:rPr>
          <w:rFonts w:ascii="Liberation Serif" w:hAnsi="Liberation Serif" w:cs="Liberation Serif"/>
          <w:sz w:val="28"/>
          <w:szCs w:val="28"/>
        </w:rPr>
        <w:t xml:space="preserve">изменение, исключив из </w:t>
      </w:r>
      <w:r w:rsidR="006C3B66" w:rsidRPr="0063315C">
        <w:rPr>
          <w:rFonts w:ascii="Liberation Serif" w:hAnsi="Liberation Serif" w:cs="Liberation Serif"/>
          <w:sz w:val="28"/>
          <w:szCs w:val="28"/>
        </w:rPr>
        <w:t>части третьей пункта 17 главы 2 слова: «1,».</w:t>
      </w:r>
    </w:p>
    <w:p w:rsidR="00007863" w:rsidRPr="0063315C" w:rsidRDefault="00A71D25" w:rsidP="0063315C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3315C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007863" w:rsidRPr="0063315C">
        <w:rPr>
          <w:rFonts w:ascii="Liberation Serif" w:hAnsi="Liberation Serif" w:cs="Liberation Serif"/>
          <w:color w:val="000000"/>
          <w:sz w:val="28"/>
          <w:szCs w:val="28"/>
        </w:rPr>
        <w:t>. Настоящее постановление вступает в силу на следующий день после его официального опубликования.</w:t>
      </w:r>
    </w:p>
    <w:p w:rsidR="00007863" w:rsidRPr="0063315C" w:rsidRDefault="00A71D25" w:rsidP="0063315C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3315C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07863" w:rsidRPr="0063315C">
        <w:rPr>
          <w:rFonts w:ascii="Liberation Serif" w:hAnsi="Liberation Serif" w:cs="Liberation Serif"/>
          <w:color w:val="000000"/>
          <w:sz w:val="28"/>
          <w:szCs w:val="28"/>
        </w:rPr>
        <w:t>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007863" w:rsidRPr="0063315C" w:rsidRDefault="00007863" w:rsidP="0063315C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07863" w:rsidRPr="0063315C" w:rsidRDefault="00007863" w:rsidP="0063315C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C3B66" w:rsidRPr="0063315C" w:rsidRDefault="00007863" w:rsidP="00F246F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63315C">
        <w:rPr>
          <w:rFonts w:ascii="Liberation Serif" w:hAnsi="Liberation Serif" w:cs="Liberation Serif"/>
          <w:sz w:val="28"/>
          <w:szCs w:val="28"/>
        </w:rPr>
        <w:t>Губернатор</w:t>
      </w:r>
      <w:r w:rsidRPr="0063315C">
        <w:rPr>
          <w:rFonts w:ascii="Liberation Serif" w:hAnsi="Liberation Serif" w:cs="Liberation Serif"/>
          <w:sz w:val="28"/>
          <w:szCs w:val="28"/>
        </w:rPr>
        <w:br/>
        <w:t>Св</w:t>
      </w:r>
      <w:r w:rsidR="006C3B66" w:rsidRPr="0063315C">
        <w:rPr>
          <w:rFonts w:ascii="Liberation Serif" w:hAnsi="Liberation Serif" w:cs="Liberation Serif"/>
          <w:sz w:val="28"/>
          <w:szCs w:val="28"/>
        </w:rPr>
        <w:t>ердловской области</w:t>
      </w:r>
      <w:r w:rsidR="006C3B66" w:rsidRPr="0063315C">
        <w:rPr>
          <w:rFonts w:ascii="Liberation Serif" w:hAnsi="Liberation Serif" w:cs="Liberation Serif"/>
          <w:sz w:val="28"/>
          <w:szCs w:val="28"/>
        </w:rPr>
        <w:tab/>
        <w:t xml:space="preserve">Е.В. </w:t>
      </w:r>
      <w:proofErr w:type="spellStart"/>
      <w:r w:rsidR="006C3B66" w:rsidRPr="0063315C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:rsidR="006C3B66" w:rsidRDefault="006C3B66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007863" w:rsidRPr="00C45887" w:rsidRDefault="00007863" w:rsidP="006C3B66">
      <w:pPr>
        <w:tabs>
          <w:tab w:val="right" w:pos="9920"/>
        </w:tabs>
        <w:suppressAutoHyphens/>
        <w:spacing w:line="238" w:lineRule="auto"/>
        <w:jc w:val="both"/>
        <w:rPr>
          <w:rFonts w:ascii="Liberation Serif" w:hAnsi="Liberation Serif" w:cs="Liberation Serif"/>
          <w:sz w:val="28"/>
          <w:szCs w:val="28"/>
        </w:rPr>
        <w:sectPr w:rsidR="00007863" w:rsidRPr="00C45887" w:rsidSect="00530C54">
          <w:headerReference w:type="default" r:id="rId8"/>
          <w:headerReference w:type="first" r:id="rId9"/>
          <w:pgSz w:w="11905" w:h="16838" w:code="9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0B6AD7" w:rsidRPr="00C45887" w:rsidRDefault="000B6AD7" w:rsidP="000B6AD7">
      <w:pPr>
        <w:pStyle w:val="ConsPlusNormal"/>
        <w:ind w:firstLine="0"/>
        <w:jc w:val="both"/>
        <w:rPr>
          <w:rFonts w:ascii="Liberation Serif" w:hAnsi="Liberation Serif" w:cs="Liberation Serif"/>
        </w:rPr>
      </w:pPr>
    </w:p>
    <w:p w:rsidR="009F10E2" w:rsidRPr="00C45887" w:rsidRDefault="009F10E2" w:rsidP="009F10E2">
      <w:pPr>
        <w:spacing w:line="16" w:lineRule="atLeast"/>
        <w:jc w:val="center"/>
        <w:rPr>
          <w:rFonts w:ascii="Liberation Serif" w:hAnsi="Liberation Serif" w:cs="Liberation Serif"/>
          <w:b/>
          <w:spacing w:val="60"/>
        </w:rPr>
      </w:pPr>
      <w:r w:rsidRPr="00C45887">
        <w:rPr>
          <w:rFonts w:ascii="Liberation Serif" w:hAnsi="Liberation Serif" w:cs="Liberation Serif"/>
          <w:b/>
          <w:spacing w:val="60"/>
        </w:rPr>
        <w:t>ЛИСТ СОГЛАСОВАНИЯ</w:t>
      </w:r>
    </w:p>
    <w:p w:rsidR="009F10E2" w:rsidRPr="00C45887" w:rsidRDefault="00530C54" w:rsidP="00530C54">
      <w:pPr>
        <w:tabs>
          <w:tab w:val="center" w:pos="4960"/>
        </w:tabs>
        <w:rPr>
          <w:rFonts w:ascii="Liberation Serif" w:hAnsi="Liberation Serif" w:cs="Liberation Serif"/>
          <w:i/>
        </w:rPr>
      </w:pPr>
      <w:r w:rsidRPr="00C45887">
        <w:rPr>
          <w:rFonts w:ascii="Liberation Serif" w:hAnsi="Liberation Serif" w:cs="Liberation Serif"/>
          <w:b/>
        </w:rPr>
        <w:tab/>
      </w:r>
      <w:r w:rsidR="009F10E2" w:rsidRPr="00C45887">
        <w:rPr>
          <w:rFonts w:ascii="Liberation Serif" w:hAnsi="Liberation Serif" w:cs="Liberation Serif"/>
          <w:b/>
        </w:rPr>
        <w:t>проекта постановления Правительства Свердловской области</w:t>
      </w:r>
    </w:p>
    <w:p w:rsidR="009F10E2" w:rsidRPr="00C45887" w:rsidRDefault="009F10E2" w:rsidP="009F10E2">
      <w:pPr>
        <w:jc w:val="both"/>
        <w:rPr>
          <w:rFonts w:ascii="Liberation Serif" w:hAnsi="Liberation Serif" w:cs="Liberation Serif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9"/>
        <w:gridCol w:w="1983"/>
        <w:gridCol w:w="1531"/>
        <w:gridCol w:w="1447"/>
        <w:gridCol w:w="1672"/>
        <w:gridCol w:w="29"/>
      </w:tblGrid>
      <w:tr w:rsidR="009F10E2" w:rsidRPr="00510CE3" w:rsidTr="002D5C0D">
        <w:tc>
          <w:tcPr>
            <w:tcW w:w="3290" w:type="dxa"/>
            <w:gridSpan w:val="2"/>
            <w:hideMark/>
          </w:tcPr>
          <w:p w:rsidR="009F10E2" w:rsidRPr="00C45887" w:rsidRDefault="009F10E2" w:rsidP="002D5C0D">
            <w:pPr>
              <w:pStyle w:val="a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5887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6662" w:type="dxa"/>
            <w:gridSpan w:val="5"/>
            <w:hideMark/>
          </w:tcPr>
          <w:p w:rsidR="00510CE3" w:rsidRPr="00510CE3" w:rsidRDefault="009F10E2" w:rsidP="00510C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510CE3">
              <w:rPr>
                <w:rFonts w:ascii="Liberation Serif" w:hAnsi="Liberation Serif" w:cs="Liberation Serif"/>
                <w:b/>
              </w:rPr>
              <w:t xml:space="preserve">«О внесении изменений в </w:t>
            </w:r>
            <w:r w:rsidR="00510CE3" w:rsidRPr="00510CE3">
              <w:rPr>
                <w:rFonts w:ascii="Liberation Serif" w:hAnsi="Liberation Serif" w:cs="Liberation Serif"/>
                <w:b/>
              </w:rPr>
              <w:t xml:space="preserve">Порядок ведения реестров </w:t>
            </w:r>
          </w:p>
          <w:p w:rsidR="00510CE3" w:rsidRPr="00510CE3" w:rsidRDefault="00510CE3" w:rsidP="00510C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510CE3">
              <w:rPr>
                <w:rFonts w:ascii="Liberation Serif" w:hAnsi="Liberation Serif" w:cs="Liberation Serif"/>
                <w:b/>
              </w:rPr>
              <w:t xml:space="preserve">некоммерческих организаций, которым предоставлены </w:t>
            </w:r>
          </w:p>
          <w:p w:rsidR="00510CE3" w:rsidRDefault="00510CE3" w:rsidP="00510C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510CE3">
              <w:rPr>
                <w:rFonts w:ascii="Liberation Serif" w:hAnsi="Liberation Serif" w:cs="Liberation Serif"/>
                <w:b/>
              </w:rPr>
              <w:t xml:space="preserve">отдельные меры государственной поддержки в Свердловской области, утвержденный постановлением Правительства Свердловской области от 06.05.2013 </w:t>
            </w:r>
          </w:p>
          <w:p w:rsidR="009F10E2" w:rsidRDefault="00510CE3" w:rsidP="00510C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510CE3">
              <w:rPr>
                <w:rFonts w:ascii="Liberation Serif" w:hAnsi="Liberation Serif" w:cs="Liberation Serif"/>
                <w:b/>
              </w:rPr>
              <w:t>№ 565-ПП</w:t>
            </w:r>
            <w:r w:rsidR="009714A1">
              <w:rPr>
                <w:rFonts w:ascii="Liberation Serif" w:hAnsi="Liberation Serif" w:cs="Liberation Serif"/>
                <w:b/>
              </w:rPr>
              <w:t>»</w:t>
            </w:r>
            <w:bookmarkStart w:id="0" w:name="_GoBack"/>
            <w:bookmarkEnd w:id="0"/>
            <w:r w:rsidRPr="00510CE3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510CE3" w:rsidRPr="00510CE3" w:rsidRDefault="00510CE3" w:rsidP="00510C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</w:p>
        </w:tc>
      </w:tr>
      <w:tr w:rsidR="009F10E2" w:rsidRPr="00C45887" w:rsidTr="002D5C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Инициалы и</w:t>
            </w:r>
            <w:r w:rsidRPr="00C45887">
              <w:rPr>
                <w:rFonts w:ascii="Liberation Serif" w:hAnsi="Liberation Serif" w:cs="Liberation Serif"/>
                <w:lang w:val="en-US"/>
              </w:rPr>
              <w:t> </w:t>
            </w:r>
            <w:r w:rsidRPr="00C45887">
              <w:rPr>
                <w:rFonts w:ascii="Liberation Serif" w:hAnsi="Liberation Serif" w:cs="Liberation Serif"/>
              </w:rPr>
              <w:t>фамилия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9F10E2" w:rsidRPr="00C45887" w:rsidTr="002D5C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 xml:space="preserve">Дата поступления </w:t>
            </w:r>
          </w:p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на согласование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 xml:space="preserve">Замечания </w:t>
            </w:r>
          </w:p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и подпись</w:t>
            </w:r>
          </w:p>
        </w:tc>
      </w:tr>
      <w:tr w:rsidR="009F10E2" w:rsidRPr="00C45887" w:rsidTr="002D5C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4"/>
        </w:trPr>
        <w:tc>
          <w:tcPr>
            <w:tcW w:w="3290" w:type="dxa"/>
            <w:gridSpan w:val="2"/>
            <w:vAlign w:val="center"/>
          </w:tcPr>
          <w:p w:rsidR="009F10E2" w:rsidRPr="00C45887" w:rsidRDefault="009F10E2" w:rsidP="002D5C0D">
            <w:pPr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 xml:space="preserve">Первый Заместитель </w:t>
            </w:r>
          </w:p>
          <w:p w:rsidR="009F10E2" w:rsidRPr="00C45887" w:rsidRDefault="009F10E2" w:rsidP="002D5C0D">
            <w:pPr>
              <w:spacing w:line="192" w:lineRule="auto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Губернатора Свердловской области</w:t>
            </w:r>
          </w:p>
          <w:p w:rsidR="009F10E2" w:rsidRPr="00C45887" w:rsidRDefault="009F10E2" w:rsidP="002D5C0D">
            <w:pPr>
              <w:spacing w:line="192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3" w:type="dxa"/>
            <w:vAlign w:val="center"/>
          </w:tcPr>
          <w:p w:rsidR="009F10E2" w:rsidRPr="00C45887" w:rsidRDefault="009F10E2" w:rsidP="002D5C0D">
            <w:pPr>
              <w:spacing w:line="192" w:lineRule="auto"/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 xml:space="preserve">А.В. Орлов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F10E2" w:rsidRPr="00C45887" w:rsidTr="002D5C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63"/>
        </w:trPr>
        <w:tc>
          <w:tcPr>
            <w:tcW w:w="3290" w:type="dxa"/>
            <w:gridSpan w:val="2"/>
            <w:vAlign w:val="center"/>
          </w:tcPr>
          <w:p w:rsidR="009F10E2" w:rsidRPr="00C45887" w:rsidRDefault="009F10E2" w:rsidP="002D5C0D">
            <w:pPr>
              <w:suppressAutoHyphens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3" w:type="dxa"/>
            <w:vAlign w:val="center"/>
          </w:tcPr>
          <w:p w:rsidR="009F10E2" w:rsidRPr="00C45887" w:rsidRDefault="009F10E2" w:rsidP="002D5C0D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45887">
              <w:rPr>
                <w:rFonts w:ascii="Liberation Serif" w:hAnsi="Liberation Serif" w:cs="Liberation Serif"/>
              </w:rPr>
              <w:t>В.А. Чайников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10E2" w:rsidRPr="00C45887" w:rsidRDefault="009F10E2" w:rsidP="002D5C0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F10E2" w:rsidRPr="00C45887" w:rsidTr="002D5C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right w:val="nil"/>
            </w:tcBorders>
          </w:tcPr>
          <w:p w:rsidR="009F10E2" w:rsidRPr="00C45887" w:rsidRDefault="009F10E2" w:rsidP="002D5C0D">
            <w:pPr>
              <w:rPr>
                <w:rFonts w:ascii="Liberation Serif" w:hAnsi="Liberation Serif" w:cs="Liberation Serif"/>
                <w:b/>
              </w:rPr>
            </w:pPr>
            <w:r w:rsidRPr="00C45887">
              <w:rPr>
                <w:rFonts w:ascii="Liberation Serif" w:hAnsi="Liberation Serif" w:cs="Liberation Serif"/>
                <w:color w:val="000000"/>
                <w:spacing w:val="-4"/>
              </w:rPr>
              <w:t>Ответственный за содержание проекта:</w:t>
            </w:r>
          </w:p>
        </w:tc>
        <w:tc>
          <w:tcPr>
            <w:tcW w:w="6662" w:type="dxa"/>
            <w:gridSpan w:val="5"/>
            <w:tcBorders>
              <w:left w:val="nil"/>
            </w:tcBorders>
          </w:tcPr>
          <w:p w:rsidR="009F10E2" w:rsidRPr="00C45887" w:rsidRDefault="009F10E2" w:rsidP="002D5C0D">
            <w:pPr>
              <w:widowControl w:val="0"/>
              <w:spacing w:line="235" w:lineRule="auto"/>
              <w:rPr>
                <w:rFonts w:ascii="Liberation Serif" w:hAnsi="Liberation Serif" w:cs="Liberation Serif"/>
                <w:b/>
              </w:rPr>
            </w:pPr>
            <w:r w:rsidRPr="00C45887">
              <w:rPr>
                <w:rFonts w:ascii="Liberation Serif" w:hAnsi="Liberation Serif" w:cs="Liberation Serif"/>
                <w:color w:val="000000"/>
                <w:spacing w:val="-4"/>
              </w:rPr>
              <w:t>исполняющий обязанности Министра экономики и территориального развития Свердловской области Т.В. Гладкова</w:t>
            </w:r>
          </w:p>
        </w:tc>
      </w:tr>
      <w:tr w:rsidR="009F10E2" w:rsidRPr="00C45887" w:rsidTr="002D5C0D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9F10E2" w:rsidRPr="00C45887" w:rsidRDefault="00EB4A20" w:rsidP="002D5C0D">
            <w:pPr>
              <w:jc w:val="both"/>
              <w:rPr>
                <w:rFonts w:ascii="Liberation Serif" w:hAnsi="Liberation Serif" w:cs="Liberation Serif"/>
                <w:color w:val="000000"/>
                <w:spacing w:val="-4"/>
              </w:rPr>
            </w:pPr>
            <w:r w:rsidRPr="00C45887">
              <w:rPr>
                <w:rFonts w:ascii="Liberation Serif" w:hAnsi="Liberation Serif" w:cs="Liberation Serif"/>
                <w:color w:val="000000"/>
                <w:spacing w:val="-4"/>
              </w:rPr>
              <w:t>Исполнители</w:t>
            </w:r>
            <w:r w:rsidR="009F10E2" w:rsidRPr="00C45887">
              <w:rPr>
                <w:rFonts w:ascii="Liberation Serif" w:hAnsi="Liberation Serif" w:cs="Liberation Serif"/>
                <w:color w:val="000000"/>
                <w:spacing w:val="-4"/>
              </w:rPr>
              <w:t>: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9F10E2" w:rsidRPr="00C45887" w:rsidRDefault="003E0D11" w:rsidP="002D5C0D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</w:rPr>
            </w:pPr>
            <w:r w:rsidRPr="00C45887">
              <w:rPr>
                <w:rFonts w:ascii="Liberation Serif" w:hAnsi="Liberation Serif" w:cs="Liberation Serif"/>
                <w:color w:val="000000"/>
                <w:spacing w:val="-4"/>
              </w:rPr>
              <w:t xml:space="preserve">Нечкина Наталья Николаевна, начальник </w:t>
            </w:r>
            <w:r w:rsidR="009F10E2" w:rsidRPr="00C45887">
              <w:rPr>
                <w:rFonts w:ascii="Liberation Serif" w:hAnsi="Liberation Serif" w:cs="Liberation Serif"/>
                <w:color w:val="000000"/>
                <w:spacing w:val="-4"/>
              </w:rPr>
              <w:t xml:space="preserve">отдела экономической политики в социальной сфере Министерства экономики и территориального развития Свердловской области, </w:t>
            </w:r>
          </w:p>
          <w:p w:rsidR="009F10E2" w:rsidRPr="00C45887" w:rsidRDefault="00EB4A20" w:rsidP="002D5C0D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</w:rPr>
            </w:pPr>
            <w:r w:rsidRPr="00C45887">
              <w:rPr>
                <w:rFonts w:ascii="Liberation Serif" w:hAnsi="Liberation Serif" w:cs="Liberation Serif"/>
                <w:color w:val="000000"/>
                <w:spacing w:val="-4"/>
              </w:rPr>
              <w:t>(343) 312-00-10 (доб. 151</w:t>
            </w:r>
            <w:r w:rsidR="009F10E2" w:rsidRPr="00C45887">
              <w:rPr>
                <w:rFonts w:ascii="Liberation Serif" w:hAnsi="Liberation Serif" w:cs="Liberation Serif"/>
                <w:color w:val="000000"/>
                <w:spacing w:val="-4"/>
              </w:rPr>
              <w:t>)</w:t>
            </w:r>
          </w:p>
        </w:tc>
      </w:tr>
      <w:tr w:rsidR="003E0D11" w:rsidRPr="00C45887" w:rsidTr="002D5C0D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3E0D11" w:rsidRPr="00C45887" w:rsidRDefault="003E0D11" w:rsidP="002D5C0D">
            <w:pPr>
              <w:jc w:val="both"/>
              <w:rPr>
                <w:rFonts w:ascii="Liberation Serif" w:hAnsi="Liberation Serif" w:cs="Liberation Serif"/>
                <w:color w:val="000000"/>
                <w:spacing w:val="-4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3E0D11" w:rsidRPr="00C45887" w:rsidRDefault="003E0D11" w:rsidP="003E0D11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</w:rPr>
            </w:pPr>
            <w:r w:rsidRPr="00C45887">
              <w:rPr>
                <w:rFonts w:ascii="Liberation Serif" w:hAnsi="Liberation Serif" w:cs="Liberation Serif"/>
                <w:color w:val="000000"/>
                <w:spacing w:val="-4"/>
              </w:rPr>
              <w:t xml:space="preserve">Николаева Алена Юрьевна, главный специалист отдела экономической политики в социальной сфере Министерства экономики и территориального развития Свердловской области, </w:t>
            </w:r>
          </w:p>
          <w:p w:rsidR="003E0D11" w:rsidRPr="00C45887" w:rsidRDefault="003E0D11" w:rsidP="003E0D11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</w:rPr>
            </w:pPr>
            <w:r w:rsidRPr="00C45887">
              <w:rPr>
                <w:rFonts w:ascii="Liberation Serif" w:hAnsi="Liberation Serif" w:cs="Liberation Serif"/>
                <w:color w:val="000000"/>
                <w:spacing w:val="-4"/>
              </w:rPr>
              <w:t>(343) 312-00-10 (доб. 153)</w:t>
            </w:r>
          </w:p>
        </w:tc>
      </w:tr>
    </w:tbl>
    <w:p w:rsidR="009F10E2" w:rsidRPr="00C45887" w:rsidRDefault="009F10E2" w:rsidP="009F10E2">
      <w:pPr>
        <w:spacing w:line="16" w:lineRule="atLeast"/>
        <w:rPr>
          <w:rFonts w:ascii="Liberation Serif" w:hAnsi="Liberation Serif" w:cs="Liberation Serif"/>
        </w:rPr>
      </w:pPr>
    </w:p>
    <w:p w:rsidR="00007863" w:rsidRPr="00C45887" w:rsidRDefault="00007863" w:rsidP="00007863">
      <w:pPr>
        <w:widowControl w:val="0"/>
        <w:suppressAutoHyphens/>
        <w:autoSpaceDE w:val="0"/>
        <w:autoSpaceDN w:val="0"/>
        <w:adjustRightInd w:val="0"/>
        <w:ind w:left="9923"/>
        <w:outlineLvl w:val="0"/>
        <w:rPr>
          <w:rFonts w:ascii="Liberation Serif" w:hAnsi="Liberation Serif" w:cs="Liberation Serif"/>
          <w:sz w:val="20"/>
          <w:szCs w:val="20"/>
        </w:rPr>
      </w:pPr>
    </w:p>
    <w:sectPr w:rsidR="00007863" w:rsidRPr="00C45887" w:rsidSect="00530C54">
      <w:headerReference w:type="default" r:id="rId10"/>
      <w:pgSz w:w="11906" w:h="16838"/>
      <w:pgMar w:top="1134" w:right="1418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7B" w:rsidRDefault="000F7C7B" w:rsidP="00007863">
      <w:r>
        <w:separator/>
      </w:r>
    </w:p>
  </w:endnote>
  <w:endnote w:type="continuationSeparator" w:id="0">
    <w:p w:rsidR="000F7C7B" w:rsidRDefault="000F7C7B" w:rsidP="0000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7B" w:rsidRDefault="000F7C7B" w:rsidP="00007863">
      <w:r>
        <w:separator/>
      </w:r>
    </w:p>
  </w:footnote>
  <w:footnote w:type="continuationSeparator" w:id="0">
    <w:p w:rsidR="000F7C7B" w:rsidRDefault="000F7C7B" w:rsidP="0000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4F" w:rsidRPr="00B80878" w:rsidRDefault="000F7C7B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80878">
      <w:rPr>
        <w:rFonts w:ascii="Liberation Serif" w:hAnsi="Liberation Serif" w:cs="Liberation Serif"/>
        <w:sz w:val="28"/>
        <w:szCs w:val="28"/>
      </w:rPr>
      <w:fldChar w:fldCharType="begin"/>
    </w:r>
    <w:r w:rsidRPr="00B80878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B80878">
      <w:rPr>
        <w:rFonts w:ascii="Liberation Serif" w:hAnsi="Liberation Serif" w:cs="Liberation Serif"/>
        <w:sz w:val="28"/>
        <w:szCs w:val="28"/>
      </w:rPr>
      <w:fldChar w:fldCharType="separate"/>
    </w:r>
    <w:r w:rsidR="006C3B66">
      <w:rPr>
        <w:rFonts w:ascii="Liberation Serif" w:hAnsi="Liberation Serif" w:cs="Liberation Serif"/>
        <w:noProof/>
        <w:sz w:val="28"/>
        <w:szCs w:val="28"/>
      </w:rPr>
      <w:t>2</w:t>
    </w:r>
    <w:r w:rsidRPr="00B80878">
      <w:rPr>
        <w:rFonts w:ascii="Liberation Serif" w:hAnsi="Liberation Serif" w:cs="Liberation Serif"/>
        <w:sz w:val="28"/>
        <w:szCs w:val="28"/>
      </w:rPr>
      <w:fldChar w:fldCharType="end"/>
    </w:r>
  </w:p>
  <w:p w:rsidR="0010734F" w:rsidRPr="000B6AD7" w:rsidRDefault="009714A1">
    <w:pPr>
      <w:pStyle w:val="a3"/>
      <w:jc w:val="center"/>
      <w:rPr>
        <w:rFonts w:ascii="Liberation Serif" w:hAnsi="Liberation Serif" w:cs="Liberation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4F" w:rsidRPr="00007863" w:rsidRDefault="009714A1">
    <w:pPr>
      <w:pStyle w:val="a3"/>
      <w:jc w:val="center"/>
      <w:rPr>
        <w:rFonts w:ascii="Liberation Serif" w:hAnsi="Liberation Serif" w:cs="Liberation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B8" w:rsidRDefault="000F7C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3B6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63"/>
    <w:rsid w:val="00007863"/>
    <w:rsid w:val="00050CF2"/>
    <w:rsid w:val="0007259E"/>
    <w:rsid w:val="000B6AD7"/>
    <w:rsid w:val="000E2BE7"/>
    <w:rsid w:val="000F1681"/>
    <w:rsid w:val="000F7C7B"/>
    <w:rsid w:val="001307A1"/>
    <w:rsid w:val="00155439"/>
    <w:rsid w:val="00193E29"/>
    <w:rsid w:val="001C0F2E"/>
    <w:rsid w:val="001E1E30"/>
    <w:rsid w:val="00210114"/>
    <w:rsid w:val="002556BE"/>
    <w:rsid w:val="002900DD"/>
    <w:rsid w:val="002A2540"/>
    <w:rsid w:val="002D1610"/>
    <w:rsid w:val="002E329A"/>
    <w:rsid w:val="002E46B3"/>
    <w:rsid w:val="0033092C"/>
    <w:rsid w:val="00381626"/>
    <w:rsid w:val="00395DC4"/>
    <w:rsid w:val="003B5105"/>
    <w:rsid w:val="003E0D11"/>
    <w:rsid w:val="00421603"/>
    <w:rsid w:val="00475C57"/>
    <w:rsid w:val="00510CE3"/>
    <w:rsid w:val="005154AB"/>
    <w:rsid w:val="005173EA"/>
    <w:rsid w:val="0052146B"/>
    <w:rsid w:val="00530C54"/>
    <w:rsid w:val="00567F2C"/>
    <w:rsid w:val="00596E5D"/>
    <w:rsid w:val="005A736A"/>
    <w:rsid w:val="0063270D"/>
    <w:rsid w:val="0063315C"/>
    <w:rsid w:val="0066724B"/>
    <w:rsid w:val="006965B2"/>
    <w:rsid w:val="006C3B66"/>
    <w:rsid w:val="006D3EA1"/>
    <w:rsid w:val="007001D6"/>
    <w:rsid w:val="00716F94"/>
    <w:rsid w:val="0073225E"/>
    <w:rsid w:val="007342CC"/>
    <w:rsid w:val="0075118D"/>
    <w:rsid w:val="00770F19"/>
    <w:rsid w:val="00774313"/>
    <w:rsid w:val="007927BC"/>
    <w:rsid w:val="007F3B84"/>
    <w:rsid w:val="00820177"/>
    <w:rsid w:val="008C4DD8"/>
    <w:rsid w:val="009006C5"/>
    <w:rsid w:val="00907D1C"/>
    <w:rsid w:val="009714A1"/>
    <w:rsid w:val="0097673E"/>
    <w:rsid w:val="009859E8"/>
    <w:rsid w:val="009943B7"/>
    <w:rsid w:val="009D7551"/>
    <w:rsid w:val="009F10E2"/>
    <w:rsid w:val="00A215B7"/>
    <w:rsid w:val="00A71D25"/>
    <w:rsid w:val="00C45887"/>
    <w:rsid w:val="00C5779C"/>
    <w:rsid w:val="00C83F0B"/>
    <w:rsid w:val="00C940BB"/>
    <w:rsid w:val="00CA6C8F"/>
    <w:rsid w:val="00D50D49"/>
    <w:rsid w:val="00DC5AA7"/>
    <w:rsid w:val="00DD0895"/>
    <w:rsid w:val="00E271AE"/>
    <w:rsid w:val="00EB4A20"/>
    <w:rsid w:val="00F246F6"/>
    <w:rsid w:val="00F411C1"/>
    <w:rsid w:val="00F470E5"/>
    <w:rsid w:val="00F6024A"/>
    <w:rsid w:val="00FB1E0B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67D9-801C-4F09-BCCD-9789059E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7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78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07863"/>
    <w:rPr>
      <w:rFonts w:ascii="Arial" w:eastAsia="Calibri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F10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9F10E2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10C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D2532D475557D49673A50153378A8134ED7EBF024E8F8581C8FDF5D001803A7F34D4FB269082D62733F41E5ADDDD7C49C6FF07ED8C922D6902608Z8x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6C2E-9AF7-48C7-91C5-549F7124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25</cp:revision>
  <cp:lastPrinted>2020-01-27T08:59:00Z</cp:lastPrinted>
  <dcterms:created xsi:type="dcterms:W3CDTF">2019-12-13T04:57:00Z</dcterms:created>
  <dcterms:modified xsi:type="dcterms:W3CDTF">2020-01-27T09:20:00Z</dcterms:modified>
</cp:coreProperties>
</file>