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817" w:rsidRDefault="00F75817">
      <w:pPr>
        <w:autoSpaceDE w:val="0"/>
        <w:ind w:firstLine="709"/>
        <w:jc w:val="both"/>
        <w:rPr>
          <w:bCs/>
          <w:sz w:val="28"/>
          <w:szCs w:val="28"/>
        </w:rPr>
      </w:pPr>
      <w:bookmarkStart w:id="0" w:name="_GoBack"/>
      <w:bookmarkEnd w:id="0"/>
    </w:p>
    <w:p w:rsidR="00F75817" w:rsidRDefault="00F75817">
      <w:pPr>
        <w:widowControl w:val="0"/>
        <w:autoSpaceDE w:val="0"/>
        <w:jc w:val="center"/>
        <w:rPr>
          <w:bCs/>
          <w:sz w:val="28"/>
          <w:szCs w:val="28"/>
        </w:rPr>
      </w:pPr>
    </w:p>
    <w:p w:rsidR="00F75817" w:rsidRDefault="00F75817">
      <w:pPr>
        <w:widowControl w:val="0"/>
        <w:autoSpaceDE w:val="0"/>
        <w:jc w:val="center"/>
        <w:rPr>
          <w:bCs/>
          <w:sz w:val="28"/>
          <w:szCs w:val="28"/>
        </w:rPr>
      </w:pPr>
    </w:p>
    <w:p w:rsidR="00F75817" w:rsidRDefault="00F75817">
      <w:pPr>
        <w:widowControl w:val="0"/>
        <w:autoSpaceDE w:val="0"/>
        <w:jc w:val="center"/>
        <w:rPr>
          <w:bCs/>
          <w:sz w:val="28"/>
          <w:szCs w:val="28"/>
        </w:rPr>
      </w:pPr>
    </w:p>
    <w:p w:rsidR="00F75817" w:rsidRDefault="004C7B44">
      <w:pPr>
        <w:tabs>
          <w:tab w:val="right" w:pos="9923"/>
        </w:tabs>
        <w:spacing w:before="120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____________________</w:t>
      </w:r>
      <w:r>
        <w:rPr>
          <w:color w:val="FFFFFF"/>
          <w:sz w:val="28"/>
          <w:szCs w:val="28"/>
        </w:rPr>
        <w:tab/>
        <w:t>№ 0769</w:t>
      </w:r>
    </w:p>
    <w:p w:rsidR="00F75817" w:rsidRDefault="004C7B44">
      <w:pPr>
        <w:jc w:val="center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г. Екатеринбург</w:t>
      </w:r>
    </w:p>
    <w:p w:rsidR="00F75817" w:rsidRDefault="00F75817">
      <w:pPr>
        <w:widowControl w:val="0"/>
        <w:autoSpaceDE w:val="0"/>
        <w:spacing w:line="228" w:lineRule="auto"/>
        <w:jc w:val="center"/>
        <w:rPr>
          <w:bCs/>
          <w:sz w:val="28"/>
          <w:szCs w:val="28"/>
        </w:rPr>
      </w:pPr>
    </w:p>
    <w:p w:rsidR="00F75817" w:rsidRDefault="00F75817">
      <w:pPr>
        <w:widowControl w:val="0"/>
        <w:autoSpaceDE w:val="0"/>
        <w:spacing w:line="228" w:lineRule="auto"/>
        <w:jc w:val="center"/>
        <w:rPr>
          <w:bCs/>
          <w:sz w:val="28"/>
          <w:szCs w:val="28"/>
        </w:rPr>
      </w:pPr>
    </w:p>
    <w:p w:rsidR="00F75817" w:rsidRDefault="004C7B44">
      <w:pPr>
        <w:ind w:right="14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проекте закона Свердловской области </w:t>
      </w: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 внесении изменения в статью 2 Закона Свердловской области </w:t>
      </w: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«Об установлении величины </w:t>
      </w:r>
      <w:r>
        <w:rPr>
          <w:rFonts w:ascii="Liberation Serif" w:hAnsi="Liberation Serif"/>
          <w:b/>
          <w:sz w:val="28"/>
          <w:szCs w:val="28"/>
        </w:rPr>
        <w:t xml:space="preserve">прожиточного минимума пенсионера </w:t>
      </w: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 Свердловской области на 2021 год»</w:t>
      </w:r>
    </w:p>
    <w:p w:rsidR="00F75817" w:rsidRDefault="00F75817">
      <w:pPr>
        <w:ind w:right="141" w:firstLine="792"/>
        <w:jc w:val="both"/>
        <w:rPr>
          <w:rFonts w:ascii="Liberation Serif" w:hAnsi="Liberation Serif"/>
          <w:color w:val="000000"/>
          <w:sz w:val="28"/>
        </w:rPr>
      </w:pPr>
    </w:p>
    <w:p w:rsidR="00F75817" w:rsidRDefault="00F75817">
      <w:pPr>
        <w:ind w:right="141" w:firstLine="792"/>
        <w:jc w:val="both"/>
        <w:rPr>
          <w:rFonts w:ascii="Liberation Serif" w:hAnsi="Liberation Serif"/>
          <w:color w:val="000000"/>
          <w:sz w:val="28"/>
        </w:rPr>
      </w:pPr>
    </w:p>
    <w:p w:rsidR="00F75817" w:rsidRDefault="004C7B44">
      <w:pPr>
        <w:ind w:firstLine="709"/>
        <w:jc w:val="both"/>
        <w:textAlignment w:val="auto"/>
      </w:pPr>
      <w:r>
        <w:rPr>
          <w:rFonts w:ascii="Liberation Serif" w:hAnsi="Liberation Serif"/>
          <w:color w:val="000000"/>
          <w:sz w:val="28"/>
        </w:rPr>
        <w:t xml:space="preserve">Рассмотрев проект закона Свердловской области «О внесении изменения </w:t>
      </w:r>
      <w:r>
        <w:rPr>
          <w:rFonts w:ascii="Liberation Serif" w:hAnsi="Liberation Serif"/>
          <w:color w:val="000000"/>
          <w:sz w:val="28"/>
        </w:rPr>
        <w:br/>
      </w:r>
      <w:r>
        <w:rPr>
          <w:rFonts w:ascii="Liberation Serif" w:hAnsi="Liberation Serif"/>
          <w:color w:val="000000"/>
          <w:sz w:val="28"/>
        </w:rPr>
        <w:t xml:space="preserve">в статью 2 Закона Свердловской области «Об установлении величины прожиточного минимума пенсионера в Свердловской </w:t>
      </w:r>
      <w:r>
        <w:rPr>
          <w:rFonts w:ascii="Liberation Serif" w:hAnsi="Liberation Serif"/>
          <w:color w:val="000000"/>
          <w:sz w:val="28"/>
        </w:rPr>
        <w:t>области на 2021 год</w:t>
      </w:r>
      <w:r>
        <w:rPr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Fonts w:ascii="Liberation Serif" w:hAnsi="Liberation Serif"/>
          <w:color w:val="000000"/>
          <w:sz w:val="28"/>
          <w:szCs w:val="28"/>
        </w:rPr>
        <w:br/>
      </w:r>
      <w:r>
        <w:rPr>
          <w:rFonts w:ascii="Liberation Serif" w:hAnsi="Liberation Serif"/>
          <w:color w:val="000000"/>
          <w:sz w:val="28"/>
          <w:szCs w:val="28"/>
        </w:rPr>
        <w:t>Правительство Свердловской области</w:t>
      </w:r>
    </w:p>
    <w:p w:rsidR="00F75817" w:rsidRDefault="004C7B44">
      <w:pPr>
        <w:ind w:right="28"/>
        <w:jc w:val="both"/>
        <w:rPr>
          <w:rFonts w:ascii="Liberation Serif" w:hAnsi="Liberation Serif"/>
          <w:b/>
          <w:color w:val="000000"/>
          <w:sz w:val="28"/>
        </w:rPr>
      </w:pPr>
      <w:r>
        <w:rPr>
          <w:rFonts w:ascii="Liberation Serif" w:hAnsi="Liberation Serif"/>
          <w:b/>
          <w:color w:val="000000"/>
          <w:sz w:val="28"/>
        </w:rPr>
        <w:t>ПОСТАНОВЛЯЕТ:</w:t>
      </w:r>
    </w:p>
    <w:p w:rsidR="00F75817" w:rsidRDefault="004C7B44">
      <w:pPr>
        <w:pStyle w:val="3"/>
        <w:ind w:firstLine="709"/>
        <w:jc w:val="both"/>
      </w:pPr>
      <w:r>
        <w:rPr>
          <w:rFonts w:ascii="Liberation Serif" w:hAnsi="Liberation Serif"/>
          <w:color w:val="000000"/>
        </w:rPr>
        <w:t xml:space="preserve">1. Внести проект закона Свердловской области «О внесении изменения </w:t>
      </w:r>
      <w:r>
        <w:rPr>
          <w:rFonts w:ascii="Liberation Serif" w:hAnsi="Liberation Serif"/>
          <w:color w:val="000000"/>
        </w:rPr>
        <w:br/>
      </w:r>
      <w:r>
        <w:rPr>
          <w:rFonts w:ascii="Liberation Serif" w:hAnsi="Liberation Serif"/>
          <w:color w:val="000000"/>
        </w:rPr>
        <w:t>в статью 2 Закона Свердловской области «Об установлении величины прожиточного минимума пенсионера в Свердловской обл</w:t>
      </w:r>
      <w:r>
        <w:rPr>
          <w:rFonts w:ascii="Liberation Serif" w:hAnsi="Liberation Serif"/>
          <w:color w:val="000000"/>
        </w:rPr>
        <w:t>асти на 2021 год</w:t>
      </w:r>
      <w:r>
        <w:rPr>
          <w:rFonts w:ascii="Liberation Serif" w:hAnsi="Liberation Serif"/>
          <w:color w:val="000000"/>
          <w:szCs w:val="28"/>
        </w:rPr>
        <w:t xml:space="preserve">» </w:t>
      </w:r>
      <w:r>
        <w:rPr>
          <w:rFonts w:ascii="Liberation Serif" w:hAnsi="Liberation Serif"/>
          <w:color w:val="000000"/>
        </w:rPr>
        <w:t>в Законодательное Собрание Свердловской области в порядке законодательной инициативы.</w:t>
      </w:r>
    </w:p>
    <w:p w:rsidR="00F75817" w:rsidRDefault="004C7B44">
      <w:pPr>
        <w:pStyle w:val="3"/>
        <w:ind w:right="28" w:firstLine="709"/>
        <w:jc w:val="both"/>
      </w:pPr>
      <w:r>
        <w:rPr>
          <w:rFonts w:ascii="Liberation Serif" w:hAnsi="Liberation Serif"/>
          <w:color w:val="000000"/>
        </w:rPr>
        <w:t>2. Поручить представлять проект закона Свердловской области «О внесении изменения в статью 2 Закона Свердловской области «Об установлении величины прожи</w:t>
      </w:r>
      <w:r>
        <w:rPr>
          <w:rFonts w:ascii="Liberation Serif" w:hAnsi="Liberation Serif"/>
          <w:color w:val="000000"/>
        </w:rPr>
        <w:t>точного минимума пенсионера в Свердловской области на 2021 год</w:t>
      </w:r>
      <w:r>
        <w:rPr>
          <w:rFonts w:ascii="Liberation Serif" w:hAnsi="Liberation Serif"/>
          <w:color w:val="000000"/>
          <w:szCs w:val="28"/>
        </w:rPr>
        <w:t xml:space="preserve">» </w:t>
      </w:r>
      <w:r>
        <w:rPr>
          <w:rFonts w:ascii="Liberation Serif" w:hAnsi="Liberation Serif"/>
          <w:color w:val="000000"/>
          <w:szCs w:val="28"/>
        </w:rPr>
        <w:br/>
      </w:r>
      <w:r>
        <w:rPr>
          <w:rFonts w:ascii="Liberation Serif" w:hAnsi="Liberation Serif"/>
          <w:color w:val="000000"/>
          <w:szCs w:val="28"/>
        </w:rPr>
        <w:t xml:space="preserve">в Законодательном Собрании Свердловской области Министру экономики </w:t>
      </w:r>
      <w:r>
        <w:rPr>
          <w:rFonts w:ascii="Liberation Serif" w:hAnsi="Liberation Serif"/>
          <w:color w:val="000000"/>
          <w:szCs w:val="28"/>
        </w:rPr>
        <w:br/>
      </w:r>
      <w:r>
        <w:rPr>
          <w:rFonts w:ascii="Liberation Serif" w:hAnsi="Liberation Serif"/>
          <w:color w:val="000000"/>
          <w:szCs w:val="28"/>
        </w:rPr>
        <w:t>и территориального развития С</w:t>
      </w:r>
      <w:r>
        <w:rPr>
          <w:rFonts w:ascii="Liberation Serif" w:hAnsi="Liberation Serif"/>
          <w:color w:val="000000"/>
        </w:rPr>
        <w:t>вердловской области Д.М. Мамонтову.</w:t>
      </w:r>
    </w:p>
    <w:p w:rsidR="00F75817" w:rsidRDefault="00F75817">
      <w:pPr>
        <w:ind w:right="141" w:firstLine="709"/>
        <w:jc w:val="both"/>
        <w:rPr>
          <w:rFonts w:ascii="Liberation Serif" w:hAnsi="Liberation Serif"/>
          <w:color w:val="000000"/>
          <w:sz w:val="28"/>
        </w:rPr>
      </w:pPr>
    </w:p>
    <w:p w:rsidR="00F75817" w:rsidRDefault="00F75817">
      <w:pPr>
        <w:ind w:right="141" w:firstLine="709"/>
        <w:jc w:val="both"/>
        <w:rPr>
          <w:rFonts w:ascii="Liberation Serif" w:hAnsi="Liberation Serif"/>
          <w:color w:val="000000"/>
          <w:sz w:val="28"/>
        </w:rPr>
      </w:pPr>
    </w:p>
    <w:tbl>
      <w:tblPr>
        <w:tblW w:w="99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71"/>
        <w:gridCol w:w="4952"/>
      </w:tblGrid>
      <w:tr w:rsidR="00F75817">
        <w:tblPrEx>
          <w:tblCellMar>
            <w:top w:w="0" w:type="dxa"/>
            <w:bottom w:w="0" w:type="dxa"/>
          </w:tblCellMar>
        </w:tblPrEx>
        <w:tc>
          <w:tcPr>
            <w:tcW w:w="49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17" w:rsidRDefault="004C7B44">
            <w:pPr>
              <w:ind w:left="-108" w:right="141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Губернатор</w:t>
            </w:r>
          </w:p>
          <w:p w:rsidR="00F75817" w:rsidRDefault="004C7B44">
            <w:pPr>
              <w:ind w:left="-108" w:right="141"/>
              <w:jc w:val="both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>Свердловской области</w:t>
            </w:r>
          </w:p>
        </w:tc>
        <w:tc>
          <w:tcPr>
            <w:tcW w:w="4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5817" w:rsidRDefault="004C7B44">
            <w:pPr>
              <w:tabs>
                <w:tab w:val="left" w:pos="4836"/>
              </w:tabs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                                </w:t>
            </w:r>
          </w:p>
          <w:p w:rsidR="00F75817" w:rsidRDefault="004C7B44">
            <w:pPr>
              <w:tabs>
                <w:tab w:val="left" w:pos="4836"/>
              </w:tabs>
              <w:ind w:right="-137"/>
              <w:jc w:val="center"/>
              <w:rPr>
                <w:rFonts w:ascii="Liberation Serif" w:hAnsi="Liberation Serif"/>
                <w:sz w:val="28"/>
              </w:rPr>
            </w:pPr>
            <w:r>
              <w:rPr>
                <w:rFonts w:ascii="Liberation Serif" w:hAnsi="Liberation Serif"/>
                <w:sz w:val="28"/>
              </w:rPr>
              <w:t xml:space="preserve">                                          Е.В. Куйвашев</w:t>
            </w:r>
          </w:p>
        </w:tc>
      </w:tr>
    </w:tbl>
    <w:p w:rsidR="00F75817" w:rsidRDefault="00F75817">
      <w:pPr>
        <w:ind w:right="141" w:firstLine="792"/>
        <w:jc w:val="both"/>
        <w:rPr>
          <w:rFonts w:ascii="Liberation Serif" w:hAnsi="Liberation Serif"/>
          <w:sz w:val="28"/>
        </w:rPr>
      </w:pPr>
    </w:p>
    <w:p w:rsidR="00F75817" w:rsidRDefault="00F75817">
      <w:pPr>
        <w:ind w:right="141" w:firstLine="792"/>
        <w:jc w:val="both"/>
        <w:rPr>
          <w:rFonts w:ascii="Liberation Serif" w:hAnsi="Liberation Serif"/>
          <w:sz w:val="28"/>
        </w:rPr>
      </w:pPr>
    </w:p>
    <w:p w:rsidR="00F75817" w:rsidRDefault="004C7B44">
      <w:pPr>
        <w:ind w:right="141"/>
        <w:jc w:val="both"/>
        <w:rPr>
          <w:rFonts w:ascii="Liberation Serif" w:hAnsi="Liberation Serif"/>
          <w:sz w:val="28"/>
        </w:rPr>
        <w:sectPr w:rsidR="00F75817">
          <w:pgSz w:w="11907" w:h="16840"/>
          <w:pgMar w:top="1134" w:right="567" w:bottom="1134" w:left="1418" w:header="720" w:footer="720" w:gutter="0"/>
          <w:cols w:space="720"/>
          <w:titlePg/>
        </w:sectPr>
      </w:pPr>
      <w:r>
        <w:rPr>
          <w:rFonts w:ascii="Liberation Serif" w:hAnsi="Liberation Serif"/>
          <w:sz w:val="28"/>
        </w:rPr>
        <w:t xml:space="preserve"> </w:t>
      </w:r>
    </w:p>
    <w:p w:rsidR="00F75817" w:rsidRDefault="004C7B44">
      <w:pPr>
        <w:pStyle w:val="2"/>
        <w:jc w:val="right"/>
        <w:rPr>
          <w:rFonts w:ascii="Liberation Serif" w:hAnsi="Liberation Serif"/>
          <w:b w:val="0"/>
          <w:i w:val="0"/>
          <w:sz w:val="24"/>
        </w:rPr>
      </w:pPr>
      <w:r>
        <w:rPr>
          <w:rFonts w:ascii="Liberation Serif" w:hAnsi="Liberation Serif"/>
          <w:b w:val="0"/>
          <w:i w:val="0"/>
          <w:sz w:val="24"/>
        </w:rPr>
        <w:lastRenderedPageBreak/>
        <w:t>Проект</w:t>
      </w:r>
    </w:p>
    <w:p w:rsidR="00F75817" w:rsidRDefault="00F75817">
      <w:pPr>
        <w:jc w:val="center"/>
        <w:rPr>
          <w:rFonts w:ascii="Liberation Serif" w:hAnsi="Liberation Serif"/>
          <w:b/>
          <w:bCs/>
          <w:sz w:val="36"/>
          <w:szCs w:val="36"/>
        </w:rPr>
      </w:pPr>
    </w:p>
    <w:p w:rsidR="00F75817" w:rsidRDefault="004C7B44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ЗАКОН</w:t>
      </w:r>
    </w:p>
    <w:p w:rsidR="00F75817" w:rsidRDefault="004C7B44">
      <w:pPr>
        <w:jc w:val="center"/>
        <w:rPr>
          <w:rFonts w:ascii="Liberation Serif" w:hAnsi="Liberation Serif"/>
          <w:b/>
          <w:bCs/>
          <w:sz w:val="36"/>
          <w:szCs w:val="36"/>
        </w:rPr>
      </w:pPr>
      <w:r>
        <w:rPr>
          <w:rFonts w:ascii="Liberation Serif" w:hAnsi="Liberation Serif"/>
          <w:b/>
          <w:bCs/>
          <w:sz w:val="36"/>
          <w:szCs w:val="36"/>
        </w:rPr>
        <w:t>СВЕРДЛОВСКОЙ ОБЛАСТИ</w:t>
      </w:r>
    </w:p>
    <w:p w:rsidR="00F75817" w:rsidRDefault="00F75817">
      <w:pPr>
        <w:jc w:val="center"/>
        <w:rPr>
          <w:rFonts w:ascii="Liberation Serif" w:hAnsi="Liberation Serif"/>
          <w:b/>
          <w:bCs/>
          <w:sz w:val="28"/>
        </w:rPr>
      </w:pPr>
    </w:p>
    <w:p w:rsidR="00F75817" w:rsidRDefault="00F75817">
      <w:pPr>
        <w:jc w:val="center"/>
        <w:rPr>
          <w:rFonts w:ascii="Liberation Serif" w:hAnsi="Liberation Serif"/>
          <w:b/>
          <w:bCs/>
          <w:sz w:val="28"/>
        </w:rPr>
      </w:pP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изменения в статью 2 Закона Свердловской области </w:t>
      </w: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«Об установлении величины прожиточного минимума пенсионера </w:t>
      </w:r>
    </w:p>
    <w:p w:rsidR="00F75817" w:rsidRDefault="004C7B44">
      <w:pPr>
        <w:ind w:right="141"/>
        <w:jc w:val="center"/>
        <w:textAlignment w:val="auto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 Свердловской области на 2021 год»</w:t>
      </w:r>
    </w:p>
    <w:p w:rsidR="00F75817" w:rsidRDefault="00F75817">
      <w:pPr>
        <w:jc w:val="center"/>
        <w:rPr>
          <w:rFonts w:ascii="Liberation Serif" w:hAnsi="Liberation Serif"/>
          <w:b/>
          <w:bCs/>
          <w:sz w:val="28"/>
        </w:rPr>
      </w:pPr>
    </w:p>
    <w:p w:rsidR="00F75817" w:rsidRDefault="00F75817">
      <w:pPr>
        <w:jc w:val="both"/>
        <w:rPr>
          <w:rFonts w:ascii="Liberation Serif" w:hAnsi="Liberation Serif"/>
          <w:sz w:val="28"/>
        </w:rPr>
      </w:pPr>
    </w:p>
    <w:p w:rsidR="00F75817" w:rsidRDefault="004C7B44">
      <w:pPr>
        <w:pStyle w:val="1"/>
        <w:spacing w:before="0" w:after="0"/>
        <w:jc w:val="both"/>
        <w:rPr>
          <w:rFonts w:ascii="Liberation Serif" w:hAnsi="Liberation Serif"/>
          <w:b w:val="0"/>
          <w:sz w:val="24"/>
        </w:rPr>
      </w:pPr>
      <w:r>
        <w:rPr>
          <w:rFonts w:ascii="Liberation Serif" w:hAnsi="Liberation Serif"/>
          <w:b w:val="0"/>
          <w:sz w:val="24"/>
        </w:rPr>
        <w:t xml:space="preserve">Принят </w:t>
      </w:r>
    </w:p>
    <w:p w:rsidR="00F75817" w:rsidRDefault="004C7B44">
      <w:pPr>
        <w:rPr>
          <w:rFonts w:ascii="Liberation Serif" w:hAnsi="Liberation Serif"/>
        </w:rPr>
      </w:pPr>
      <w:r>
        <w:rPr>
          <w:rFonts w:ascii="Liberation Serif" w:hAnsi="Liberation Serif"/>
        </w:rPr>
        <w:t>Законодательным Собранием</w:t>
      </w:r>
    </w:p>
    <w:p w:rsidR="00F75817" w:rsidRDefault="004C7B44">
      <w:pPr>
        <w:rPr>
          <w:rFonts w:ascii="Liberation Serif" w:hAnsi="Liberation Serif"/>
        </w:rPr>
      </w:pPr>
      <w:r>
        <w:rPr>
          <w:rFonts w:ascii="Liberation Serif" w:hAnsi="Liberation Serif"/>
        </w:rPr>
        <w:t>Свердловской области</w:t>
      </w:r>
    </w:p>
    <w:p w:rsidR="00F75817" w:rsidRDefault="00F75817">
      <w:pPr>
        <w:jc w:val="both"/>
        <w:rPr>
          <w:rFonts w:ascii="Liberation Serif" w:hAnsi="Liberation Serif"/>
          <w:sz w:val="28"/>
        </w:rPr>
      </w:pPr>
    </w:p>
    <w:p w:rsidR="00F75817" w:rsidRDefault="00F75817">
      <w:pPr>
        <w:jc w:val="both"/>
        <w:rPr>
          <w:rFonts w:ascii="Liberation Serif" w:hAnsi="Liberation Serif"/>
          <w:sz w:val="28"/>
        </w:rPr>
      </w:pPr>
    </w:p>
    <w:p w:rsidR="00F75817" w:rsidRDefault="004C7B44">
      <w:pPr>
        <w:ind w:left="709"/>
        <w:jc w:val="both"/>
      </w:pPr>
      <w:r>
        <w:rPr>
          <w:rFonts w:ascii="Liberation Serif" w:hAnsi="Liberation Serif"/>
          <w:b/>
          <w:bCs/>
          <w:sz w:val="28"/>
          <w:szCs w:val="28"/>
        </w:rPr>
        <w:t>Статья 1</w:t>
      </w:r>
      <w:r>
        <w:rPr>
          <w:rFonts w:ascii="Liberation Serif" w:hAnsi="Liberation Serif"/>
          <w:sz w:val="28"/>
          <w:szCs w:val="28"/>
        </w:rPr>
        <w:t xml:space="preserve"> </w:t>
      </w: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4C7B44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Внести в статью 2 Закона Свердловской области от 4 августа 2020 года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№ 92-ОЗ «</w:t>
      </w:r>
      <w:r>
        <w:rPr>
          <w:rFonts w:ascii="Liberation Serif" w:hAnsi="Liberation Serif"/>
          <w:bCs/>
          <w:sz w:val="28"/>
          <w:szCs w:val="28"/>
        </w:rPr>
        <w:t xml:space="preserve">Об установлении величины прожиточного минимума пенсионера </w:t>
      </w:r>
      <w:r>
        <w:rPr>
          <w:rFonts w:ascii="Liberation Serif" w:hAnsi="Liberation Serif"/>
          <w:bCs/>
          <w:sz w:val="28"/>
          <w:szCs w:val="28"/>
        </w:rPr>
        <w:br/>
      </w:r>
      <w:r>
        <w:rPr>
          <w:rFonts w:ascii="Liberation Serif" w:hAnsi="Liberation Serif"/>
          <w:bCs/>
          <w:sz w:val="28"/>
          <w:szCs w:val="28"/>
        </w:rPr>
        <w:t xml:space="preserve">в </w:t>
      </w:r>
      <w:r>
        <w:rPr>
          <w:rFonts w:ascii="Liberation Serif" w:hAnsi="Liberation Serif"/>
          <w:bCs/>
          <w:sz w:val="28"/>
          <w:szCs w:val="28"/>
        </w:rPr>
        <w:t>Свердловской области на 2021 год»</w:t>
      </w:r>
      <w:r>
        <w:rPr>
          <w:rFonts w:ascii="Liberation Serif" w:hAnsi="Liberation Serif"/>
          <w:sz w:val="28"/>
          <w:szCs w:val="28"/>
        </w:rPr>
        <w:t xml:space="preserve"> («Областная газета», 2020, 6 августа,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 xml:space="preserve">№ 142) следующее изменение: </w:t>
      </w:r>
    </w:p>
    <w:p w:rsidR="00F75817" w:rsidRDefault="004C7B44">
      <w:pPr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 xml:space="preserve">в статье 2 слова «в размере 9311 рублей» заменить словами «в размере </w:t>
      </w:r>
      <w:r>
        <w:rPr>
          <w:rFonts w:ascii="Liberation Serif" w:hAnsi="Liberation Serif"/>
          <w:sz w:val="28"/>
          <w:szCs w:val="28"/>
        </w:rPr>
        <w:br/>
      </w:r>
      <w:r>
        <w:rPr>
          <w:rFonts w:ascii="Liberation Serif" w:hAnsi="Liberation Serif"/>
          <w:sz w:val="28"/>
          <w:szCs w:val="28"/>
        </w:rPr>
        <w:t>9521 рубль»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F75817" w:rsidRDefault="00F75817">
      <w:pPr>
        <w:pStyle w:val="ac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F75817" w:rsidRDefault="004C7B44">
      <w:pPr>
        <w:ind w:left="709"/>
        <w:jc w:val="both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Статья 2</w:t>
      </w: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4C7B44">
      <w:pPr>
        <w:pStyle w:val="21"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Настоящий Закон вступает в силу с 1 января 2021 года.</w:t>
      </w: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4C7B44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Губе</w:t>
      </w:r>
      <w:r>
        <w:rPr>
          <w:rFonts w:ascii="Liberation Serif" w:hAnsi="Liberation Serif"/>
          <w:sz w:val="28"/>
          <w:szCs w:val="28"/>
        </w:rPr>
        <w:t>рнатор Свердловской области                                                           Е.В. Куйвашев</w:t>
      </w: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F75817">
      <w:pPr>
        <w:jc w:val="both"/>
        <w:rPr>
          <w:rFonts w:ascii="Liberation Serif" w:hAnsi="Liberation Serif"/>
          <w:sz w:val="28"/>
          <w:szCs w:val="28"/>
        </w:rPr>
      </w:pPr>
    </w:p>
    <w:p w:rsidR="00F75817" w:rsidRDefault="004C7B44">
      <w:pPr>
        <w:pStyle w:val="ParaAttribute4"/>
        <w:spacing w:after="0"/>
        <w:ind w:left="709" w:hanging="709"/>
      </w:pPr>
      <w:r>
        <w:rPr>
          <w:rStyle w:val="CharAttribute7"/>
          <w:rFonts w:ascii="Liberation Serif" w:hAnsi="Liberation Serif"/>
        </w:rPr>
        <w:t>г. Екатеринбург</w:t>
      </w:r>
    </w:p>
    <w:p w:rsidR="00F75817" w:rsidRDefault="004C7B44">
      <w:pPr>
        <w:pStyle w:val="ParaAttribute4"/>
        <w:spacing w:after="0"/>
        <w:ind w:left="709" w:hanging="709"/>
      </w:pPr>
      <w:r>
        <w:rPr>
          <w:rStyle w:val="CharAttribute7"/>
          <w:rFonts w:ascii="Liberation Serif" w:hAnsi="Liberation Serif"/>
        </w:rPr>
        <w:t>«___» _________ 2020 года</w:t>
      </w:r>
    </w:p>
    <w:p w:rsidR="00F75817" w:rsidRDefault="004C7B44">
      <w:pPr>
        <w:pStyle w:val="ParaAttribute4"/>
        <w:spacing w:after="0"/>
        <w:ind w:left="709" w:hanging="709"/>
      </w:pPr>
      <w:r>
        <w:rPr>
          <w:rStyle w:val="CharAttribute7"/>
          <w:rFonts w:ascii="Liberation Serif" w:hAnsi="Liberation Serif"/>
        </w:rPr>
        <w:t>№ ____-ОЗ</w:t>
      </w:r>
    </w:p>
    <w:sectPr w:rsidR="00F75817">
      <w:pgSz w:w="11907" w:h="16840"/>
      <w:pgMar w:top="1134" w:right="850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B44" w:rsidRDefault="004C7B44">
      <w:r>
        <w:separator/>
      </w:r>
    </w:p>
  </w:endnote>
  <w:endnote w:type="continuationSeparator" w:id="0">
    <w:p w:rsidR="004C7B44" w:rsidRDefault="004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B44" w:rsidRDefault="004C7B44">
      <w:r>
        <w:rPr>
          <w:color w:val="000000"/>
        </w:rPr>
        <w:separator/>
      </w:r>
    </w:p>
  </w:footnote>
  <w:footnote w:type="continuationSeparator" w:id="0">
    <w:p w:rsidR="004C7B44" w:rsidRDefault="004C7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F75817"/>
    <w:rsid w:val="004C7B44"/>
    <w:rsid w:val="00DF191B"/>
    <w:rsid w:val="00F7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69D64C-883E-4A69-A4AF-288B5846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pPr>
      <w:keepNext/>
      <w:spacing w:before="240" w:after="60"/>
      <w:outlineLvl w:val="0"/>
    </w:pPr>
    <w:rPr>
      <w:rFonts w:ascii="Calibri Light" w:hAnsi="Calibri Light"/>
      <w:b/>
      <w:bCs/>
      <w:kern w:val="3"/>
      <w:sz w:val="32"/>
      <w:szCs w:val="32"/>
    </w:rPr>
  </w:style>
  <w:style w:type="paragraph" w:styleId="2">
    <w:name w:val="heading 2"/>
    <w:basedOn w:val="a"/>
    <w:next w:val="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pPr>
      <w:keepNext/>
      <w:jc w:val="both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pPr>
      <w:ind w:firstLine="792"/>
    </w:pPr>
    <w:rPr>
      <w:sz w:val="28"/>
    </w:rPr>
  </w:style>
  <w:style w:type="character" w:customStyle="1" w:styleId="30">
    <w:name w:val="Основной текст с отступом 3 Знак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pPr>
      <w:overflowPunct w:val="0"/>
      <w:autoSpaceDE w:val="0"/>
      <w:ind w:right="-86"/>
      <w:jc w:val="both"/>
    </w:pPr>
    <w:rPr>
      <w:sz w:val="22"/>
      <w:szCs w:val="20"/>
      <w:u w:val="single"/>
    </w:rPr>
  </w:style>
  <w:style w:type="character" w:customStyle="1" w:styleId="a4">
    <w:name w:val="Основной текст Знак"/>
    <w:rPr>
      <w:rFonts w:ascii="Times New Roman" w:eastAsia="Times New Roman" w:hAnsi="Times New Roman" w:cs="Times New Roman"/>
      <w:szCs w:val="20"/>
      <w:u w:val="single"/>
      <w:lang w:eastAsia="ru-RU"/>
    </w:rPr>
  </w:style>
  <w:style w:type="paragraph" w:styleId="a5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rPr>
      <w:rFonts w:ascii="Tahoma" w:eastAsia="Times New Roman" w:hAnsi="Tahoma" w:cs="Tahoma"/>
      <w:sz w:val="16"/>
      <w:szCs w:val="16"/>
    </w:rPr>
  </w:style>
  <w:style w:type="character" w:styleId="a7">
    <w:name w:val="Hyperlink"/>
    <w:rPr>
      <w:color w:val="0563C1"/>
      <w:u w:val="single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20">
    <w:name w:val="Заголовок 2 Знак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ody Text Indent"/>
    <w:basedOn w:val="a"/>
    <w:pPr>
      <w:spacing w:after="120"/>
      <w:ind w:left="283"/>
    </w:pPr>
  </w:style>
  <w:style w:type="character" w:customStyle="1" w:styleId="ad">
    <w:name w:val="Основной текст с отступом Знак"/>
    <w:rPr>
      <w:rFonts w:ascii="Times New Roman" w:eastAsia="Times New Roman" w:hAnsi="Times New Roman"/>
      <w:sz w:val="24"/>
      <w:szCs w:val="24"/>
    </w:rPr>
  </w:style>
  <w:style w:type="paragraph" w:styleId="21">
    <w:name w:val="Body Text Indent 2"/>
    <w:basedOn w:val="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rPr>
      <w:rFonts w:ascii="Times New Roman" w:eastAsia="Times New Roman" w:hAnsi="Times New Roman"/>
      <w:sz w:val="24"/>
      <w:szCs w:val="24"/>
    </w:rPr>
  </w:style>
  <w:style w:type="paragraph" w:customStyle="1" w:styleId="ParaAttribute4">
    <w:name w:val="ParaAttribute4"/>
    <w:pPr>
      <w:suppressAutoHyphens/>
      <w:spacing w:after="160"/>
    </w:pPr>
    <w:rPr>
      <w:rFonts w:ascii="Times New Roman" w:eastAsia="Times New Roman" w:hAnsi="Times New Roman"/>
    </w:rPr>
  </w:style>
  <w:style w:type="character" w:customStyle="1" w:styleId="CharAttribute7">
    <w:name w:val="CharAttribute7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0769</vt:lpstr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0769</dc:title>
  <dc:subject>ОИД УВПА</dc:subject>
  <dc:creator>zhuravleva</dc:creator>
  <cp:keywords>эталон</cp:keywords>
  <dc:description>к.б.</dc:description>
  <cp:lastModifiedBy>Голышев Владислав Владимирович</cp:lastModifiedBy>
  <cp:revision>2</cp:revision>
  <cp:lastPrinted>2020-10-15T09:02:00Z</cp:lastPrinted>
  <dcterms:created xsi:type="dcterms:W3CDTF">2020-10-21T10:27:00Z</dcterms:created>
  <dcterms:modified xsi:type="dcterms:W3CDTF">2020-10-21T10:27:00Z</dcterms:modified>
</cp:coreProperties>
</file>